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ECB26" w14:textId="77777777" w:rsidR="0074192F" w:rsidRDefault="0074192F" w:rsidP="0074192F">
      <w:pPr>
        <w:keepNext/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>Appendix 1</w:t>
      </w:r>
      <w:r w:rsidRPr="0036107E">
        <w:rPr>
          <w:b/>
          <w:sz w:val="22"/>
          <w:szCs w:val="22"/>
        </w:rPr>
        <w:t>:</w:t>
      </w:r>
      <w:r w:rsidRPr="006910B5">
        <w:rPr>
          <w:b/>
          <w:sz w:val="22"/>
          <w:szCs w:val="22"/>
        </w:rPr>
        <w:t xml:space="preserve"> </w:t>
      </w:r>
      <w:r w:rsidRPr="006910B5">
        <w:rPr>
          <w:sz w:val="22"/>
          <w:szCs w:val="22"/>
        </w:rPr>
        <w:t xml:space="preserve"> </w:t>
      </w:r>
    </w:p>
    <w:p w14:paraId="12845643" w14:textId="77777777" w:rsidR="0074192F" w:rsidRPr="006910B5" w:rsidRDefault="0074192F" w:rsidP="0074192F">
      <w:pPr>
        <w:keepNext/>
        <w:spacing w:line="480" w:lineRule="auto"/>
        <w:rPr>
          <w:sz w:val="22"/>
          <w:szCs w:val="22"/>
        </w:rPr>
      </w:pPr>
      <w:r w:rsidRPr="006910B5">
        <w:rPr>
          <w:sz w:val="22"/>
          <w:szCs w:val="22"/>
        </w:rPr>
        <w:t>Adjusted odds (95% CI) of marginal and moderate-severe household food insecurity in relation to sociodemographic characteristics among adolescents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3197"/>
        <w:gridCol w:w="2531"/>
        <w:gridCol w:w="3289"/>
      </w:tblGrid>
      <w:tr w:rsidR="0074192F" w:rsidRPr="006910B5" w14:paraId="4E472840" w14:textId="77777777" w:rsidTr="006C7D02">
        <w:trPr>
          <w:trHeight w:val="144"/>
        </w:trPr>
        <w:tc>
          <w:tcPr>
            <w:tcW w:w="1656" w:type="pct"/>
            <w:vMerge w:val="restart"/>
            <w:noWrap/>
            <w:hideMark/>
          </w:tcPr>
          <w:p w14:paraId="4B7FEC78" w14:textId="77777777" w:rsidR="006C7D02" w:rsidRDefault="006C7D02" w:rsidP="006C7D02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4958CC4" w14:textId="77777777" w:rsidR="006C7D02" w:rsidRDefault="006C7D02" w:rsidP="006C7D02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9EDF991" w14:textId="059F8A9E" w:rsidR="0074192F" w:rsidRPr="006910B5" w:rsidRDefault="006C7D02" w:rsidP="006C7D02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3344" w:type="pct"/>
            <w:gridSpan w:val="2"/>
            <w:noWrap/>
            <w:hideMark/>
          </w:tcPr>
          <w:p w14:paraId="398C167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 xml:space="preserve">Adjusted OR (95% CI) </w:t>
            </w:r>
            <w:r w:rsidRPr="006910B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74192F" w:rsidRPr="006910B5" w14:paraId="63D0EB05" w14:textId="77777777" w:rsidTr="006C7D02">
        <w:trPr>
          <w:trHeight w:val="144"/>
        </w:trPr>
        <w:tc>
          <w:tcPr>
            <w:tcW w:w="1656" w:type="pct"/>
            <w:vMerge/>
            <w:noWrap/>
          </w:tcPr>
          <w:p w14:paraId="1AE0089A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</w:tcPr>
          <w:p w14:paraId="1FB6BE42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 xml:space="preserve">Marginal food insecurity </w:t>
            </w:r>
            <w:r w:rsidRPr="006910B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870" w:type="pct"/>
            <w:noWrap/>
          </w:tcPr>
          <w:p w14:paraId="40ADBA4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 xml:space="preserve">Moderate - severe food insecurity </w:t>
            </w:r>
            <w:r w:rsidRPr="006910B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74192F" w:rsidRPr="006910B5" w14:paraId="185A886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0D510DB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474" w:type="pct"/>
            <w:noWrap/>
            <w:hideMark/>
          </w:tcPr>
          <w:p w14:paraId="68F48CEE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08CF6B7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74EB9959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42EA40A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474" w:type="pct"/>
            <w:noWrap/>
            <w:hideMark/>
          </w:tcPr>
          <w:p w14:paraId="6C57F35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1.16 (0.89 - 1.52)</w:t>
            </w:r>
          </w:p>
        </w:tc>
        <w:tc>
          <w:tcPr>
            <w:tcW w:w="1870" w:type="pct"/>
            <w:noWrap/>
            <w:hideMark/>
          </w:tcPr>
          <w:p w14:paraId="051E428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0.99 (0.80 - 1.22)</w:t>
            </w:r>
          </w:p>
        </w:tc>
      </w:tr>
      <w:tr w:rsidR="0074192F" w:rsidRPr="006910B5" w14:paraId="5A17E8E4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D66D6C8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Male (ref)</w:t>
            </w:r>
          </w:p>
        </w:tc>
        <w:tc>
          <w:tcPr>
            <w:tcW w:w="1474" w:type="pct"/>
            <w:noWrap/>
            <w:hideMark/>
          </w:tcPr>
          <w:p w14:paraId="3D4A7C6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6D93CC7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2D107B88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24E4FD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7158C85C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760B5D8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270A828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C5FE8BF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Ethnoracial identity</w:t>
            </w:r>
          </w:p>
        </w:tc>
        <w:tc>
          <w:tcPr>
            <w:tcW w:w="1474" w:type="pct"/>
            <w:noWrap/>
            <w:hideMark/>
          </w:tcPr>
          <w:p w14:paraId="3670C72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1F94B5A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12AD8ED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593DE588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White (ref)</w:t>
            </w:r>
          </w:p>
        </w:tc>
        <w:tc>
          <w:tcPr>
            <w:tcW w:w="1474" w:type="pct"/>
            <w:noWrap/>
            <w:hideMark/>
          </w:tcPr>
          <w:p w14:paraId="369B7B9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05E1C40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494CAA10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3D0CA66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Indigenous</w:t>
            </w:r>
          </w:p>
        </w:tc>
        <w:tc>
          <w:tcPr>
            <w:tcW w:w="1474" w:type="pct"/>
            <w:noWrap/>
            <w:hideMark/>
          </w:tcPr>
          <w:p w14:paraId="1BF17DC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1.22 (0.83 - 1.80)</w:t>
            </w:r>
          </w:p>
        </w:tc>
        <w:tc>
          <w:tcPr>
            <w:tcW w:w="1870" w:type="pct"/>
            <w:noWrap/>
            <w:hideMark/>
          </w:tcPr>
          <w:p w14:paraId="1A73032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2.11 (1.52 - 2.93) **</w:t>
            </w:r>
          </w:p>
        </w:tc>
      </w:tr>
      <w:tr w:rsidR="0074192F" w:rsidRPr="006910B5" w14:paraId="7CA8C3EF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1D24F8D0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Black</w:t>
            </w:r>
          </w:p>
        </w:tc>
        <w:tc>
          <w:tcPr>
            <w:tcW w:w="1474" w:type="pct"/>
            <w:noWrap/>
            <w:hideMark/>
          </w:tcPr>
          <w:p w14:paraId="2E6A049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1.22 (0.53 - 2.81)</w:t>
            </w:r>
          </w:p>
        </w:tc>
        <w:tc>
          <w:tcPr>
            <w:tcW w:w="1870" w:type="pct"/>
            <w:noWrap/>
            <w:hideMark/>
          </w:tcPr>
          <w:p w14:paraId="343F54E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2.16 (1.27 - 3.68) *</w:t>
            </w:r>
          </w:p>
        </w:tc>
      </w:tr>
      <w:tr w:rsidR="0074192F" w:rsidRPr="006910B5" w14:paraId="110B6DF2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171937E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Other/missing</w:t>
            </w:r>
          </w:p>
        </w:tc>
        <w:tc>
          <w:tcPr>
            <w:tcW w:w="1474" w:type="pct"/>
            <w:noWrap/>
            <w:hideMark/>
          </w:tcPr>
          <w:p w14:paraId="2D3449B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1.39 (0.94 - 2.06)</w:t>
            </w:r>
          </w:p>
        </w:tc>
        <w:tc>
          <w:tcPr>
            <w:tcW w:w="1870" w:type="pct"/>
            <w:noWrap/>
            <w:hideMark/>
          </w:tcPr>
          <w:p w14:paraId="49FD2F4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1.22 (0.89 - 1.67)</w:t>
            </w:r>
          </w:p>
        </w:tc>
      </w:tr>
      <w:tr w:rsidR="0074192F" w:rsidRPr="006910B5" w14:paraId="4A56CCDA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85846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633532B1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0AE6910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F7453BA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FDA514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Province/territory of residence</w:t>
            </w:r>
          </w:p>
        </w:tc>
        <w:tc>
          <w:tcPr>
            <w:tcW w:w="1474" w:type="pct"/>
            <w:noWrap/>
            <w:hideMark/>
          </w:tcPr>
          <w:p w14:paraId="63B2E0F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606CF80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543EA3FE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CBCD3F9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British Columbia</w:t>
            </w:r>
          </w:p>
        </w:tc>
        <w:tc>
          <w:tcPr>
            <w:tcW w:w="1474" w:type="pct"/>
            <w:noWrap/>
            <w:hideMark/>
          </w:tcPr>
          <w:p w14:paraId="331CC34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0.66 (0.43 - 1.01)</w:t>
            </w:r>
          </w:p>
        </w:tc>
        <w:tc>
          <w:tcPr>
            <w:tcW w:w="1870" w:type="pct"/>
            <w:noWrap/>
            <w:hideMark/>
          </w:tcPr>
          <w:p w14:paraId="717C9A7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0.86 (0.61 - 1.23)</w:t>
            </w:r>
          </w:p>
        </w:tc>
      </w:tr>
      <w:tr w:rsidR="0074192F" w:rsidRPr="006910B5" w14:paraId="7E9D932E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2261C52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Alberta</w:t>
            </w:r>
          </w:p>
        </w:tc>
        <w:tc>
          <w:tcPr>
            <w:tcW w:w="1474" w:type="pct"/>
            <w:noWrap/>
            <w:hideMark/>
          </w:tcPr>
          <w:p w14:paraId="0B192F7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1.23 (0.80 - 1.89)</w:t>
            </w:r>
          </w:p>
        </w:tc>
        <w:tc>
          <w:tcPr>
            <w:tcW w:w="1870" w:type="pct"/>
            <w:noWrap/>
            <w:hideMark/>
          </w:tcPr>
          <w:p w14:paraId="603F7CA4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1.67 (1.22 - 2.29) *</w:t>
            </w:r>
          </w:p>
        </w:tc>
      </w:tr>
      <w:tr w:rsidR="0074192F" w:rsidRPr="006910B5" w14:paraId="383EDDA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24470A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Saskatchewan</w:t>
            </w:r>
          </w:p>
        </w:tc>
        <w:tc>
          <w:tcPr>
            <w:tcW w:w="1474" w:type="pct"/>
            <w:noWrap/>
            <w:hideMark/>
          </w:tcPr>
          <w:p w14:paraId="50C64A3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0.92 (0.49 - 1.73)</w:t>
            </w:r>
          </w:p>
        </w:tc>
        <w:tc>
          <w:tcPr>
            <w:tcW w:w="1870" w:type="pct"/>
            <w:noWrap/>
            <w:hideMark/>
          </w:tcPr>
          <w:p w14:paraId="621AC68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1.05 (0.67 - 1.64)</w:t>
            </w:r>
          </w:p>
        </w:tc>
      </w:tr>
      <w:tr w:rsidR="0074192F" w:rsidRPr="006910B5" w14:paraId="04EC78E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5EC9CA0C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Manitoba</w:t>
            </w:r>
          </w:p>
        </w:tc>
        <w:tc>
          <w:tcPr>
            <w:tcW w:w="1474" w:type="pct"/>
            <w:noWrap/>
            <w:hideMark/>
          </w:tcPr>
          <w:p w14:paraId="7E5916A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0.76 (0.44 - 1.29)</w:t>
            </w:r>
          </w:p>
        </w:tc>
        <w:tc>
          <w:tcPr>
            <w:tcW w:w="1870" w:type="pct"/>
            <w:noWrap/>
            <w:hideMark/>
          </w:tcPr>
          <w:p w14:paraId="3AC7253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0.60 (0.35 - 1.04)</w:t>
            </w:r>
          </w:p>
        </w:tc>
      </w:tr>
      <w:tr w:rsidR="0074192F" w:rsidRPr="006910B5" w14:paraId="10F5DA5B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E69399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Ontario (ref)</w:t>
            </w:r>
          </w:p>
        </w:tc>
        <w:tc>
          <w:tcPr>
            <w:tcW w:w="1474" w:type="pct"/>
            <w:noWrap/>
            <w:hideMark/>
          </w:tcPr>
          <w:p w14:paraId="6EB94D7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55DCC17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7A522B03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42C6816B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Quebec</w:t>
            </w:r>
          </w:p>
        </w:tc>
        <w:tc>
          <w:tcPr>
            <w:tcW w:w="1474" w:type="pct"/>
            <w:noWrap/>
            <w:hideMark/>
          </w:tcPr>
          <w:p w14:paraId="545FADB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1.13 (0.78 - 1.63)</w:t>
            </w:r>
          </w:p>
        </w:tc>
        <w:tc>
          <w:tcPr>
            <w:tcW w:w="1870" w:type="pct"/>
            <w:noWrap/>
            <w:hideMark/>
          </w:tcPr>
          <w:p w14:paraId="759899D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0.81 (0.60 - 1.10)</w:t>
            </w:r>
          </w:p>
        </w:tc>
      </w:tr>
      <w:tr w:rsidR="0074192F" w:rsidRPr="006910B5" w14:paraId="649D360A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D48F99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Newfoundland</w:t>
            </w:r>
          </w:p>
        </w:tc>
        <w:tc>
          <w:tcPr>
            <w:tcW w:w="1474" w:type="pct"/>
            <w:noWrap/>
            <w:hideMark/>
          </w:tcPr>
          <w:p w14:paraId="339B03A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0.75 (0.35 - 1.62)</w:t>
            </w:r>
          </w:p>
        </w:tc>
        <w:tc>
          <w:tcPr>
            <w:tcW w:w="1870" w:type="pct"/>
            <w:noWrap/>
            <w:hideMark/>
          </w:tcPr>
          <w:p w14:paraId="5CE8A8B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1.45 (0.89 - 2.37)</w:t>
            </w:r>
          </w:p>
        </w:tc>
      </w:tr>
      <w:tr w:rsidR="0074192F" w:rsidRPr="006910B5" w14:paraId="4EF68A09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2F1B5C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New Brunswick</w:t>
            </w:r>
          </w:p>
        </w:tc>
        <w:tc>
          <w:tcPr>
            <w:tcW w:w="1474" w:type="pct"/>
            <w:noWrap/>
            <w:hideMark/>
          </w:tcPr>
          <w:p w14:paraId="703990AE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0.67 (0.33 - 1.38)</w:t>
            </w:r>
          </w:p>
        </w:tc>
        <w:tc>
          <w:tcPr>
            <w:tcW w:w="1870" w:type="pct"/>
            <w:noWrap/>
            <w:hideMark/>
          </w:tcPr>
          <w:p w14:paraId="6B705194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1.77 (1.15 - 2.74) *</w:t>
            </w:r>
          </w:p>
        </w:tc>
      </w:tr>
      <w:tr w:rsidR="0074192F" w:rsidRPr="006910B5" w14:paraId="1450C9FB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31A4B1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Nova Scotia</w:t>
            </w:r>
          </w:p>
        </w:tc>
        <w:tc>
          <w:tcPr>
            <w:tcW w:w="1474" w:type="pct"/>
            <w:noWrap/>
            <w:hideMark/>
          </w:tcPr>
          <w:p w14:paraId="02BEB62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0.80 (0.41 - 1.59)</w:t>
            </w:r>
          </w:p>
        </w:tc>
        <w:tc>
          <w:tcPr>
            <w:tcW w:w="1870" w:type="pct"/>
            <w:noWrap/>
            <w:hideMark/>
          </w:tcPr>
          <w:p w14:paraId="695F9E82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1.41 (0.89 - 2.23)</w:t>
            </w:r>
          </w:p>
        </w:tc>
      </w:tr>
      <w:tr w:rsidR="0074192F" w:rsidRPr="006910B5" w14:paraId="4FAF5720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A616A1D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Prince Edward Island</w:t>
            </w:r>
          </w:p>
        </w:tc>
        <w:tc>
          <w:tcPr>
            <w:tcW w:w="1474" w:type="pct"/>
            <w:noWrap/>
            <w:hideMark/>
          </w:tcPr>
          <w:p w14:paraId="0630C2C4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0.73 (0.27 - 1.99)</w:t>
            </w:r>
          </w:p>
        </w:tc>
        <w:tc>
          <w:tcPr>
            <w:tcW w:w="1870" w:type="pct"/>
            <w:noWrap/>
            <w:hideMark/>
          </w:tcPr>
          <w:p w14:paraId="17AC7FC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1.34 (0.76 - 2.34)</w:t>
            </w:r>
          </w:p>
        </w:tc>
      </w:tr>
      <w:tr w:rsidR="0074192F" w:rsidRPr="006910B5" w14:paraId="26F90642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14AE524D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Yukon</w:t>
            </w:r>
          </w:p>
        </w:tc>
        <w:tc>
          <w:tcPr>
            <w:tcW w:w="1474" w:type="pct"/>
            <w:noWrap/>
            <w:hideMark/>
          </w:tcPr>
          <w:p w14:paraId="7E98081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0.78 (0.25 - 2.42)</w:t>
            </w:r>
          </w:p>
        </w:tc>
        <w:tc>
          <w:tcPr>
            <w:tcW w:w="1870" w:type="pct"/>
            <w:noWrap/>
            <w:hideMark/>
          </w:tcPr>
          <w:p w14:paraId="297C774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1.08 (0.52 - 2.27)</w:t>
            </w:r>
          </w:p>
        </w:tc>
      </w:tr>
      <w:tr w:rsidR="0074192F" w:rsidRPr="006910B5" w14:paraId="6BD3CB3C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A71EA8B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lastRenderedPageBreak/>
              <w:t>Northwest Territories</w:t>
            </w:r>
          </w:p>
        </w:tc>
        <w:tc>
          <w:tcPr>
            <w:tcW w:w="1474" w:type="pct"/>
            <w:noWrap/>
            <w:hideMark/>
          </w:tcPr>
          <w:p w14:paraId="3F3FA4C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1.50 (0.31 - 7.33)</w:t>
            </w:r>
          </w:p>
        </w:tc>
        <w:tc>
          <w:tcPr>
            <w:tcW w:w="1870" w:type="pct"/>
            <w:noWrap/>
            <w:hideMark/>
          </w:tcPr>
          <w:p w14:paraId="07A1F8D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2.52 (1.25 - 5.07) *</w:t>
            </w:r>
          </w:p>
        </w:tc>
      </w:tr>
      <w:tr w:rsidR="0074192F" w:rsidRPr="006910B5" w14:paraId="0F105CA4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7289E0E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Nunavut</w:t>
            </w:r>
          </w:p>
        </w:tc>
        <w:tc>
          <w:tcPr>
            <w:tcW w:w="1474" w:type="pct"/>
            <w:noWrap/>
            <w:hideMark/>
          </w:tcPr>
          <w:p w14:paraId="2C44503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3.56 (0.75 - 16.90)</w:t>
            </w:r>
          </w:p>
        </w:tc>
        <w:tc>
          <w:tcPr>
            <w:tcW w:w="1870" w:type="pct"/>
            <w:noWrap/>
            <w:hideMark/>
          </w:tcPr>
          <w:p w14:paraId="53C6DCC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8.42 (3.11 - 22.79) **</w:t>
            </w:r>
          </w:p>
        </w:tc>
      </w:tr>
      <w:tr w:rsidR="0074192F" w:rsidRPr="006910B5" w14:paraId="507A4C7A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1BEC8B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0F26AC63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59B0034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C706C5B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ED4B910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Urban/rural residence</w:t>
            </w:r>
          </w:p>
        </w:tc>
        <w:tc>
          <w:tcPr>
            <w:tcW w:w="1474" w:type="pct"/>
            <w:noWrap/>
            <w:hideMark/>
          </w:tcPr>
          <w:p w14:paraId="41CC855C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5E24FFA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2E3504E3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FF9ABDD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Population centre (ref)</w:t>
            </w:r>
          </w:p>
        </w:tc>
        <w:tc>
          <w:tcPr>
            <w:tcW w:w="1474" w:type="pct"/>
            <w:noWrap/>
            <w:hideMark/>
          </w:tcPr>
          <w:p w14:paraId="7842F7B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3C268E7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0474A107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43094A23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Rural area</w:t>
            </w:r>
          </w:p>
        </w:tc>
        <w:tc>
          <w:tcPr>
            <w:tcW w:w="1474" w:type="pct"/>
            <w:noWrap/>
            <w:hideMark/>
          </w:tcPr>
          <w:p w14:paraId="566DFA1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0.94 (0.70 - 1.25)</w:t>
            </w:r>
          </w:p>
        </w:tc>
        <w:tc>
          <w:tcPr>
            <w:tcW w:w="1870" w:type="pct"/>
            <w:noWrap/>
            <w:hideMark/>
          </w:tcPr>
          <w:p w14:paraId="5420AC0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0.86 (0.69 - 1.08)</w:t>
            </w:r>
          </w:p>
        </w:tc>
      </w:tr>
      <w:tr w:rsidR="0074192F" w:rsidRPr="006910B5" w14:paraId="696D5F2F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9522F2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30E7F26A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4D4BA10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0FAFC30C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3E97F8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Highest level of education</w:t>
            </w:r>
          </w:p>
        </w:tc>
        <w:tc>
          <w:tcPr>
            <w:tcW w:w="1474" w:type="pct"/>
            <w:noWrap/>
            <w:hideMark/>
          </w:tcPr>
          <w:p w14:paraId="4FCDC4F1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2409312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1E70B062" w14:textId="77777777" w:rsidTr="006C7D02">
        <w:trPr>
          <w:trHeight w:val="144"/>
        </w:trPr>
        <w:tc>
          <w:tcPr>
            <w:tcW w:w="1656" w:type="pct"/>
            <w:hideMark/>
          </w:tcPr>
          <w:p w14:paraId="64DA4BF8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Less than secondary school graduation</w:t>
            </w:r>
          </w:p>
        </w:tc>
        <w:tc>
          <w:tcPr>
            <w:tcW w:w="1474" w:type="pct"/>
            <w:noWrap/>
            <w:hideMark/>
          </w:tcPr>
          <w:p w14:paraId="25A1542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0.76 (0.33 - 1.78)</w:t>
            </w:r>
          </w:p>
        </w:tc>
        <w:tc>
          <w:tcPr>
            <w:tcW w:w="1870" w:type="pct"/>
            <w:noWrap/>
            <w:hideMark/>
          </w:tcPr>
          <w:p w14:paraId="3926BEC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1.04 (0.59 - 1.80)</w:t>
            </w:r>
          </w:p>
        </w:tc>
      </w:tr>
      <w:tr w:rsidR="0074192F" w:rsidRPr="006910B5" w14:paraId="2DC4651D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42B50E7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Secondary school graduation</w:t>
            </w:r>
          </w:p>
        </w:tc>
        <w:tc>
          <w:tcPr>
            <w:tcW w:w="1474" w:type="pct"/>
            <w:noWrap/>
            <w:hideMark/>
          </w:tcPr>
          <w:p w14:paraId="6CCB9BA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1.56 (1.01 - 2.40) *</w:t>
            </w:r>
          </w:p>
        </w:tc>
        <w:tc>
          <w:tcPr>
            <w:tcW w:w="1870" w:type="pct"/>
            <w:noWrap/>
            <w:hideMark/>
          </w:tcPr>
          <w:p w14:paraId="5A208CB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1.30 (0.97 - 1.75)</w:t>
            </w:r>
          </w:p>
        </w:tc>
      </w:tr>
      <w:tr w:rsidR="0074192F" w:rsidRPr="006910B5" w14:paraId="2D5A9347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267C853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Post-secondary certification (ref)</w:t>
            </w:r>
          </w:p>
        </w:tc>
        <w:tc>
          <w:tcPr>
            <w:tcW w:w="1474" w:type="pct"/>
            <w:noWrap/>
            <w:hideMark/>
          </w:tcPr>
          <w:p w14:paraId="427CFA3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4F98A0B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32859B0B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6D0DBDF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474" w:type="pct"/>
            <w:noWrap/>
            <w:hideMark/>
          </w:tcPr>
          <w:p w14:paraId="158F9BA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0.73 (0.30 - 1.79)</w:t>
            </w:r>
          </w:p>
        </w:tc>
        <w:tc>
          <w:tcPr>
            <w:tcW w:w="1870" w:type="pct"/>
            <w:noWrap/>
            <w:hideMark/>
          </w:tcPr>
          <w:p w14:paraId="415344D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0.81 (0.46 - 1.45)</w:t>
            </w:r>
          </w:p>
        </w:tc>
      </w:tr>
      <w:tr w:rsidR="0074192F" w:rsidRPr="006910B5" w14:paraId="5476E4B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4A99B6C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060602EE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2FAB29F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01BD3A8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03037F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Immigration status</w:t>
            </w:r>
          </w:p>
        </w:tc>
        <w:tc>
          <w:tcPr>
            <w:tcW w:w="1474" w:type="pct"/>
            <w:noWrap/>
            <w:hideMark/>
          </w:tcPr>
          <w:p w14:paraId="04DFB429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150F29A4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03F3BEA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537AADCC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 xml:space="preserve">Immigrant (&lt;5 years) </w:t>
            </w:r>
          </w:p>
        </w:tc>
        <w:tc>
          <w:tcPr>
            <w:tcW w:w="1474" w:type="pct"/>
            <w:noWrap/>
            <w:hideMark/>
          </w:tcPr>
          <w:p w14:paraId="246A4EC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1.48 (0.67 - 3.27)</w:t>
            </w:r>
          </w:p>
        </w:tc>
        <w:tc>
          <w:tcPr>
            <w:tcW w:w="1870" w:type="pct"/>
            <w:noWrap/>
            <w:hideMark/>
          </w:tcPr>
          <w:p w14:paraId="1D5C960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0.67 (0.36 - 1.25)</w:t>
            </w:r>
          </w:p>
        </w:tc>
      </w:tr>
      <w:tr w:rsidR="0074192F" w:rsidRPr="006910B5" w14:paraId="56B8C47C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8E57358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Immigrant (≥5 years)</w:t>
            </w:r>
          </w:p>
        </w:tc>
        <w:tc>
          <w:tcPr>
            <w:tcW w:w="1474" w:type="pct"/>
            <w:noWrap/>
            <w:hideMark/>
          </w:tcPr>
          <w:p w14:paraId="5586C1A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1.22 (0.71 - 2.08)</w:t>
            </w:r>
          </w:p>
        </w:tc>
        <w:tc>
          <w:tcPr>
            <w:tcW w:w="1870" w:type="pct"/>
            <w:noWrap/>
            <w:hideMark/>
          </w:tcPr>
          <w:p w14:paraId="2DC0C0F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0.83 (0.50 - 1.37)</w:t>
            </w:r>
          </w:p>
        </w:tc>
      </w:tr>
      <w:tr w:rsidR="0074192F" w:rsidRPr="006910B5" w14:paraId="60D0FD42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956BEB0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Non-immigrant (ref)</w:t>
            </w:r>
          </w:p>
        </w:tc>
        <w:tc>
          <w:tcPr>
            <w:tcW w:w="1474" w:type="pct"/>
            <w:noWrap/>
            <w:hideMark/>
          </w:tcPr>
          <w:p w14:paraId="5FDE202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67847D8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6E87317F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4C90BCEB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Other/missing</w:t>
            </w:r>
          </w:p>
        </w:tc>
        <w:tc>
          <w:tcPr>
            <w:tcW w:w="1474" w:type="pct"/>
            <w:noWrap/>
            <w:hideMark/>
          </w:tcPr>
          <w:p w14:paraId="67AC6B72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0.67 (0.28 - 1.60)</w:t>
            </w:r>
          </w:p>
        </w:tc>
        <w:tc>
          <w:tcPr>
            <w:tcW w:w="1870" w:type="pct"/>
            <w:noWrap/>
            <w:hideMark/>
          </w:tcPr>
          <w:p w14:paraId="5CA2D9B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0.57 (0.31 - 1.05)</w:t>
            </w:r>
          </w:p>
        </w:tc>
      </w:tr>
      <w:tr w:rsidR="0074192F" w:rsidRPr="006910B5" w14:paraId="026573A7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5382C42E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5AACFA0B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39014FF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029773CA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91274A2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Homeownership status</w:t>
            </w:r>
          </w:p>
        </w:tc>
        <w:tc>
          <w:tcPr>
            <w:tcW w:w="1474" w:type="pct"/>
            <w:noWrap/>
            <w:hideMark/>
          </w:tcPr>
          <w:p w14:paraId="24112FB7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4260472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26173595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741AD8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Owned (ref)</w:t>
            </w:r>
          </w:p>
        </w:tc>
        <w:tc>
          <w:tcPr>
            <w:tcW w:w="1474" w:type="pct"/>
            <w:noWrap/>
            <w:hideMark/>
          </w:tcPr>
          <w:p w14:paraId="7DA9EC4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7ADA5C6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218F9B04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36F5318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Rented/missing</w:t>
            </w:r>
          </w:p>
        </w:tc>
        <w:tc>
          <w:tcPr>
            <w:tcW w:w="1474" w:type="pct"/>
            <w:noWrap/>
            <w:hideMark/>
          </w:tcPr>
          <w:p w14:paraId="40D3A1E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1.49 (1.04 - 2.15) *</w:t>
            </w:r>
          </w:p>
        </w:tc>
        <w:tc>
          <w:tcPr>
            <w:tcW w:w="1870" w:type="pct"/>
            <w:noWrap/>
            <w:hideMark/>
          </w:tcPr>
          <w:p w14:paraId="11F5E64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2.29 (1.79 - 2.92) **</w:t>
            </w:r>
          </w:p>
        </w:tc>
      </w:tr>
      <w:tr w:rsidR="0074192F" w:rsidRPr="006910B5" w14:paraId="068B886F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1D3AB9E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70FA9766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588F2501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39FC72B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1FDC179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Household income, before tax</w:t>
            </w:r>
          </w:p>
        </w:tc>
        <w:tc>
          <w:tcPr>
            <w:tcW w:w="1474" w:type="pct"/>
            <w:noWrap/>
            <w:hideMark/>
          </w:tcPr>
          <w:p w14:paraId="6EF40CCE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0.99 (0.99 - 1.00) **</w:t>
            </w:r>
          </w:p>
        </w:tc>
        <w:tc>
          <w:tcPr>
            <w:tcW w:w="1870" w:type="pct"/>
            <w:noWrap/>
            <w:hideMark/>
          </w:tcPr>
          <w:p w14:paraId="239C307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0.99 (0.99 - 0.99) **</w:t>
            </w:r>
          </w:p>
        </w:tc>
      </w:tr>
      <w:tr w:rsidR="0074192F" w:rsidRPr="006910B5" w14:paraId="6814CA3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4C8B6E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431CD9FD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44E3893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500D5096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09D9C43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Main source of household income</w:t>
            </w:r>
          </w:p>
        </w:tc>
        <w:tc>
          <w:tcPr>
            <w:tcW w:w="1474" w:type="pct"/>
            <w:noWrap/>
            <w:hideMark/>
          </w:tcPr>
          <w:p w14:paraId="39805D61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0C8B1E12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B984B79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9D95F3D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Employment income (ref)</w:t>
            </w:r>
          </w:p>
        </w:tc>
        <w:tc>
          <w:tcPr>
            <w:tcW w:w="1474" w:type="pct"/>
            <w:noWrap/>
            <w:hideMark/>
          </w:tcPr>
          <w:p w14:paraId="13276B5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6A4DF40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3611B49C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C94360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Senior's benefits (incl. div/interests)</w:t>
            </w:r>
          </w:p>
        </w:tc>
        <w:tc>
          <w:tcPr>
            <w:tcW w:w="1474" w:type="pct"/>
            <w:noWrap/>
            <w:hideMark/>
          </w:tcPr>
          <w:p w14:paraId="4CE87E0F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0.90 (0.39 - 2.10)</w:t>
            </w:r>
          </w:p>
        </w:tc>
        <w:tc>
          <w:tcPr>
            <w:tcW w:w="1870" w:type="pct"/>
            <w:noWrap/>
            <w:hideMark/>
          </w:tcPr>
          <w:p w14:paraId="0E38DA0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0.64 (0.38 - 1.07)</w:t>
            </w:r>
          </w:p>
        </w:tc>
      </w:tr>
      <w:tr w:rsidR="0074192F" w:rsidRPr="006910B5" w14:paraId="0E52B91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04A8BA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EI/Workers’ Comp.</w:t>
            </w:r>
          </w:p>
        </w:tc>
        <w:tc>
          <w:tcPr>
            <w:tcW w:w="1474" w:type="pct"/>
            <w:noWrap/>
            <w:hideMark/>
          </w:tcPr>
          <w:p w14:paraId="26DB79D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0.66 (0.10 - 4.36)</w:t>
            </w:r>
          </w:p>
        </w:tc>
        <w:tc>
          <w:tcPr>
            <w:tcW w:w="1870" w:type="pct"/>
            <w:noWrap/>
            <w:hideMark/>
          </w:tcPr>
          <w:p w14:paraId="4CDE7C48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1.60 (0.75 - 3.40)</w:t>
            </w:r>
          </w:p>
        </w:tc>
      </w:tr>
      <w:tr w:rsidR="0074192F" w:rsidRPr="006910B5" w14:paraId="200B6288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16926BAA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Social assistance</w:t>
            </w:r>
          </w:p>
        </w:tc>
        <w:tc>
          <w:tcPr>
            <w:tcW w:w="1474" w:type="pct"/>
            <w:noWrap/>
            <w:hideMark/>
          </w:tcPr>
          <w:p w14:paraId="0A390BD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1.47 (0.73 - 2.97)</w:t>
            </w:r>
          </w:p>
        </w:tc>
        <w:tc>
          <w:tcPr>
            <w:tcW w:w="1870" w:type="pct"/>
            <w:noWrap/>
            <w:hideMark/>
          </w:tcPr>
          <w:p w14:paraId="4988CC1D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2.21 (1.34 - 3.67) *</w:t>
            </w:r>
          </w:p>
        </w:tc>
      </w:tr>
      <w:tr w:rsidR="0074192F" w:rsidRPr="006910B5" w14:paraId="491FF913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FCFC7C1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Other/missing</w:t>
            </w:r>
          </w:p>
        </w:tc>
        <w:tc>
          <w:tcPr>
            <w:tcW w:w="1474" w:type="pct"/>
            <w:noWrap/>
            <w:hideMark/>
          </w:tcPr>
          <w:p w14:paraId="112F3AD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0.77 (0.42 - 1.42)</w:t>
            </w:r>
          </w:p>
        </w:tc>
        <w:tc>
          <w:tcPr>
            <w:tcW w:w="1870" w:type="pct"/>
            <w:noWrap/>
            <w:hideMark/>
          </w:tcPr>
          <w:p w14:paraId="5BF10A2B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0.82 (0.52 - 1.28)</w:t>
            </w:r>
          </w:p>
        </w:tc>
      </w:tr>
      <w:tr w:rsidR="0074192F" w:rsidRPr="006910B5" w14:paraId="29120C3B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6AA3257E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0FE23994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74C79E5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7A586EB3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46BF5E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Respondent living arrangement</w:t>
            </w:r>
          </w:p>
        </w:tc>
        <w:tc>
          <w:tcPr>
            <w:tcW w:w="1474" w:type="pct"/>
            <w:noWrap/>
            <w:hideMark/>
          </w:tcPr>
          <w:p w14:paraId="2CC53074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23E098F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B118808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2D9BD3B9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Living with two parents (ref)</w:t>
            </w:r>
          </w:p>
        </w:tc>
        <w:tc>
          <w:tcPr>
            <w:tcW w:w="1474" w:type="pct"/>
            <w:noWrap/>
            <w:hideMark/>
          </w:tcPr>
          <w:p w14:paraId="4E161C1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870" w:type="pct"/>
            <w:noWrap/>
            <w:hideMark/>
          </w:tcPr>
          <w:p w14:paraId="413FE3C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1.00</w:t>
            </w:r>
          </w:p>
        </w:tc>
      </w:tr>
      <w:tr w:rsidR="0074192F" w:rsidRPr="006910B5" w14:paraId="42FB1581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A9C6CBA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Living with single parent</w:t>
            </w:r>
          </w:p>
        </w:tc>
        <w:tc>
          <w:tcPr>
            <w:tcW w:w="1474" w:type="pct"/>
            <w:noWrap/>
            <w:hideMark/>
          </w:tcPr>
          <w:p w14:paraId="5E0402E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1.54 (1.10 - 2.16) *</w:t>
            </w:r>
          </w:p>
        </w:tc>
        <w:tc>
          <w:tcPr>
            <w:tcW w:w="1870" w:type="pct"/>
            <w:noWrap/>
            <w:hideMark/>
          </w:tcPr>
          <w:p w14:paraId="5AEFF79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1.61 (1.25 - 2.08) **</w:t>
            </w:r>
          </w:p>
        </w:tc>
      </w:tr>
      <w:tr w:rsidR="0074192F" w:rsidRPr="006910B5" w14:paraId="1025AE36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3574DD0A" w14:textId="77777777" w:rsidR="0074192F" w:rsidRPr="006910B5" w:rsidRDefault="0074192F" w:rsidP="00D31C1B">
            <w:pPr>
              <w:spacing w:line="480" w:lineRule="auto"/>
              <w:contextualSpacing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Other/missing</w:t>
            </w:r>
          </w:p>
        </w:tc>
        <w:tc>
          <w:tcPr>
            <w:tcW w:w="1474" w:type="pct"/>
            <w:noWrap/>
            <w:hideMark/>
          </w:tcPr>
          <w:p w14:paraId="5F50A70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1.61 (1.01 - 2.55) *</w:t>
            </w:r>
          </w:p>
        </w:tc>
        <w:tc>
          <w:tcPr>
            <w:tcW w:w="1870" w:type="pct"/>
            <w:noWrap/>
            <w:hideMark/>
          </w:tcPr>
          <w:p w14:paraId="342525BE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1.44 (1.01 - 2.05) *</w:t>
            </w:r>
          </w:p>
        </w:tc>
      </w:tr>
      <w:tr w:rsidR="0074192F" w:rsidRPr="006910B5" w14:paraId="2783FF7C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10990C56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5A7AF3FE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39EF2C51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D02FED7" w14:textId="77777777" w:rsidTr="006C7D02">
        <w:trPr>
          <w:trHeight w:val="144"/>
        </w:trPr>
        <w:tc>
          <w:tcPr>
            <w:tcW w:w="1656" w:type="pct"/>
            <w:hideMark/>
          </w:tcPr>
          <w:p w14:paraId="0DED0CA5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Number of children aged ≤5</w:t>
            </w:r>
          </w:p>
        </w:tc>
        <w:tc>
          <w:tcPr>
            <w:tcW w:w="1474" w:type="pct"/>
            <w:noWrap/>
            <w:hideMark/>
          </w:tcPr>
          <w:p w14:paraId="5A0ACC3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1.19 (0.91 - 1.56)</w:t>
            </w:r>
          </w:p>
        </w:tc>
        <w:tc>
          <w:tcPr>
            <w:tcW w:w="1870" w:type="pct"/>
            <w:noWrap/>
            <w:hideMark/>
          </w:tcPr>
          <w:p w14:paraId="6B483AC1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1.57 (1.23 - 2.02) **</w:t>
            </w:r>
          </w:p>
        </w:tc>
      </w:tr>
      <w:tr w:rsidR="0074192F" w:rsidRPr="006910B5" w14:paraId="73B709D0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06F75A59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5A51AC72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0A518063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4B9A19B0" w14:textId="77777777" w:rsidTr="006C7D02">
        <w:trPr>
          <w:trHeight w:val="144"/>
        </w:trPr>
        <w:tc>
          <w:tcPr>
            <w:tcW w:w="1656" w:type="pct"/>
            <w:hideMark/>
          </w:tcPr>
          <w:p w14:paraId="50006513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>Number of children aged 6-11</w:t>
            </w:r>
          </w:p>
        </w:tc>
        <w:tc>
          <w:tcPr>
            <w:tcW w:w="1474" w:type="pct"/>
            <w:noWrap/>
            <w:hideMark/>
          </w:tcPr>
          <w:p w14:paraId="3A327520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0.98 (0.79 - 1.21)</w:t>
            </w:r>
          </w:p>
        </w:tc>
        <w:tc>
          <w:tcPr>
            <w:tcW w:w="1870" w:type="pct"/>
            <w:noWrap/>
            <w:hideMark/>
          </w:tcPr>
          <w:p w14:paraId="3CC423B1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1.13 (0.97 - 1.31)</w:t>
            </w:r>
          </w:p>
        </w:tc>
      </w:tr>
      <w:tr w:rsidR="0074192F" w:rsidRPr="006910B5" w14:paraId="10502982" w14:textId="77777777" w:rsidTr="006C7D02">
        <w:trPr>
          <w:trHeight w:val="144"/>
        </w:trPr>
        <w:tc>
          <w:tcPr>
            <w:tcW w:w="1656" w:type="pct"/>
            <w:noWrap/>
            <w:hideMark/>
          </w:tcPr>
          <w:p w14:paraId="71D84D5A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4" w:type="pct"/>
            <w:noWrap/>
            <w:hideMark/>
          </w:tcPr>
          <w:p w14:paraId="121C5C6D" w14:textId="77777777" w:rsidR="0074192F" w:rsidRPr="006910B5" w:rsidRDefault="0074192F" w:rsidP="00D31C1B">
            <w:pPr>
              <w:spacing w:line="48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1870" w:type="pct"/>
            <w:noWrap/>
            <w:hideMark/>
          </w:tcPr>
          <w:p w14:paraId="65127645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4192F" w:rsidRPr="006910B5" w14:paraId="69BA7A18" w14:textId="77777777" w:rsidTr="006C7D02">
        <w:trPr>
          <w:trHeight w:val="144"/>
        </w:trPr>
        <w:tc>
          <w:tcPr>
            <w:tcW w:w="1656" w:type="pct"/>
            <w:hideMark/>
          </w:tcPr>
          <w:p w14:paraId="6E551E0A" w14:textId="77777777" w:rsidR="0074192F" w:rsidRPr="006910B5" w:rsidRDefault="0074192F" w:rsidP="00D31C1B">
            <w:pPr>
              <w:spacing w:line="480" w:lineRule="auto"/>
              <w:contextualSpacing/>
              <w:rPr>
                <w:b/>
                <w:bCs/>
                <w:color w:val="000000"/>
                <w:sz w:val="22"/>
                <w:szCs w:val="22"/>
              </w:rPr>
            </w:pPr>
            <w:r w:rsidRPr="006910B5">
              <w:rPr>
                <w:b/>
                <w:bCs/>
                <w:color w:val="000000"/>
                <w:sz w:val="22"/>
                <w:szCs w:val="22"/>
              </w:rPr>
              <w:t xml:space="preserve">Number of children aged 12-17 </w:t>
            </w:r>
            <w:r w:rsidRPr="006910B5">
              <w:rPr>
                <w:color w:val="000000"/>
                <w:sz w:val="22"/>
                <w:szCs w:val="22"/>
              </w:rPr>
              <w:t>(other than respondent)</w:t>
            </w:r>
          </w:p>
        </w:tc>
        <w:tc>
          <w:tcPr>
            <w:tcW w:w="1474" w:type="pct"/>
            <w:noWrap/>
            <w:hideMark/>
          </w:tcPr>
          <w:p w14:paraId="526E6037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1.19 (0.99 - 1.44)</w:t>
            </w:r>
          </w:p>
        </w:tc>
        <w:tc>
          <w:tcPr>
            <w:tcW w:w="1870" w:type="pct"/>
            <w:noWrap/>
            <w:hideMark/>
          </w:tcPr>
          <w:p w14:paraId="6F6DFE1C" w14:textId="77777777" w:rsidR="0074192F" w:rsidRPr="006910B5" w:rsidRDefault="0074192F" w:rsidP="00D31C1B">
            <w:pPr>
              <w:spacing w:line="480" w:lineRule="auto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6910B5">
              <w:rPr>
                <w:color w:val="000000"/>
                <w:sz w:val="22"/>
                <w:szCs w:val="22"/>
              </w:rPr>
              <w:t>1.28 (1.11 - 1.46) **</w:t>
            </w:r>
          </w:p>
        </w:tc>
      </w:tr>
    </w:tbl>
    <w:p w14:paraId="31EAE9B9" w14:textId="77777777" w:rsidR="0074192F" w:rsidRPr="006910B5" w:rsidRDefault="0074192F" w:rsidP="0074192F">
      <w:pPr>
        <w:spacing w:line="480" w:lineRule="auto"/>
        <w:rPr>
          <w:sz w:val="22"/>
          <w:szCs w:val="22"/>
        </w:rPr>
      </w:pPr>
      <w:r w:rsidRPr="006910B5">
        <w:rPr>
          <w:i/>
          <w:iCs/>
          <w:sz w:val="22"/>
          <w:szCs w:val="22"/>
          <w:vertAlign w:val="superscript"/>
        </w:rPr>
        <w:t>a</w:t>
      </w:r>
      <w:r w:rsidRPr="006910B5">
        <w:rPr>
          <w:sz w:val="22"/>
          <w:szCs w:val="22"/>
        </w:rPr>
        <w:t xml:space="preserve"> Adjusted for all other variables in the model </w:t>
      </w:r>
    </w:p>
    <w:p w14:paraId="1C15337A" w14:textId="77777777" w:rsidR="0074192F" w:rsidRPr="006910B5" w:rsidRDefault="0074192F" w:rsidP="0074192F">
      <w:pPr>
        <w:spacing w:line="480" w:lineRule="auto"/>
        <w:rPr>
          <w:sz w:val="22"/>
          <w:szCs w:val="22"/>
        </w:rPr>
      </w:pPr>
      <w:r w:rsidRPr="006910B5">
        <w:rPr>
          <w:i/>
          <w:iCs/>
          <w:sz w:val="22"/>
          <w:szCs w:val="22"/>
          <w:vertAlign w:val="superscript"/>
        </w:rPr>
        <w:t>b</w:t>
      </w:r>
      <w:r w:rsidRPr="006910B5">
        <w:rPr>
          <w:sz w:val="22"/>
          <w:szCs w:val="22"/>
        </w:rPr>
        <w:t xml:space="preserve"> Reference group: food secure. </w:t>
      </w:r>
    </w:p>
    <w:p w14:paraId="74649DEB" w14:textId="77777777" w:rsidR="0074192F" w:rsidRPr="006910B5" w:rsidRDefault="0074192F" w:rsidP="0074192F">
      <w:pPr>
        <w:spacing w:line="480" w:lineRule="auto"/>
        <w:rPr>
          <w:sz w:val="22"/>
          <w:szCs w:val="22"/>
        </w:rPr>
      </w:pPr>
      <w:r w:rsidRPr="006910B5">
        <w:rPr>
          <w:sz w:val="22"/>
          <w:szCs w:val="22"/>
        </w:rPr>
        <w:t>* p &lt;0.05, ** p &lt; 0.001</w:t>
      </w:r>
    </w:p>
    <w:p w14:paraId="530B2EF7" w14:textId="77777777" w:rsidR="00972AAD" w:rsidRPr="0074192F" w:rsidRDefault="00972AAD" w:rsidP="0074192F">
      <w:pPr>
        <w:spacing w:line="480" w:lineRule="auto"/>
        <w:rPr>
          <w:sz w:val="22"/>
          <w:szCs w:val="22"/>
        </w:rPr>
      </w:pPr>
    </w:p>
    <w:sectPr w:rsidR="00972AAD" w:rsidRPr="0074192F" w:rsidSect="00D2349E">
      <w:pgSz w:w="11907" w:h="16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2F"/>
    <w:rsid w:val="006C7D02"/>
    <w:rsid w:val="0074192F"/>
    <w:rsid w:val="00972AAD"/>
    <w:rsid w:val="009A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F715"/>
  <w15:chartTrackingRefBased/>
  <w15:docId w15:val="{319D7D1A-B536-4C6C-B6F4-510ABAF1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92F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6C7D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E36E0F0CB0A4C874A70C2B19C5685" ma:contentTypeVersion="13" ma:contentTypeDescription="Create a new document." ma:contentTypeScope="" ma:versionID="5bdafdc0b055b53c650095d01117723e">
  <xsd:schema xmlns:xsd="http://www.w3.org/2001/XMLSchema" xmlns:xs="http://www.w3.org/2001/XMLSchema" xmlns:p="http://schemas.microsoft.com/office/2006/metadata/properties" xmlns:ns3="ec2a1ce7-ff4f-4484-9c93-64b16a88d383" xmlns:ns4="8565bfe8-d06f-415f-addd-41a0f6245172" targetNamespace="http://schemas.microsoft.com/office/2006/metadata/properties" ma:root="true" ma:fieldsID="2851a0c3dccd73e66928994cb093a457" ns3:_="" ns4:_="">
    <xsd:import namespace="ec2a1ce7-ff4f-4484-9c93-64b16a88d383"/>
    <xsd:import namespace="8565bfe8-d06f-415f-addd-41a0f62451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a1ce7-ff4f-4484-9c93-64b16a88d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5bfe8-d06f-415f-addd-41a0f6245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958309-4169-4CA2-948D-432A19333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a1ce7-ff4f-4484-9c93-64b16a88d383"/>
    <ds:schemaRef ds:uri="8565bfe8-d06f-415f-addd-41a0f6245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8442CA-B652-438A-84F9-1500CEBE8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F280DA-C593-461B-AB90-8BEC99367466}">
  <ds:schemaRefs>
    <ds:schemaRef ds:uri="http://www.w3.org/XML/1998/namespace"/>
    <ds:schemaRef ds:uri="8565bfe8-d06f-415f-addd-41a0f6245172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ec2a1ce7-ff4f-4484-9c93-64b16a88d3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Tarasuk</dc:creator>
  <cp:keywords/>
  <dc:description/>
  <cp:lastModifiedBy>Valerie Tarasuk</cp:lastModifiedBy>
  <cp:revision>2</cp:revision>
  <dcterms:created xsi:type="dcterms:W3CDTF">2022-08-29T18:58:00Z</dcterms:created>
  <dcterms:modified xsi:type="dcterms:W3CDTF">2022-08-29T19:02:00Z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0x010100C88E36E0F0CB0A4C874A70C2B19C5685</vt:lpwstr>
  </property>
</Properties>
</file>