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5308" w14:textId="34348DA2" w:rsidR="00BB3A3C" w:rsidRDefault="00BB3A3C" w:rsidP="00BB3A3C">
      <w:pPr>
        <w:pStyle w:val="Normalnoindent"/>
        <w:jc w:val="left"/>
        <w:rPr>
          <w:b/>
          <w:bCs/>
        </w:rPr>
      </w:pPr>
      <w:r w:rsidRPr="0046646B">
        <w:rPr>
          <w:b/>
          <w:bCs/>
        </w:rPr>
        <w:t>Supplementary Material</w:t>
      </w:r>
      <w:r>
        <w:rPr>
          <w:b/>
          <w:bCs/>
        </w:rPr>
        <w:t xml:space="preserve"> for </w:t>
      </w:r>
      <w:r w:rsidRPr="00BB3A3C">
        <w:rPr>
          <w:b/>
          <w:bCs/>
          <w:i/>
          <w:iCs/>
        </w:rPr>
        <w:t>Figure disembedding facility and reduced left visual field bias are linked to the social dimension of autistic traits</w:t>
      </w:r>
    </w:p>
    <w:p w14:paraId="1DC91C46" w14:textId="7282A93B" w:rsidR="00BB3A3C" w:rsidRDefault="00BB3A3C" w:rsidP="00BB3A3C">
      <w:pPr>
        <w:pStyle w:val="Normalnoindent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822CC0B" wp14:editId="6229CF5E">
            <wp:extent cx="3702050" cy="6363335"/>
            <wp:effectExtent l="0" t="0" r="0" b="0"/>
            <wp:docPr id="117319850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98504" name=""/>
                    <pic:cNvPicPr/>
                  </pic:nvPicPr>
                  <pic:blipFill rotWithShape="1"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l="10135" t="6966" r="14072" b="17440"/>
                    <a:stretch/>
                  </pic:blipFill>
                  <pic:spPr bwMode="auto">
                    <a:xfrm>
                      <a:off x="0" y="0"/>
                      <a:ext cx="3702050" cy="6363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ADB86" w14:textId="30B94AC5" w:rsidR="006B484B" w:rsidRDefault="00BB3A3C" w:rsidP="00BB3A3C">
      <w:pPr>
        <w:ind w:firstLine="0"/>
      </w:pPr>
      <w:r w:rsidRPr="00914885">
        <w:rPr>
          <w:b/>
          <w:bCs/>
        </w:rPr>
        <w:t>Figure S1.</w:t>
      </w:r>
      <w:r>
        <w:t xml:space="preserve"> Distributions of</w:t>
      </w:r>
      <w:r w:rsidRPr="0046734F">
        <w:t xml:space="preserve"> </w:t>
      </w:r>
      <w:r>
        <w:t xml:space="preserve">Edinburgh Handedness Inventory (EHI) </w:t>
      </w:r>
      <w:r w:rsidRPr="0046734F">
        <w:t xml:space="preserve">scores </w:t>
      </w:r>
      <w:r>
        <w:t>as a function of Social Difficulties</w:t>
      </w:r>
      <w:r w:rsidRPr="0046734F">
        <w:t xml:space="preserve"> (Panel A) and </w:t>
      </w:r>
      <w:r>
        <w:t>Attention to Patterns, Interests, and Details (Panel B)</w:t>
      </w:r>
      <w:r w:rsidR="00325A42">
        <w:t>.</w:t>
      </w:r>
    </w:p>
    <w:sectPr w:rsidR="006B4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94FA" w14:textId="77777777" w:rsidR="00857039" w:rsidRDefault="00857039" w:rsidP="00857039">
      <w:pPr>
        <w:spacing w:after="0" w:line="240" w:lineRule="auto"/>
      </w:pPr>
      <w:r>
        <w:separator/>
      </w:r>
    </w:p>
  </w:endnote>
  <w:endnote w:type="continuationSeparator" w:id="0">
    <w:p w14:paraId="3C041B66" w14:textId="77777777" w:rsidR="00857039" w:rsidRDefault="00857039" w:rsidP="00857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BD773" w14:textId="77777777" w:rsidR="00857039" w:rsidRDefault="00857039" w:rsidP="00857039">
      <w:pPr>
        <w:spacing w:after="0" w:line="240" w:lineRule="auto"/>
      </w:pPr>
      <w:r>
        <w:separator/>
      </w:r>
    </w:p>
  </w:footnote>
  <w:footnote w:type="continuationSeparator" w:id="0">
    <w:p w14:paraId="5009103C" w14:textId="77777777" w:rsidR="00857039" w:rsidRDefault="00857039" w:rsidP="008570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3C"/>
    <w:rsid w:val="00325A42"/>
    <w:rsid w:val="00365E11"/>
    <w:rsid w:val="00463F5C"/>
    <w:rsid w:val="00650CB8"/>
    <w:rsid w:val="006B484B"/>
    <w:rsid w:val="00857039"/>
    <w:rsid w:val="008820A8"/>
    <w:rsid w:val="00A323C9"/>
    <w:rsid w:val="00AB0150"/>
    <w:rsid w:val="00BA1ACC"/>
    <w:rsid w:val="00BB3A3C"/>
    <w:rsid w:val="00C5572A"/>
    <w:rsid w:val="00C70114"/>
    <w:rsid w:val="00CE1087"/>
    <w:rsid w:val="00FB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49B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A3C"/>
    <w:pPr>
      <w:spacing w:line="360" w:lineRule="auto"/>
      <w:ind w:firstLine="720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A3C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A3C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A3C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A3C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A3C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A3C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A3C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A3C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A3C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A3C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A3C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3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A3C"/>
    <w:pPr>
      <w:numPr>
        <w:ilvl w:val="1"/>
      </w:numPr>
      <w:spacing w:line="259" w:lineRule="auto"/>
      <w:ind w:firstLine="72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3A3C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A3C"/>
    <w:pPr>
      <w:spacing w:before="160" w:line="259" w:lineRule="auto"/>
      <w:ind w:firstLine="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3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A3C"/>
    <w:pPr>
      <w:spacing w:line="259" w:lineRule="auto"/>
      <w:ind w:left="720" w:firstLine="0"/>
      <w:contextualSpacing/>
      <w:jc w:val="left"/>
    </w:pPr>
    <w:rPr>
      <w:rFonts w:asciiTheme="minorHAnsi" w:hAnsiTheme="minorHAnsi" w:cstheme="minorBidi"/>
      <w:kern w:val="2"/>
      <w:sz w:val="22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3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A3C"/>
    <w:rPr>
      <w:b/>
      <w:bCs/>
      <w:smallCaps/>
      <w:color w:val="0F4761" w:themeColor="accent1" w:themeShade="BF"/>
      <w:spacing w:val="5"/>
    </w:rPr>
  </w:style>
  <w:style w:type="paragraph" w:customStyle="1" w:styleId="Normalnoindent">
    <w:name w:val="Normal (no indent)"/>
    <w:basedOn w:val="Normal"/>
    <w:link w:val="NormalnoindentChar"/>
    <w:qFormat/>
    <w:rsid w:val="00BB3A3C"/>
    <w:pPr>
      <w:ind w:firstLine="0"/>
    </w:pPr>
  </w:style>
  <w:style w:type="character" w:customStyle="1" w:styleId="NormalnoindentChar">
    <w:name w:val="Normal (no indent) Char"/>
    <w:basedOn w:val="DefaultParagraphFont"/>
    <w:link w:val="Normalnoindent"/>
    <w:rsid w:val="00BB3A3C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57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039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57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039"/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2025-05-28T01:16:00Z</dcterms:created>
  <dcterms:modified xsi:type="dcterms:W3CDTF">2025-05-28T01:16:00Z</dcterms:modified>
</cp:coreProperties>
</file>