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48749" w14:textId="654B2B8B" w:rsidR="00853CDD" w:rsidRPr="00F509DE" w:rsidRDefault="00FC08ED" w:rsidP="00853CDD">
      <w:pPr>
        <w:spacing w:after="0" w:line="480" w:lineRule="auto"/>
        <w:outlineLvl w:val="0"/>
        <w:rPr>
          <w:rFonts w:ascii="Times New Roman" w:hAnsi="Times New Roman" w:cs="Times New Roman"/>
          <w:sz w:val="24"/>
          <w:szCs w:val="24"/>
        </w:rPr>
      </w:pPr>
      <w:r>
        <w:rPr>
          <w:rFonts w:ascii="Times New Roman" w:hAnsi="Times New Roman" w:cs="Times New Roman"/>
          <w:sz w:val="24"/>
          <w:szCs w:val="24"/>
        </w:rPr>
        <w:t>ALTERING</w:t>
      </w:r>
      <w:r w:rsidRPr="00F509DE">
        <w:rPr>
          <w:rFonts w:ascii="Times New Roman" w:hAnsi="Times New Roman" w:cs="Times New Roman"/>
          <w:sz w:val="24"/>
          <w:szCs w:val="24"/>
        </w:rPr>
        <w:t xml:space="preserve"> </w:t>
      </w:r>
      <w:r w:rsidR="00853CDD" w:rsidRPr="00F509DE">
        <w:rPr>
          <w:rFonts w:ascii="Times New Roman" w:hAnsi="Times New Roman" w:cs="Times New Roman"/>
          <w:sz w:val="24"/>
          <w:szCs w:val="24"/>
        </w:rPr>
        <w:t xml:space="preserve">FACIAL </w:t>
      </w:r>
      <w:r w:rsidR="00853CDD">
        <w:rPr>
          <w:rFonts w:ascii="Times New Roman" w:hAnsi="Times New Roman" w:cs="Times New Roman"/>
          <w:sz w:val="24"/>
          <w:szCs w:val="24"/>
        </w:rPr>
        <w:t>MOVEMENTS</w:t>
      </w:r>
      <w:r w:rsidR="00853CDD" w:rsidRPr="00F509DE">
        <w:rPr>
          <w:rFonts w:ascii="Times New Roman" w:hAnsi="Times New Roman" w:cs="Times New Roman"/>
          <w:sz w:val="24"/>
          <w:szCs w:val="24"/>
        </w:rPr>
        <w:t xml:space="preserve"> </w:t>
      </w:r>
      <w:r w:rsidR="00853CDD">
        <w:rPr>
          <w:rFonts w:ascii="Times New Roman" w:hAnsi="Times New Roman" w:cs="Times New Roman"/>
          <w:sz w:val="24"/>
          <w:szCs w:val="24"/>
        </w:rPr>
        <w:t xml:space="preserve">ABOLISHES MU </w:t>
      </w:r>
      <w:r w:rsidR="00494DA0">
        <w:rPr>
          <w:rFonts w:ascii="Times New Roman" w:hAnsi="Times New Roman" w:cs="Times New Roman"/>
          <w:sz w:val="24"/>
          <w:szCs w:val="24"/>
        </w:rPr>
        <w:t>RHYTHM</w:t>
      </w:r>
    </w:p>
    <w:p w14:paraId="47F6BD15" w14:textId="77777777" w:rsidR="00853CDD" w:rsidRPr="001F4493" w:rsidRDefault="00853CDD" w:rsidP="00853CDD">
      <w:pPr>
        <w:spacing w:after="0" w:line="480" w:lineRule="auto"/>
        <w:rPr>
          <w:rFonts w:ascii="Times New Roman" w:hAnsi="Times New Roman" w:cs="Times New Roman"/>
          <w:sz w:val="24"/>
          <w:szCs w:val="24"/>
        </w:rPr>
      </w:pPr>
    </w:p>
    <w:p w14:paraId="5FC0A5FE" w14:textId="77777777" w:rsidR="00853CDD" w:rsidRPr="001F4493" w:rsidRDefault="00853CDD" w:rsidP="00853CDD">
      <w:pPr>
        <w:spacing w:after="0" w:line="480" w:lineRule="auto"/>
        <w:rPr>
          <w:rFonts w:ascii="Times New Roman" w:hAnsi="Times New Roman" w:cs="Times New Roman"/>
          <w:sz w:val="24"/>
          <w:szCs w:val="24"/>
        </w:rPr>
      </w:pPr>
    </w:p>
    <w:p w14:paraId="7CACF988" w14:textId="77777777" w:rsidR="00853CDD" w:rsidRPr="001F4493" w:rsidRDefault="00853CDD" w:rsidP="00853CDD">
      <w:pPr>
        <w:spacing w:after="0" w:line="480" w:lineRule="auto"/>
        <w:rPr>
          <w:rFonts w:ascii="Times New Roman" w:hAnsi="Times New Roman" w:cs="Times New Roman"/>
          <w:sz w:val="24"/>
          <w:szCs w:val="24"/>
        </w:rPr>
      </w:pPr>
    </w:p>
    <w:p w14:paraId="12EDC4B4" w14:textId="77777777" w:rsidR="00853CDD" w:rsidRPr="001F4493" w:rsidRDefault="00853CDD" w:rsidP="00853CDD">
      <w:pPr>
        <w:spacing w:after="0" w:line="480" w:lineRule="auto"/>
        <w:rPr>
          <w:rFonts w:ascii="Times New Roman" w:hAnsi="Times New Roman" w:cs="Times New Roman"/>
          <w:sz w:val="24"/>
          <w:szCs w:val="24"/>
        </w:rPr>
      </w:pPr>
    </w:p>
    <w:p w14:paraId="469FEF41" w14:textId="194A856D" w:rsidR="00853CDD" w:rsidRDefault="00FC08ED" w:rsidP="00853CDD">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Altering</w:t>
      </w:r>
      <w:r w:rsidR="00853CDD" w:rsidRPr="00F509DE">
        <w:rPr>
          <w:rFonts w:ascii="Times New Roman" w:hAnsi="Times New Roman" w:cs="Times New Roman"/>
          <w:b/>
          <w:bCs/>
          <w:sz w:val="24"/>
          <w:szCs w:val="24"/>
        </w:rPr>
        <w:t xml:space="preserve"> Facial M</w:t>
      </w:r>
      <w:r w:rsidR="00853CDD">
        <w:rPr>
          <w:rFonts w:ascii="Times New Roman" w:hAnsi="Times New Roman" w:cs="Times New Roman"/>
          <w:b/>
          <w:bCs/>
          <w:sz w:val="24"/>
          <w:szCs w:val="24"/>
        </w:rPr>
        <w:t>ovements</w:t>
      </w:r>
      <w:r w:rsidR="00853CDD" w:rsidRPr="00F509DE">
        <w:rPr>
          <w:rFonts w:ascii="Times New Roman" w:hAnsi="Times New Roman" w:cs="Times New Roman"/>
          <w:b/>
          <w:bCs/>
          <w:sz w:val="24"/>
          <w:szCs w:val="24"/>
        </w:rPr>
        <w:t xml:space="preserve"> Abolishes Neural Mirroring </w:t>
      </w:r>
      <w:r w:rsidR="00853CDD">
        <w:rPr>
          <w:rFonts w:ascii="Times New Roman" w:hAnsi="Times New Roman" w:cs="Times New Roman"/>
          <w:b/>
          <w:bCs/>
          <w:sz w:val="24"/>
          <w:szCs w:val="24"/>
        </w:rPr>
        <w:t>of</w:t>
      </w:r>
      <w:r w:rsidR="00853CDD" w:rsidRPr="00F509DE">
        <w:rPr>
          <w:rFonts w:ascii="Times New Roman" w:hAnsi="Times New Roman" w:cs="Times New Roman"/>
          <w:b/>
          <w:bCs/>
          <w:sz w:val="24"/>
          <w:szCs w:val="24"/>
        </w:rPr>
        <w:t xml:space="preserve"> Facial Expressions</w:t>
      </w:r>
    </w:p>
    <w:p w14:paraId="00AA5D7E" w14:textId="32483BB7" w:rsidR="00853CDD" w:rsidRDefault="56762EA5" w:rsidP="00853CDD">
      <w:pPr>
        <w:spacing w:after="0" w:line="480" w:lineRule="auto"/>
        <w:jc w:val="center"/>
        <w:rPr>
          <w:rFonts w:ascii="Times New Roman" w:hAnsi="Times New Roman" w:cs="Times New Roman"/>
          <w:b/>
          <w:bCs/>
          <w:sz w:val="24"/>
          <w:szCs w:val="24"/>
        </w:rPr>
      </w:pPr>
      <w:r w:rsidRPr="56762EA5">
        <w:rPr>
          <w:rFonts w:ascii="Times New Roman" w:hAnsi="Times New Roman" w:cs="Times New Roman"/>
          <w:b/>
          <w:bCs/>
          <w:sz w:val="24"/>
          <w:szCs w:val="24"/>
        </w:rPr>
        <w:t>Supplementary Materials</w:t>
      </w:r>
    </w:p>
    <w:p w14:paraId="22D16C30" w14:textId="77777777" w:rsidR="00853CDD" w:rsidRPr="00F509DE" w:rsidRDefault="00853CDD" w:rsidP="00853CDD">
      <w:pPr>
        <w:spacing w:after="0" w:line="480" w:lineRule="auto"/>
        <w:jc w:val="center"/>
        <w:rPr>
          <w:rFonts w:ascii="Times New Roman" w:hAnsi="Times New Roman" w:cs="Times New Roman"/>
          <w:b/>
          <w:bCs/>
          <w:sz w:val="24"/>
          <w:szCs w:val="24"/>
        </w:rPr>
      </w:pPr>
    </w:p>
    <w:p w14:paraId="573036DE" w14:textId="77777777" w:rsidR="00853CDD" w:rsidRPr="001F4493" w:rsidRDefault="00853CDD" w:rsidP="00853CDD">
      <w:pPr>
        <w:spacing w:after="0" w:line="480" w:lineRule="auto"/>
        <w:jc w:val="center"/>
        <w:rPr>
          <w:rFonts w:ascii="Times New Roman" w:hAnsi="Times New Roman" w:cs="Times New Roman"/>
          <w:sz w:val="24"/>
          <w:szCs w:val="24"/>
          <w:vertAlign w:val="superscript"/>
        </w:rPr>
      </w:pPr>
      <w:r w:rsidRPr="11692882">
        <w:rPr>
          <w:rFonts w:ascii="Times New Roman" w:hAnsi="Times New Roman" w:cs="Times New Roman"/>
          <w:sz w:val="24"/>
          <w:szCs w:val="24"/>
        </w:rPr>
        <w:t>Kayley Birch-Hurst,</w:t>
      </w:r>
      <w:r w:rsidRPr="11692882">
        <w:rPr>
          <w:rFonts w:ascii="Times New Roman" w:hAnsi="Times New Roman" w:cs="Times New Roman"/>
          <w:sz w:val="24"/>
          <w:szCs w:val="24"/>
          <w:vertAlign w:val="superscript"/>
        </w:rPr>
        <w:t>1</w:t>
      </w:r>
      <w:r w:rsidRPr="11692882">
        <w:rPr>
          <w:rFonts w:ascii="Times New Roman" w:hAnsi="Times New Roman" w:cs="Times New Roman"/>
          <w:sz w:val="24"/>
          <w:szCs w:val="24"/>
        </w:rPr>
        <w:t xml:space="preserve"> Magdalena Rychlowska,</w:t>
      </w:r>
      <w:r w:rsidRPr="11692882">
        <w:rPr>
          <w:rFonts w:ascii="Times New Roman" w:hAnsi="Times New Roman" w:cs="Times New Roman"/>
          <w:sz w:val="24"/>
          <w:szCs w:val="24"/>
          <w:vertAlign w:val="superscript"/>
        </w:rPr>
        <w:t>2</w:t>
      </w:r>
      <w:r w:rsidRPr="00FB7E5E">
        <w:rPr>
          <w:rFonts w:ascii="Times New Roman" w:hAnsi="Times New Roman" w:cs="Times New Roman"/>
          <w:sz w:val="24"/>
          <w:szCs w:val="24"/>
        </w:rPr>
        <w:t xml:space="preserve"> </w:t>
      </w:r>
      <w:r>
        <w:rPr>
          <w:rFonts w:ascii="Times New Roman" w:hAnsi="Times New Roman" w:cs="Times New Roman"/>
          <w:sz w:val="24"/>
          <w:szCs w:val="24"/>
        </w:rPr>
        <w:t>Michael B. Lewis,</w:t>
      </w:r>
      <w:proofErr w:type="gramStart"/>
      <w:r>
        <w:rPr>
          <w:rFonts w:ascii="Times New Roman" w:hAnsi="Times New Roman" w:cs="Times New Roman"/>
          <w:sz w:val="24"/>
          <w:szCs w:val="24"/>
          <w:vertAlign w:val="superscript"/>
        </w:rPr>
        <w:t>1</w:t>
      </w:r>
      <w:proofErr w:type="gramEnd"/>
      <w:r>
        <w:rPr>
          <w:rFonts w:ascii="Times New Roman" w:hAnsi="Times New Roman" w:cs="Times New Roman"/>
          <w:sz w:val="24"/>
          <w:szCs w:val="24"/>
        </w:rPr>
        <w:t xml:space="preserve"> </w:t>
      </w:r>
      <w:r w:rsidRPr="11692882">
        <w:rPr>
          <w:rFonts w:ascii="Times New Roman" w:hAnsi="Times New Roman" w:cs="Times New Roman"/>
          <w:sz w:val="24"/>
          <w:szCs w:val="24"/>
        </w:rPr>
        <w:t>and Ross E. Vanderwert</w:t>
      </w:r>
      <w:r w:rsidRPr="11692882">
        <w:rPr>
          <w:rFonts w:ascii="Times New Roman" w:hAnsi="Times New Roman" w:cs="Times New Roman"/>
          <w:sz w:val="24"/>
          <w:szCs w:val="24"/>
          <w:vertAlign w:val="superscript"/>
        </w:rPr>
        <w:t>1,3,4</w:t>
      </w:r>
    </w:p>
    <w:p w14:paraId="6FB5C849" w14:textId="77777777" w:rsidR="00853CDD" w:rsidRPr="001F4493" w:rsidRDefault="00853CDD" w:rsidP="00853CDD">
      <w:pPr>
        <w:spacing w:after="0" w:line="480" w:lineRule="auto"/>
        <w:jc w:val="center"/>
        <w:rPr>
          <w:rFonts w:ascii="Times New Roman" w:hAnsi="Times New Roman" w:cs="Times New Roman"/>
          <w:sz w:val="24"/>
          <w:szCs w:val="24"/>
        </w:rPr>
      </w:pPr>
      <w:r w:rsidRPr="001F4493">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sidRPr="001F4493">
        <w:rPr>
          <w:rFonts w:ascii="Times New Roman" w:hAnsi="Times New Roman" w:cs="Times New Roman"/>
          <w:sz w:val="24"/>
          <w:szCs w:val="24"/>
        </w:rPr>
        <w:t>School of Psychology, Cardiff University, Cardiff, UK</w:t>
      </w:r>
    </w:p>
    <w:p w14:paraId="2BD194C1" w14:textId="77777777" w:rsidR="00853CDD" w:rsidRPr="001F4493" w:rsidRDefault="00853CDD" w:rsidP="00853CDD">
      <w:pPr>
        <w:spacing w:after="0" w:line="480" w:lineRule="auto"/>
        <w:jc w:val="center"/>
        <w:rPr>
          <w:rFonts w:ascii="Times New Roman" w:hAnsi="Times New Roman" w:cs="Times New Roman"/>
          <w:sz w:val="24"/>
          <w:szCs w:val="24"/>
        </w:rPr>
      </w:pPr>
      <w:r w:rsidRPr="001F4493">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sidRPr="001F4493">
        <w:rPr>
          <w:rFonts w:ascii="Times New Roman" w:hAnsi="Times New Roman" w:cs="Times New Roman"/>
          <w:sz w:val="24"/>
          <w:szCs w:val="24"/>
        </w:rPr>
        <w:t>School of Psychology, Queen’s University Belfast, UK</w:t>
      </w:r>
    </w:p>
    <w:p w14:paraId="224469E3" w14:textId="77777777" w:rsidR="00853CDD" w:rsidRPr="001F4493" w:rsidRDefault="00853CDD" w:rsidP="00853CDD">
      <w:pPr>
        <w:spacing w:after="0" w:line="480" w:lineRule="auto"/>
        <w:jc w:val="center"/>
        <w:rPr>
          <w:rFonts w:ascii="Times New Roman" w:hAnsi="Times New Roman" w:cs="Times New Roman"/>
          <w:sz w:val="24"/>
          <w:szCs w:val="24"/>
        </w:rPr>
      </w:pPr>
      <w:r w:rsidRPr="001F4493">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xml:space="preserve"> </w:t>
      </w:r>
      <w:r w:rsidRPr="001F4493">
        <w:rPr>
          <w:rFonts w:ascii="Times New Roman" w:hAnsi="Times New Roman" w:cs="Times New Roman"/>
          <w:sz w:val="24"/>
          <w:szCs w:val="24"/>
        </w:rPr>
        <w:t>Cardiff University Centre for Human Developmental Science (CUCHDS), Cardiff University, UK</w:t>
      </w:r>
    </w:p>
    <w:p w14:paraId="359EDEAA" w14:textId="77777777" w:rsidR="00853CDD" w:rsidRPr="001F4493" w:rsidRDefault="00853CDD" w:rsidP="00853CDD">
      <w:pPr>
        <w:spacing w:after="0" w:line="480" w:lineRule="auto"/>
        <w:jc w:val="center"/>
        <w:rPr>
          <w:rFonts w:ascii="Times New Roman" w:hAnsi="Times New Roman" w:cs="Times New Roman"/>
          <w:sz w:val="24"/>
          <w:szCs w:val="24"/>
        </w:rPr>
      </w:pPr>
      <w:r w:rsidRPr="001F4493">
        <w:rPr>
          <w:rFonts w:ascii="Times New Roman" w:hAnsi="Times New Roman" w:cs="Times New Roman"/>
          <w:sz w:val="24"/>
          <w:szCs w:val="24"/>
          <w:vertAlign w:val="superscript"/>
        </w:rPr>
        <w:t>4</w:t>
      </w:r>
      <w:r>
        <w:rPr>
          <w:rFonts w:ascii="Times New Roman" w:hAnsi="Times New Roman" w:cs="Times New Roman"/>
          <w:sz w:val="24"/>
          <w:szCs w:val="24"/>
          <w:vertAlign w:val="superscript"/>
        </w:rPr>
        <w:t xml:space="preserve"> </w:t>
      </w:r>
      <w:r w:rsidRPr="001F4493">
        <w:rPr>
          <w:rFonts w:ascii="Times New Roman" w:hAnsi="Times New Roman" w:cs="Times New Roman"/>
          <w:sz w:val="24"/>
          <w:szCs w:val="24"/>
        </w:rPr>
        <w:t>Cardiff University Brain Research Imaging Centre (CUBRIC), Cardiff University, UK</w:t>
      </w:r>
    </w:p>
    <w:p w14:paraId="2AD0F840" w14:textId="77777777" w:rsidR="00853CDD" w:rsidRDefault="00853CDD" w:rsidP="00853CDD">
      <w:pPr>
        <w:spacing w:after="0" w:line="480" w:lineRule="auto"/>
        <w:rPr>
          <w:rFonts w:ascii="Times New Roman" w:hAnsi="Times New Roman" w:cs="Times New Roman"/>
          <w:sz w:val="24"/>
          <w:szCs w:val="24"/>
        </w:rPr>
      </w:pPr>
    </w:p>
    <w:p w14:paraId="2DD07695" w14:textId="77777777" w:rsidR="00853CDD" w:rsidRPr="00ED71DB" w:rsidRDefault="00853CDD" w:rsidP="00853CDD">
      <w:pPr>
        <w:spacing w:after="0" w:line="480" w:lineRule="auto"/>
        <w:rPr>
          <w:rFonts w:ascii="Times New Roman" w:hAnsi="Times New Roman" w:cs="Times New Roman"/>
          <w:sz w:val="24"/>
          <w:szCs w:val="24"/>
        </w:rPr>
      </w:pPr>
    </w:p>
    <w:p w14:paraId="316208F9" w14:textId="77777777" w:rsidR="00853CDD" w:rsidRPr="001C781E" w:rsidRDefault="00853CDD" w:rsidP="00853CDD">
      <w:pPr>
        <w:spacing w:after="0" w:line="480" w:lineRule="auto"/>
        <w:jc w:val="center"/>
        <w:outlineLvl w:val="0"/>
        <w:rPr>
          <w:rFonts w:ascii="Times New Roman" w:hAnsi="Times New Roman" w:cs="Times New Roman"/>
          <w:b/>
          <w:bCs/>
          <w:sz w:val="24"/>
          <w:szCs w:val="24"/>
        </w:rPr>
      </w:pPr>
      <w:r w:rsidRPr="001C781E">
        <w:rPr>
          <w:rFonts w:ascii="Times New Roman" w:hAnsi="Times New Roman" w:cs="Times New Roman"/>
          <w:b/>
          <w:bCs/>
          <w:sz w:val="24"/>
          <w:szCs w:val="24"/>
        </w:rPr>
        <w:t>Author Note</w:t>
      </w:r>
    </w:p>
    <w:p w14:paraId="18FEFFF1" w14:textId="77777777" w:rsidR="00853CDD" w:rsidRPr="00ED71DB" w:rsidRDefault="00853CDD" w:rsidP="00853CDD">
      <w:pPr>
        <w:spacing w:after="0" w:line="480" w:lineRule="auto"/>
        <w:rPr>
          <w:rFonts w:ascii="Times New Roman" w:hAnsi="Times New Roman" w:cs="Times New Roman"/>
          <w:sz w:val="24"/>
          <w:szCs w:val="24"/>
        </w:rPr>
      </w:pPr>
      <w:r w:rsidRPr="00ED71DB">
        <w:rPr>
          <w:rFonts w:ascii="Times New Roman" w:hAnsi="Times New Roman" w:cs="Times New Roman"/>
          <w:sz w:val="24"/>
          <w:szCs w:val="24"/>
        </w:rPr>
        <w:t>This research was supported by a BA/Leverhulme Small Research Grant SG161800 (to M. Rychlowska and R. Vanderwert).</w:t>
      </w:r>
    </w:p>
    <w:p w14:paraId="5FECAF55" w14:textId="77777777" w:rsidR="00853CDD" w:rsidRPr="001F4493" w:rsidRDefault="00853CDD" w:rsidP="00853CDD">
      <w:pPr>
        <w:spacing w:after="0" w:line="240" w:lineRule="auto"/>
        <w:outlineLvl w:val="0"/>
        <w:rPr>
          <w:rFonts w:ascii="Times New Roman" w:hAnsi="Times New Roman" w:cs="Times New Roman"/>
          <w:sz w:val="24"/>
          <w:szCs w:val="24"/>
        </w:rPr>
      </w:pPr>
      <w:r w:rsidRPr="001F4493">
        <w:rPr>
          <w:rFonts w:ascii="Times New Roman" w:hAnsi="Times New Roman" w:cs="Times New Roman"/>
          <w:sz w:val="24"/>
          <w:szCs w:val="24"/>
        </w:rPr>
        <w:t>Corresponding Author</w:t>
      </w:r>
    </w:p>
    <w:p w14:paraId="160F3569" w14:textId="77777777" w:rsidR="00853CDD" w:rsidRPr="001F4493" w:rsidRDefault="00853CDD" w:rsidP="00853CDD">
      <w:pPr>
        <w:spacing w:after="0" w:line="240" w:lineRule="auto"/>
        <w:rPr>
          <w:rFonts w:ascii="Times New Roman" w:hAnsi="Times New Roman" w:cs="Times New Roman"/>
          <w:sz w:val="24"/>
          <w:szCs w:val="24"/>
        </w:rPr>
      </w:pPr>
      <w:r w:rsidRPr="001F4493">
        <w:rPr>
          <w:rFonts w:ascii="Times New Roman" w:hAnsi="Times New Roman" w:cs="Times New Roman"/>
          <w:sz w:val="24"/>
          <w:szCs w:val="24"/>
        </w:rPr>
        <w:t>Ross E. Vanderwert</w:t>
      </w:r>
    </w:p>
    <w:p w14:paraId="6080B557" w14:textId="77777777" w:rsidR="00853CDD" w:rsidRPr="001F4493" w:rsidRDefault="00853CDD" w:rsidP="00853CDD">
      <w:pPr>
        <w:spacing w:after="0" w:line="240" w:lineRule="auto"/>
        <w:rPr>
          <w:rFonts w:ascii="Times New Roman" w:hAnsi="Times New Roman" w:cs="Times New Roman"/>
          <w:sz w:val="24"/>
          <w:szCs w:val="24"/>
        </w:rPr>
      </w:pPr>
      <w:r w:rsidRPr="001F4493">
        <w:rPr>
          <w:rFonts w:ascii="Times New Roman" w:hAnsi="Times New Roman" w:cs="Times New Roman"/>
          <w:sz w:val="24"/>
          <w:szCs w:val="24"/>
        </w:rPr>
        <w:t>School of Psychology, Cardiff University</w:t>
      </w:r>
    </w:p>
    <w:p w14:paraId="44B9AD49" w14:textId="77777777" w:rsidR="00853CDD" w:rsidRPr="001F4493" w:rsidRDefault="00853CDD" w:rsidP="00853CDD">
      <w:pPr>
        <w:spacing w:after="0" w:line="240" w:lineRule="auto"/>
        <w:rPr>
          <w:rFonts w:ascii="Times New Roman" w:hAnsi="Times New Roman" w:cs="Times New Roman"/>
          <w:sz w:val="24"/>
          <w:szCs w:val="24"/>
        </w:rPr>
      </w:pPr>
      <w:r w:rsidRPr="001F4493">
        <w:rPr>
          <w:rFonts w:ascii="Times New Roman" w:hAnsi="Times New Roman" w:cs="Times New Roman"/>
          <w:sz w:val="24"/>
          <w:szCs w:val="24"/>
        </w:rPr>
        <w:t>70 Park Place, Cardiff CF10 3AT</w:t>
      </w:r>
    </w:p>
    <w:p w14:paraId="2239ABD4" w14:textId="77777777" w:rsidR="00853CDD" w:rsidRPr="001F4493" w:rsidRDefault="00853CDD" w:rsidP="00853CDD">
      <w:pPr>
        <w:spacing w:after="0" w:line="240" w:lineRule="auto"/>
        <w:rPr>
          <w:rFonts w:ascii="Times New Roman" w:hAnsi="Times New Roman" w:cs="Times New Roman"/>
          <w:sz w:val="24"/>
          <w:szCs w:val="24"/>
        </w:rPr>
      </w:pPr>
      <w:r w:rsidRPr="001F4493">
        <w:rPr>
          <w:rFonts w:ascii="Times New Roman" w:hAnsi="Times New Roman" w:cs="Times New Roman"/>
          <w:sz w:val="24"/>
          <w:szCs w:val="24"/>
        </w:rPr>
        <w:t>United Kingdom</w:t>
      </w:r>
    </w:p>
    <w:p w14:paraId="1981A37C" w14:textId="77777777" w:rsidR="00853CDD" w:rsidRPr="009018F2" w:rsidRDefault="00853CDD" w:rsidP="00853CDD">
      <w:pPr>
        <w:spacing w:after="0" w:line="240" w:lineRule="auto"/>
        <w:rPr>
          <w:rFonts w:ascii="Times New Roman" w:hAnsi="Times New Roman" w:cs="Times New Roman"/>
          <w:sz w:val="24"/>
          <w:szCs w:val="24"/>
          <w:lang w:val="fr-FR"/>
        </w:rPr>
      </w:pPr>
      <w:proofErr w:type="gramStart"/>
      <w:r w:rsidRPr="009018F2">
        <w:rPr>
          <w:rFonts w:ascii="Times New Roman" w:hAnsi="Times New Roman" w:cs="Times New Roman"/>
          <w:sz w:val="24"/>
          <w:szCs w:val="24"/>
          <w:lang w:val="fr-FR"/>
        </w:rPr>
        <w:t>Email:</w:t>
      </w:r>
      <w:proofErr w:type="gramEnd"/>
      <w:r w:rsidRPr="009018F2">
        <w:rPr>
          <w:rFonts w:ascii="Times New Roman" w:hAnsi="Times New Roman" w:cs="Times New Roman"/>
          <w:sz w:val="24"/>
          <w:szCs w:val="24"/>
          <w:lang w:val="fr-FR"/>
        </w:rPr>
        <w:t xml:space="preserve"> VanderwertR@cardiff.ac.uk</w:t>
      </w:r>
    </w:p>
    <w:p w14:paraId="139C8EDE" w14:textId="77777777" w:rsidR="006057F3" w:rsidRPr="009018F2" w:rsidRDefault="00853CDD" w:rsidP="008D40B3">
      <w:pPr>
        <w:spacing w:after="0" w:line="480" w:lineRule="auto"/>
        <w:rPr>
          <w:rFonts w:ascii="Times New Roman" w:hAnsi="Times New Roman" w:cs="Times New Roman"/>
          <w:sz w:val="24"/>
          <w:szCs w:val="24"/>
          <w:lang w:val="fr-FR"/>
        </w:rPr>
        <w:sectPr w:rsidR="006057F3" w:rsidRPr="009018F2" w:rsidSect="00AB6D69">
          <w:headerReference w:type="default" r:id="rId8"/>
          <w:footerReference w:type="default" r:id="rId9"/>
          <w:pgSz w:w="11906" w:h="16838"/>
          <w:pgMar w:top="1440" w:right="1440" w:bottom="1440" w:left="1440" w:header="708" w:footer="708" w:gutter="0"/>
          <w:cols w:space="708"/>
          <w:docGrid w:linePitch="360"/>
        </w:sectPr>
      </w:pPr>
      <w:proofErr w:type="gramStart"/>
      <w:r w:rsidRPr="009018F2">
        <w:rPr>
          <w:rFonts w:ascii="Times New Roman" w:hAnsi="Times New Roman" w:cs="Times New Roman"/>
          <w:sz w:val="24"/>
          <w:szCs w:val="24"/>
          <w:lang w:val="fr-FR"/>
        </w:rPr>
        <w:t>Phone:</w:t>
      </w:r>
      <w:proofErr w:type="gramEnd"/>
      <w:r w:rsidRPr="009018F2">
        <w:rPr>
          <w:rFonts w:ascii="Times New Roman" w:hAnsi="Times New Roman" w:cs="Times New Roman"/>
          <w:sz w:val="24"/>
          <w:szCs w:val="24"/>
          <w:lang w:val="fr-FR"/>
        </w:rPr>
        <w:t xml:space="preserve"> +44 (0)29 2068 8826</w:t>
      </w:r>
    </w:p>
    <w:p w14:paraId="32A0E100" w14:textId="6F20D9DB" w:rsidR="003A6F62" w:rsidRPr="009018F2" w:rsidRDefault="003A6F62" w:rsidP="006057F3">
      <w:pPr>
        <w:spacing w:after="0" w:line="480" w:lineRule="auto"/>
        <w:jc w:val="center"/>
        <w:rPr>
          <w:rFonts w:ascii="Times New Roman" w:hAnsi="Times New Roman" w:cs="Times New Roman"/>
          <w:b/>
          <w:bCs/>
          <w:sz w:val="24"/>
          <w:szCs w:val="24"/>
          <w:lang w:val="fr-FR"/>
        </w:rPr>
      </w:pPr>
      <w:r w:rsidRPr="009018F2">
        <w:rPr>
          <w:rFonts w:ascii="Times New Roman" w:hAnsi="Times New Roman" w:cs="Times New Roman"/>
          <w:b/>
          <w:bCs/>
          <w:sz w:val="24"/>
          <w:szCs w:val="24"/>
          <w:lang w:val="fr-FR"/>
        </w:rPr>
        <w:lastRenderedPageBreak/>
        <w:t>Contents</w:t>
      </w:r>
    </w:p>
    <w:p w14:paraId="4309E448" w14:textId="21373AD0" w:rsidR="003A6F62" w:rsidRDefault="003A6F62" w:rsidP="003A6F62">
      <w:pPr>
        <w:pStyle w:val="ListParagraph"/>
        <w:numPr>
          <w:ilvl w:val="0"/>
          <w:numId w:val="2"/>
        </w:numPr>
        <w:spacing w:after="0" w:line="480" w:lineRule="auto"/>
        <w:rPr>
          <w:rFonts w:ascii="Times New Roman" w:hAnsi="Times New Roman" w:cs="Times New Roman"/>
          <w:b/>
          <w:bCs/>
          <w:sz w:val="24"/>
          <w:szCs w:val="24"/>
        </w:rPr>
      </w:pPr>
      <w:r w:rsidRPr="003A6F62">
        <w:rPr>
          <w:rFonts w:ascii="Times New Roman" w:hAnsi="Times New Roman" w:cs="Times New Roman"/>
          <w:b/>
          <w:bCs/>
          <w:sz w:val="24"/>
          <w:szCs w:val="24"/>
        </w:rPr>
        <w:t>Analysis of Emotion Recognition Performance</w:t>
      </w:r>
    </w:p>
    <w:p w14:paraId="5ED810F5" w14:textId="6D45AE4D" w:rsidR="003A6F62" w:rsidRDefault="003A6F62" w:rsidP="003A6F62">
      <w:pPr>
        <w:pStyle w:val="ListParagraph"/>
        <w:numPr>
          <w:ilvl w:val="0"/>
          <w:numId w:val="2"/>
        </w:numPr>
        <w:spacing w:after="0" w:line="480" w:lineRule="auto"/>
        <w:rPr>
          <w:rFonts w:ascii="Times New Roman" w:hAnsi="Times New Roman" w:cs="Times New Roman"/>
          <w:b/>
          <w:bCs/>
          <w:sz w:val="24"/>
          <w:szCs w:val="24"/>
        </w:rPr>
      </w:pPr>
      <w:bookmarkStart w:id="0" w:name="_Hlk79051102"/>
      <w:r w:rsidRPr="009018F2">
        <w:rPr>
          <w:rFonts w:ascii="Times New Roman" w:hAnsi="Times New Roman" w:cs="Times New Roman"/>
          <w:b/>
          <w:bCs/>
          <w:sz w:val="24"/>
          <w:szCs w:val="24"/>
        </w:rPr>
        <w:t>Analysis of Mu Rhythm Power During the Baseline Period</w:t>
      </w:r>
    </w:p>
    <w:p w14:paraId="253CBC5B" w14:textId="77082087" w:rsidR="000A59DC" w:rsidRPr="009018F2" w:rsidRDefault="000A59DC" w:rsidP="003A6F62">
      <w:pPr>
        <w:pStyle w:val="ListParagraph"/>
        <w:numPr>
          <w:ilvl w:val="0"/>
          <w:numId w:val="2"/>
        </w:numPr>
        <w:spacing w:after="0" w:line="480" w:lineRule="auto"/>
        <w:rPr>
          <w:rFonts w:ascii="Times New Roman" w:hAnsi="Times New Roman" w:cs="Times New Roman"/>
          <w:b/>
          <w:bCs/>
          <w:sz w:val="24"/>
          <w:szCs w:val="24"/>
        </w:rPr>
      </w:pPr>
      <w:r w:rsidRPr="000A59DC">
        <w:rPr>
          <w:rFonts w:ascii="Times New Roman" w:hAnsi="Times New Roman" w:cs="Times New Roman"/>
          <w:b/>
          <w:bCs/>
          <w:sz w:val="24"/>
          <w:szCs w:val="24"/>
        </w:rPr>
        <w:t xml:space="preserve">Emotion Recognition Task and Mu </w:t>
      </w:r>
      <w:r w:rsidR="00FC08ED">
        <w:rPr>
          <w:rFonts w:ascii="Times New Roman" w:hAnsi="Times New Roman" w:cs="Times New Roman"/>
          <w:b/>
          <w:bCs/>
          <w:sz w:val="24"/>
          <w:szCs w:val="24"/>
        </w:rPr>
        <w:t>Desynchronization</w:t>
      </w:r>
      <w:r>
        <w:rPr>
          <w:rFonts w:ascii="Times New Roman" w:hAnsi="Times New Roman" w:cs="Times New Roman"/>
          <w:b/>
          <w:bCs/>
          <w:sz w:val="24"/>
          <w:szCs w:val="24"/>
        </w:rPr>
        <w:t xml:space="preserve"> for Each Stimulus Type</w:t>
      </w:r>
    </w:p>
    <w:bookmarkEnd w:id="0"/>
    <w:p w14:paraId="5A5288B7" w14:textId="456E2E56" w:rsidR="003A6F62" w:rsidRPr="003A6F62" w:rsidRDefault="003A6F62" w:rsidP="003A6F62">
      <w:pPr>
        <w:spacing w:after="0" w:line="480" w:lineRule="auto"/>
        <w:ind w:left="360"/>
        <w:rPr>
          <w:rFonts w:ascii="Times New Roman" w:hAnsi="Times New Roman" w:cs="Times New Roman"/>
          <w:b/>
          <w:bCs/>
          <w:sz w:val="24"/>
          <w:szCs w:val="24"/>
        </w:rPr>
      </w:pPr>
    </w:p>
    <w:p w14:paraId="37FADBA3" w14:textId="77777777" w:rsidR="003A6F62" w:rsidRDefault="003A6F62" w:rsidP="006057F3">
      <w:pPr>
        <w:spacing w:after="0" w:line="480" w:lineRule="auto"/>
        <w:jc w:val="center"/>
        <w:rPr>
          <w:rFonts w:ascii="Times New Roman" w:hAnsi="Times New Roman" w:cs="Times New Roman"/>
          <w:b/>
          <w:bCs/>
          <w:sz w:val="24"/>
          <w:szCs w:val="24"/>
        </w:rPr>
      </w:pPr>
    </w:p>
    <w:p w14:paraId="23D664DF" w14:textId="031D8CE5" w:rsidR="005B5988" w:rsidRPr="002A685C" w:rsidRDefault="63997383" w:rsidP="63997383">
      <w:pPr>
        <w:pStyle w:val="ListParagraph"/>
        <w:numPr>
          <w:ilvl w:val="0"/>
          <w:numId w:val="1"/>
        </w:numPr>
        <w:spacing w:after="0" w:line="480" w:lineRule="auto"/>
        <w:jc w:val="center"/>
        <w:rPr>
          <w:rFonts w:eastAsiaTheme="minorEastAsia"/>
          <w:b/>
          <w:bCs/>
          <w:sz w:val="24"/>
          <w:szCs w:val="24"/>
        </w:rPr>
      </w:pPr>
      <w:r w:rsidRPr="63997383">
        <w:rPr>
          <w:rFonts w:ascii="Times New Roman" w:hAnsi="Times New Roman" w:cs="Times New Roman"/>
          <w:b/>
          <w:bCs/>
          <w:sz w:val="24"/>
          <w:szCs w:val="24"/>
        </w:rPr>
        <w:t>Analysis of Emotion Recognition Performance</w:t>
      </w:r>
    </w:p>
    <w:p w14:paraId="58198026" w14:textId="2490EBCA" w:rsidR="005B5988" w:rsidRDefault="63997383" w:rsidP="56762EA5">
      <w:pPr>
        <w:spacing w:after="0" w:line="480" w:lineRule="auto"/>
        <w:ind w:firstLine="720"/>
        <w:rPr>
          <w:rFonts w:ascii="Times New Roman" w:hAnsi="Times New Roman" w:cs="Times New Roman"/>
          <w:sz w:val="24"/>
          <w:szCs w:val="24"/>
        </w:rPr>
      </w:pPr>
      <w:r w:rsidRPr="63997383">
        <w:rPr>
          <w:rFonts w:ascii="Times New Roman" w:hAnsi="Times New Roman" w:cs="Times New Roman"/>
          <w:b/>
          <w:bCs/>
          <w:sz w:val="24"/>
          <w:szCs w:val="24"/>
        </w:rPr>
        <w:t>Figure S1.</w:t>
      </w:r>
      <w:r w:rsidRPr="63997383">
        <w:rPr>
          <w:rFonts w:ascii="Times New Roman" w:hAnsi="Times New Roman" w:cs="Times New Roman"/>
          <w:sz w:val="24"/>
          <w:szCs w:val="24"/>
        </w:rPr>
        <w:t xml:space="preserve"> Mean recognition accuracy scores at each intensity level for each emotional expression, averaged across the two models seen by each participant.</w:t>
      </w:r>
    </w:p>
    <w:p w14:paraId="58415310" w14:textId="77777777" w:rsidR="00AE7DB0" w:rsidRPr="002A685C" w:rsidRDefault="00AE7DB0" w:rsidP="56762EA5">
      <w:pPr>
        <w:spacing w:after="0" w:line="480" w:lineRule="auto"/>
        <w:ind w:firstLine="720"/>
        <w:rPr>
          <w:rFonts w:ascii="Times New Roman" w:hAnsi="Times New Roman" w:cs="Times New Roman"/>
          <w:b/>
          <w:bCs/>
          <w:noProof/>
          <w:sz w:val="24"/>
          <w:szCs w:val="24"/>
        </w:rPr>
      </w:pPr>
    </w:p>
    <w:p w14:paraId="1A7C45B4" w14:textId="2FD75352" w:rsidR="00421ABB" w:rsidRDefault="56762EA5" w:rsidP="008D40B3">
      <w:pPr>
        <w:spacing w:after="0" w:line="480" w:lineRule="auto"/>
        <w:rPr>
          <w:rFonts w:ascii="Times New Roman" w:hAnsi="Times New Roman" w:cs="Times New Roman"/>
          <w:b/>
          <w:i/>
          <w:iCs/>
          <w:sz w:val="24"/>
          <w:szCs w:val="24"/>
        </w:rPr>
      </w:pPr>
      <w:bookmarkStart w:id="1" w:name="_Hlk79328327"/>
      <w:r w:rsidRPr="56762EA5">
        <w:rPr>
          <w:rFonts w:ascii="Times New Roman" w:hAnsi="Times New Roman" w:cs="Times New Roman"/>
          <w:b/>
          <w:bCs/>
          <w:sz w:val="24"/>
          <w:szCs w:val="24"/>
        </w:rPr>
        <w:t>Supplementary Figure S1</w:t>
      </w:r>
    </w:p>
    <w:p w14:paraId="082CA530" w14:textId="3AE91538" w:rsidR="56762EA5" w:rsidRDefault="0071583A" w:rsidP="56762EA5">
      <w:pPr>
        <w:spacing w:after="0" w:line="480" w:lineRule="auto"/>
        <w:rPr>
          <w:rFonts w:ascii="Times New Roman" w:hAnsi="Times New Roman" w:cs="Times New Roman"/>
          <w:b/>
          <w:bCs/>
          <w:sz w:val="24"/>
          <w:szCs w:val="24"/>
        </w:rPr>
      </w:pPr>
      <w:r>
        <w:rPr>
          <w:rFonts w:ascii="Times New Roman" w:hAnsi="Times New Roman" w:cs="Times New Roman"/>
          <w:i/>
          <w:noProof/>
          <w:sz w:val="24"/>
          <w:szCs w:val="24"/>
          <w:lang w:eastAsia="en-GB"/>
        </w:rPr>
        <w:drawing>
          <wp:anchor distT="0" distB="0" distL="114300" distR="114300" simplePos="0" relativeHeight="251658240" behindDoc="1" locked="0" layoutInCell="1" allowOverlap="1" wp14:anchorId="78A28A85" wp14:editId="2FDC679B">
            <wp:simplePos x="0" y="0"/>
            <wp:positionH relativeFrom="margin">
              <wp:posOffset>-534917</wp:posOffset>
            </wp:positionH>
            <wp:positionV relativeFrom="paragraph">
              <wp:posOffset>343535</wp:posOffset>
            </wp:positionV>
            <wp:extent cx="6720840" cy="4277360"/>
            <wp:effectExtent l="0" t="0" r="3810" b="8890"/>
            <wp:wrapTight wrapText="bothSides">
              <wp:wrapPolygon edited="0">
                <wp:start x="0" y="0"/>
                <wp:lineTo x="0" y="21549"/>
                <wp:lineTo x="21551" y="21549"/>
                <wp:lineTo x="2155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otionreco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720840" cy="4277360"/>
                    </a:xfrm>
                    <a:prstGeom prst="rect">
                      <a:avLst/>
                    </a:prstGeom>
                  </pic:spPr>
                </pic:pic>
              </a:graphicData>
            </a:graphic>
            <wp14:sizeRelH relativeFrom="margin">
              <wp14:pctWidth>0</wp14:pctWidth>
            </wp14:sizeRelH>
            <wp14:sizeRelV relativeFrom="margin">
              <wp14:pctHeight>0</wp14:pctHeight>
            </wp14:sizeRelV>
          </wp:anchor>
        </w:drawing>
      </w:r>
      <w:r w:rsidR="56762EA5" w:rsidRPr="56762EA5">
        <w:rPr>
          <w:rFonts w:ascii="Times New Roman" w:hAnsi="Times New Roman" w:cs="Times New Roman"/>
          <w:i/>
          <w:iCs/>
          <w:sz w:val="24"/>
          <w:szCs w:val="24"/>
        </w:rPr>
        <w:t>Mean Accuracy Scores for Anger, Fear, Happiness and Sadness as a Function of Intensity</w:t>
      </w:r>
    </w:p>
    <w:bookmarkEnd w:id="1"/>
    <w:p w14:paraId="42D98F4E" w14:textId="45B48F45" w:rsidR="00421ABB" w:rsidRPr="00421ABB" w:rsidRDefault="00EA4145" w:rsidP="56762EA5">
      <w:pPr>
        <w:spacing w:after="0" w:line="480" w:lineRule="auto"/>
        <w:rPr>
          <w:rFonts w:ascii="Times New Roman" w:hAnsi="Times New Roman" w:cs="Times New Roman"/>
          <w:sz w:val="24"/>
          <w:szCs w:val="24"/>
        </w:rPr>
      </w:pPr>
      <w:r w:rsidRPr="56762EA5">
        <w:rPr>
          <w:rFonts w:ascii="Times New Roman" w:hAnsi="Times New Roman" w:cs="Times New Roman"/>
          <w:i/>
          <w:iCs/>
          <w:sz w:val="24"/>
          <w:szCs w:val="24"/>
        </w:rPr>
        <w:t xml:space="preserve">Note. </w:t>
      </w:r>
      <w:r w:rsidRPr="56762EA5">
        <w:rPr>
          <w:rFonts w:ascii="Times New Roman" w:hAnsi="Times New Roman" w:cs="Times New Roman"/>
          <w:sz w:val="24"/>
          <w:szCs w:val="24"/>
        </w:rPr>
        <w:t xml:space="preserve">Error bars show </w:t>
      </w:r>
      <w:r w:rsidR="56762EA5" w:rsidRPr="56762EA5">
        <w:rPr>
          <w:rFonts w:ascii="Times New Roman" w:hAnsi="Times New Roman" w:cs="Times New Roman"/>
          <w:sz w:val="24"/>
          <w:szCs w:val="24"/>
        </w:rPr>
        <w:t>±1 standard error.</w:t>
      </w:r>
    </w:p>
    <w:p w14:paraId="14815435" w14:textId="07BFF086" w:rsidR="00421ABB" w:rsidRPr="00421ABB" w:rsidRDefault="56762EA5" w:rsidP="56762EA5">
      <w:pPr>
        <w:spacing w:after="0" w:line="480" w:lineRule="auto"/>
        <w:ind w:firstLine="720"/>
        <w:rPr>
          <w:rFonts w:ascii="Times New Roman" w:hAnsi="Times New Roman" w:cs="Times New Roman"/>
          <w:sz w:val="24"/>
          <w:szCs w:val="24"/>
        </w:rPr>
      </w:pPr>
      <w:r w:rsidRPr="56762EA5">
        <w:rPr>
          <w:rFonts w:ascii="Times New Roman" w:hAnsi="Times New Roman" w:cs="Times New Roman"/>
          <w:sz w:val="24"/>
          <w:szCs w:val="24"/>
        </w:rPr>
        <w:lastRenderedPageBreak/>
        <w:t xml:space="preserve">Supplementary Table S1 shows the mean number of faces identified as expressive (non-neutral) across all intensity levels for anger, fear, happy and sad expressions. Responses reported in the table include both correct identifications and misidentifications. </w:t>
      </w:r>
    </w:p>
    <w:p w14:paraId="56A1F6C7" w14:textId="3F54C138" w:rsidR="00867259" w:rsidRDefault="56762EA5" w:rsidP="00853CDD">
      <w:pPr>
        <w:spacing w:after="0" w:line="480" w:lineRule="auto"/>
        <w:ind w:firstLine="720"/>
        <w:rPr>
          <w:rFonts w:ascii="Times New Roman" w:hAnsi="Times New Roman" w:cs="Times New Roman"/>
          <w:sz w:val="24"/>
          <w:szCs w:val="24"/>
        </w:rPr>
      </w:pPr>
      <w:r w:rsidRPr="56762EA5">
        <w:rPr>
          <w:rFonts w:ascii="Times New Roman" w:hAnsi="Times New Roman" w:cs="Times New Roman"/>
          <w:sz w:val="24"/>
          <w:szCs w:val="24"/>
        </w:rPr>
        <w:t>Table S2 shows mean levels of intensity necessary to detect each of the four expressions, or minimal intensity levels at which participants were able to correctly label expressive faces as different from neutral. This was defined for each participant as the level at which they no longer made neutral responses.</w:t>
      </w:r>
    </w:p>
    <w:p w14:paraId="6E8C13DE" w14:textId="727F67F8" w:rsidR="00867259" w:rsidRDefault="56762EA5" w:rsidP="00853CDD">
      <w:pPr>
        <w:spacing w:after="0" w:line="480" w:lineRule="auto"/>
        <w:ind w:firstLine="720"/>
        <w:rPr>
          <w:rFonts w:ascii="Times New Roman" w:hAnsi="Times New Roman" w:cs="Times New Roman"/>
          <w:sz w:val="24"/>
          <w:szCs w:val="24"/>
        </w:rPr>
      </w:pPr>
      <w:r w:rsidRPr="56762EA5">
        <w:rPr>
          <w:rFonts w:ascii="Times New Roman" w:hAnsi="Times New Roman" w:cs="Times New Roman"/>
          <w:sz w:val="24"/>
          <w:szCs w:val="24"/>
        </w:rPr>
        <w:t xml:space="preserve">Table S3 summarises mean misidentification rates. These rates were calculated by dividing the frequency of non-neutral misidentifications by the total number of non-neutral responses for each participant and for each emotion expression.  </w:t>
      </w:r>
    </w:p>
    <w:p w14:paraId="56D42E07" w14:textId="1F51EFDD" w:rsidR="002A685C" w:rsidRPr="002A685C" w:rsidRDefault="56762EA5" w:rsidP="56762EA5">
      <w:pPr>
        <w:spacing w:after="240" w:line="480" w:lineRule="auto"/>
        <w:ind w:firstLine="720"/>
        <w:rPr>
          <w:rFonts w:ascii="Times New Roman" w:hAnsi="Times New Roman" w:cs="Times New Roman"/>
          <w:sz w:val="24"/>
          <w:szCs w:val="24"/>
        </w:rPr>
      </w:pPr>
      <w:r w:rsidRPr="56762EA5">
        <w:rPr>
          <w:rFonts w:ascii="Times New Roman" w:hAnsi="Times New Roman" w:cs="Times New Roman"/>
          <w:sz w:val="24"/>
          <w:szCs w:val="24"/>
        </w:rPr>
        <w:t xml:space="preserve">Misidentification rates above the level of intensity to detect expression in the face were calculated by dividing the frequency of misidentifications by the total number of non-neutral responses for each participant for each emotional expression. </w:t>
      </w:r>
    </w:p>
    <w:p w14:paraId="62C56E13" w14:textId="72A44994" w:rsidR="00AB6D69" w:rsidRPr="008A009E" w:rsidRDefault="00EA4145" w:rsidP="00EA4145">
      <w:pPr>
        <w:spacing w:after="0" w:line="480" w:lineRule="auto"/>
        <w:rPr>
          <w:rFonts w:ascii="Times New Roman" w:hAnsi="Times New Roman" w:cs="Times New Roman"/>
          <w:b/>
          <w:iCs/>
          <w:sz w:val="24"/>
          <w:szCs w:val="24"/>
        </w:rPr>
      </w:pPr>
      <w:r w:rsidRPr="008A009E">
        <w:rPr>
          <w:rFonts w:ascii="Times New Roman" w:hAnsi="Times New Roman" w:cs="Times New Roman"/>
          <w:b/>
          <w:iCs/>
          <w:sz w:val="24"/>
          <w:szCs w:val="24"/>
        </w:rPr>
        <w:t xml:space="preserve">Supplementary Table S1 </w:t>
      </w:r>
    </w:p>
    <w:p w14:paraId="6AC756A7" w14:textId="18115B43" w:rsidR="00EA4145" w:rsidRPr="008A009E" w:rsidRDefault="56762EA5" w:rsidP="56762EA5">
      <w:pPr>
        <w:spacing w:after="0" w:line="480" w:lineRule="auto"/>
        <w:rPr>
          <w:rFonts w:ascii="Times New Roman" w:hAnsi="Times New Roman" w:cs="Times New Roman"/>
          <w:i/>
          <w:iCs/>
          <w:sz w:val="24"/>
          <w:szCs w:val="24"/>
        </w:rPr>
      </w:pPr>
      <w:r w:rsidRPr="56762EA5">
        <w:rPr>
          <w:rFonts w:ascii="Times New Roman" w:hAnsi="Times New Roman" w:cs="Times New Roman"/>
          <w:i/>
          <w:iCs/>
          <w:sz w:val="24"/>
          <w:szCs w:val="24"/>
        </w:rPr>
        <w:t xml:space="preserve">Mean </w:t>
      </w:r>
      <w:r w:rsidR="00D67FDA">
        <w:rPr>
          <w:rFonts w:ascii="Times New Roman" w:hAnsi="Times New Roman" w:cs="Times New Roman"/>
          <w:i/>
          <w:iCs/>
          <w:sz w:val="24"/>
          <w:szCs w:val="24"/>
        </w:rPr>
        <w:t>N</w:t>
      </w:r>
      <w:r w:rsidRPr="56762EA5">
        <w:rPr>
          <w:rFonts w:ascii="Times New Roman" w:hAnsi="Times New Roman" w:cs="Times New Roman"/>
          <w:i/>
          <w:iCs/>
          <w:sz w:val="24"/>
          <w:szCs w:val="24"/>
        </w:rPr>
        <w:t xml:space="preserve">umber of </w:t>
      </w:r>
      <w:r w:rsidR="00D67FDA">
        <w:rPr>
          <w:rFonts w:ascii="Times New Roman" w:hAnsi="Times New Roman" w:cs="Times New Roman"/>
          <w:i/>
          <w:iCs/>
          <w:sz w:val="24"/>
          <w:szCs w:val="24"/>
        </w:rPr>
        <w:t>P</w:t>
      </w:r>
      <w:r w:rsidRPr="56762EA5">
        <w:rPr>
          <w:rFonts w:ascii="Times New Roman" w:hAnsi="Times New Roman" w:cs="Times New Roman"/>
          <w:i/>
          <w:iCs/>
          <w:sz w:val="24"/>
          <w:szCs w:val="24"/>
        </w:rPr>
        <w:t xml:space="preserve">hotographs </w:t>
      </w:r>
      <w:r w:rsidR="00D84E91">
        <w:rPr>
          <w:rFonts w:ascii="Times New Roman" w:hAnsi="Times New Roman" w:cs="Times New Roman"/>
          <w:i/>
          <w:iCs/>
          <w:sz w:val="24"/>
          <w:szCs w:val="24"/>
        </w:rPr>
        <w:t xml:space="preserve">(out of 20) </w:t>
      </w:r>
      <w:r w:rsidR="00D67FDA">
        <w:rPr>
          <w:rFonts w:ascii="Times New Roman" w:hAnsi="Times New Roman" w:cs="Times New Roman"/>
          <w:i/>
          <w:iCs/>
          <w:sz w:val="24"/>
          <w:szCs w:val="24"/>
        </w:rPr>
        <w:t>L</w:t>
      </w:r>
      <w:r w:rsidR="00D67FDA" w:rsidRPr="56762EA5">
        <w:rPr>
          <w:rFonts w:ascii="Times New Roman" w:hAnsi="Times New Roman" w:cs="Times New Roman"/>
          <w:i/>
          <w:iCs/>
          <w:sz w:val="24"/>
          <w:szCs w:val="24"/>
        </w:rPr>
        <w:t>abelled</w:t>
      </w:r>
      <w:r w:rsidRPr="56762EA5">
        <w:rPr>
          <w:rFonts w:ascii="Times New Roman" w:hAnsi="Times New Roman" w:cs="Times New Roman"/>
          <w:i/>
          <w:iCs/>
          <w:sz w:val="24"/>
          <w:szCs w:val="24"/>
        </w:rPr>
        <w:t xml:space="preserve"> as </w:t>
      </w:r>
      <w:r w:rsidR="00D67FDA">
        <w:rPr>
          <w:rFonts w:ascii="Times New Roman" w:hAnsi="Times New Roman" w:cs="Times New Roman"/>
          <w:i/>
          <w:iCs/>
          <w:sz w:val="24"/>
          <w:szCs w:val="24"/>
        </w:rPr>
        <w:t>N</w:t>
      </w:r>
      <w:r w:rsidRPr="56762EA5">
        <w:rPr>
          <w:rFonts w:ascii="Times New Roman" w:hAnsi="Times New Roman" w:cs="Times New Roman"/>
          <w:i/>
          <w:iCs/>
          <w:sz w:val="24"/>
          <w:szCs w:val="24"/>
        </w:rPr>
        <w:t>on-</w:t>
      </w:r>
      <w:r w:rsidR="00D67FDA">
        <w:rPr>
          <w:rFonts w:ascii="Times New Roman" w:hAnsi="Times New Roman" w:cs="Times New Roman"/>
          <w:i/>
          <w:iCs/>
          <w:sz w:val="24"/>
          <w:szCs w:val="24"/>
        </w:rPr>
        <w:t>N</w:t>
      </w:r>
      <w:r w:rsidRPr="56762EA5">
        <w:rPr>
          <w:rFonts w:ascii="Times New Roman" w:hAnsi="Times New Roman" w:cs="Times New Roman"/>
          <w:i/>
          <w:iCs/>
          <w:sz w:val="24"/>
          <w:szCs w:val="24"/>
        </w:rPr>
        <w:t xml:space="preserve">eutral </w:t>
      </w:r>
      <w:r w:rsidR="00D84E91">
        <w:rPr>
          <w:rFonts w:ascii="Times New Roman" w:hAnsi="Times New Roman" w:cs="Times New Roman"/>
          <w:i/>
          <w:iCs/>
          <w:sz w:val="24"/>
          <w:szCs w:val="24"/>
        </w:rPr>
        <w:t>f</w:t>
      </w:r>
      <w:r w:rsidRPr="56762EA5">
        <w:rPr>
          <w:rFonts w:ascii="Times New Roman" w:hAnsi="Times New Roman" w:cs="Times New Roman"/>
          <w:i/>
          <w:iCs/>
          <w:sz w:val="24"/>
          <w:szCs w:val="24"/>
        </w:rPr>
        <w:t xml:space="preserve">or </w:t>
      </w:r>
      <w:r w:rsidR="00D67FDA">
        <w:rPr>
          <w:rFonts w:ascii="Times New Roman" w:hAnsi="Times New Roman" w:cs="Times New Roman"/>
          <w:i/>
          <w:iCs/>
          <w:sz w:val="24"/>
          <w:szCs w:val="24"/>
        </w:rPr>
        <w:t>E</w:t>
      </w:r>
      <w:r w:rsidRPr="56762EA5">
        <w:rPr>
          <w:rFonts w:ascii="Times New Roman" w:hAnsi="Times New Roman" w:cs="Times New Roman"/>
          <w:i/>
          <w:iCs/>
          <w:sz w:val="24"/>
          <w:szCs w:val="24"/>
        </w:rPr>
        <w:t xml:space="preserve">ach </w:t>
      </w:r>
      <w:r w:rsidR="00D67FDA">
        <w:rPr>
          <w:rFonts w:ascii="Times New Roman" w:hAnsi="Times New Roman" w:cs="Times New Roman"/>
          <w:i/>
          <w:iCs/>
          <w:sz w:val="24"/>
          <w:szCs w:val="24"/>
        </w:rPr>
        <w:t>F</w:t>
      </w:r>
      <w:r w:rsidRPr="56762EA5">
        <w:rPr>
          <w:rFonts w:ascii="Times New Roman" w:hAnsi="Times New Roman" w:cs="Times New Roman"/>
          <w:i/>
          <w:iCs/>
          <w:sz w:val="24"/>
          <w:szCs w:val="24"/>
        </w:rPr>
        <w:t xml:space="preserve">acial </w:t>
      </w:r>
      <w:r w:rsidR="00D67FDA">
        <w:rPr>
          <w:rFonts w:ascii="Times New Roman" w:hAnsi="Times New Roman" w:cs="Times New Roman"/>
          <w:i/>
          <w:iCs/>
          <w:sz w:val="24"/>
          <w:szCs w:val="24"/>
        </w:rPr>
        <w:t>E</w:t>
      </w:r>
      <w:r w:rsidRPr="56762EA5">
        <w:rPr>
          <w:rFonts w:ascii="Times New Roman" w:hAnsi="Times New Roman" w:cs="Times New Roman"/>
          <w:i/>
          <w:iCs/>
          <w:sz w:val="24"/>
          <w:szCs w:val="24"/>
        </w:rPr>
        <w:t>xpressio</w:t>
      </w:r>
      <w:r w:rsidR="00D67FDA">
        <w:rPr>
          <w:rFonts w:ascii="Times New Roman" w:hAnsi="Times New Roman" w:cs="Times New Roman"/>
          <w:i/>
          <w:iCs/>
          <w:sz w:val="24"/>
          <w:szCs w:val="24"/>
        </w:rPr>
        <w:t>n</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254"/>
        <w:gridCol w:w="2254"/>
        <w:gridCol w:w="2254"/>
        <w:gridCol w:w="2254"/>
      </w:tblGrid>
      <w:tr w:rsidR="00EA4145" w:rsidRPr="002A685C" w14:paraId="540FF5F7" w14:textId="77777777" w:rsidTr="0071583A">
        <w:tc>
          <w:tcPr>
            <w:tcW w:w="2254" w:type="dxa"/>
            <w:tcBorders>
              <w:bottom w:val="single" w:sz="4" w:space="0" w:color="auto"/>
              <w:right w:val="nil"/>
            </w:tcBorders>
          </w:tcPr>
          <w:p w14:paraId="5ADB6214" w14:textId="743DB4A8" w:rsidR="00EA4145" w:rsidRPr="0071583A" w:rsidRDefault="00EA4145" w:rsidP="00EA4145">
            <w:pPr>
              <w:spacing w:line="480" w:lineRule="auto"/>
              <w:rPr>
                <w:rFonts w:ascii="Times New Roman" w:hAnsi="Times New Roman" w:cs="Times New Roman"/>
                <w:b/>
                <w:bCs/>
                <w:sz w:val="24"/>
                <w:szCs w:val="24"/>
              </w:rPr>
            </w:pPr>
            <w:r w:rsidRPr="0071583A">
              <w:rPr>
                <w:rFonts w:ascii="Times New Roman" w:hAnsi="Times New Roman" w:cs="Times New Roman"/>
                <w:b/>
                <w:sz w:val="24"/>
                <w:szCs w:val="24"/>
              </w:rPr>
              <w:t>Anger</w:t>
            </w:r>
          </w:p>
        </w:tc>
        <w:tc>
          <w:tcPr>
            <w:tcW w:w="2254" w:type="dxa"/>
            <w:tcBorders>
              <w:left w:val="nil"/>
              <w:bottom w:val="single" w:sz="4" w:space="0" w:color="auto"/>
              <w:right w:val="nil"/>
            </w:tcBorders>
          </w:tcPr>
          <w:p w14:paraId="2D4E7428" w14:textId="228F9E56" w:rsidR="00EA4145" w:rsidRPr="0071583A" w:rsidRDefault="00EA4145" w:rsidP="00EA4145">
            <w:pPr>
              <w:spacing w:line="480" w:lineRule="auto"/>
              <w:rPr>
                <w:rFonts w:ascii="Times New Roman" w:hAnsi="Times New Roman" w:cs="Times New Roman"/>
                <w:b/>
                <w:bCs/>
                <w:sz w:val="24"/>
                <w:szCs w:val="24"/>
              </w:rPr>
            </w:pPr>
            <w:r w:rsidRPr="0071583A">
              <w:rPr>
                <w:rFonts w:ascii="Times New Roman" w:hAnsi="Times New Roman" w:cs="Times New Roman"/>
                <w:b/>
                <w:sz w:val="24"/>
                <w:szCs w:val="24"/>
              </w:rPr>
              <w:t>Fear</w:t>
            </w:r>
          </w:p>
        </w:tc>
        <w:tc>
          <w:tcPr>
            <w:tcW w:w="2254" w:type="dxa"/>
            <w:tcBorders>
              <w:left w:val="nil"/>
              <w:bottom w:val="single" w:sz="4" w:space="0" w:color="auto"/>
              <w:right w:val="nil"/>
            </w:tcBorders>
          </w:tcPr>
          <w:p w14:paraId="35CAE2AC" w14:textId="7E3D6E4E" w:rsidR="00EA4145" w:rsidRPr="0071583A" w:rsidRDefault="00EA4145" w:rsidP="00EA4145">
            <w:pPr>
              <w:spacing w:line="480" w:lineRule="auto"/>
              <w:rPr>
                <w:rFonts w:ascii="Times New Roman" w:hAnsi="Times New Roman" w:cs="Times New Roman"/>
                <w:b/>
                <w:bCs/>
                <w:sz w:val="24"/>
                <w:szCs w:val="24"/>
              </w:rPr>
            </w:pPr>
            <w:r w:rsidRPr="0071583A">
              <w:rPr>
                <w:rFonts w:ascii="Times New Roman" w:hAnsi="Times New Roman" w:cs="Times New Roman"/>
                <w:b/>
                <w:sz w:val="24"/>
                <w:szCs w:val="24"/>
              </w:rPr>
              <w:t>Happiness</w:t>
            </w:r>
          </w:p>
        </w:tc>
        <w:tc>
          <w:tcPr>
            <w:tcW w:w="2254" w:type="dxa"/>
            <w:tcBorders>
              <w:left w:val="nil"/>
              <w:bottom w:val="single" w:sz="4" w:space="0" w:color="auto"/>
            </w:tcBorders>
          </w:tcPr>
          <w:p w14:paraId="4366A68B" w14:textId="57269837" w:rsidR="00EA4145" w:rsidRPr="0071583A" w:rsidRDefault="00EA4145" w:rsidP="00EA4145">
            <w:pPr>
              <w:spacing w:line="480" w:lineRule="auto"/>
              <w:rPr>
                <w:rFonts w:ascii="Times New Roman" w:hAnsi="Times New Roman" w:cs="Times New Roman"/>
                <w:b/>
                <w:bCs/>
                <w:sz w:val="24"/>
                <w:szCs w:val="24"/>
              </w:rPr>
            </w:pPr>
            <w:r w:rsidRPr="0071583A">
              <w:rPr>
                <w:rFonts w:ascii="Times New Roman" w:hAnsi="Times New Roman" w:cs="Times New Roman"/>
                <w:b/>
                <w:sz w:val="24"/>
                <w:szCs w:val="24"/>
              </w:rPr>
              <w:t>Sadness</w:t>
            </w:r>
          </w:p>
        </w:tc>
      </w:tr>
      <w:tr w:rsidR="00EA4145" w:rsidRPr="002A685C" w14:paraId="3BFA6172" w14:textId="77777777" w:rsidTr="0071583A">
        <w:tc>
          <w:tcPr>
            <w:tcW w:w="2254" w:type="dxa"/>
            <w:tcBorders>
              <w:right w:val="nil"/>
            </w:tcBorders>
          </w:tcPr>
          <w:p w14:paraId="035BEBE9" w14:textId="0EB2FCF1" w:rsidR="00EA4145" w:rsidRPr="002A685C" w:rsidRDefault="00EA4145" w:rsidP="00EA4145">
            <w:pPr>
              <w:spacing w:line="480" w:lineRule="auto"/>
              <w:rPr>
                <w:rFonts w:ascii="Times New Roman" w:hAnsi="Times New Roman" w:cs="Times New Roman"/>
                <w:b/>
                <w:sz w:val="24"/>
                <w:szCs w:val="24"/>
              </w:rPr>
            </w:pPr>
            <w:r w:rsidRPr="002A685C">
              <w:rPr>
                <w:rFonts w:ascii="Times New Roman" w:hAnsi="Times New Roman" w:cs="Times New Roman"/>
                <w:sz w:val="24"/>
                <w:szCs w:val="24"/>
              </w:rPr>
              <w:t>17.5 (87.5)</w:t>
            </w:r>
          </w:p>
        </w:tc>
        <w:tc>
          <w:tcPr>
            <w:tcW w:w="2254" w:type="dxa"/>
            <w:tcBorders>
              <w:left w:val="nil"/>
              <w:right w:val="nil"/>
            </w:tcBorders>
          </w:tcPr>
          <w:p w14:paraId="787601B0" w14:textId="4943DD81" w:rsidR="00EA4145" w:rsidRPr="002A685C" w:rsidRDefault="00EA4145" w:rsidP="00EA4145">
            <w:pPr>
              <w:spacing w:line="480" w:lineRule="auto"/>
              <w:rPr>
                <w:rFonts w:ascii="Times New Roman" w:hAnsi="Times New Roman" w:cs="Times New Roman"/>
                <w:bCs/>
                <w:sz w:val="24"/>
                <w:szCs w:val="24"/>
              </w:rPr>
            </w:pPr>
            <w:r w:rsidRPr="002A685C">
              <w:rPr>
                <w:rFonts w:ascii="Times New Roman" w:hAnsi="Times New Roman" w:cs="Times New Roman"/>
                <w:bCs/>
                <w:sz w:val="24"/>
                <w:szCs w:val="24"/>
              </w:rPr>
              <w:t>17.4 (87)</w:t>
            </w:r>
          </w:p>
        </w:tc>
        <w:tc>
          <w:tcPr>
            <w:tcW w:w="2254" w:type="dxa"/>
            <w:tcBorders>
              <w:left w:val="nil"/>
              <w:right w:val="nil"/>
            </w:tcBorders>
          </w:tcPr>
          <w:p w14:paraId="622BB80B" w14:textId="00DE982E" w:rsidR="00EA4145" w:rsidRPr="002A685C" w:rsidRDefault="00EA4145" w:rsidP="00EA4145">
            <w:pPr>
              <w:spacing w:line="480" w:lineRule="auto"/>
              <w:rPr>
                <w:rFonts w:ascii="Times New Roman" w:hAnsi="Times New Roman" w:cs="Times New Roman"/>
                <w:bCs/>
                <w:sz w:val="24"/>
                <w:szCs w:val="24"/>
              </w:rPr>
            </w:pPr>
            <w:r w:rsidRPr="002A685C">
              <w:rPr>
                <w:rFonts w:ascii="Times New Roman" w:hAnsi="Times New Roman" w:cs="Times New Roman"/>
                <w:bCs/>
                <w:sz w:val="24"/>
                <w:szCs w:val="24"/>
              </w:rPr>
              <w:t>14.8 (74)</w:t>
            </w:r>
          </w:p>
        </w:tc>
        <w:tc>
          <w:tcPr>
            <w:tcW w:w="2254" w:type="dxa"/>
            <w:tcBorders>
              <w:left w:val="nil"/>
            </w:tcBorders>
          </w:tcPr>
          <w:p w14:paraId="4240689F" w14:textId="4869438B" w:rsidR="00EA4145" w:rsidRPr="002A685C" w:rsidRDefault="00EA4145" w:rsidP="00EA4145">
            <w:pPr>
              <w:spacing w:line="480" w:lineRule="auto"/>
              <w:rPr>
                <w:rFonts w:ascii="Times New Roman" w:hAnsi="Times New Roman" w:cs="Times New Roman"/>
                <w:bCs/>
                <w:sz w:val="24"/>
                <w:szCs w:val="24"/>
              </w:rPr>
            </w:pPr>
            <w:r w:rsidRPr="002A685C">
              <w:rPr>
                <w:rFonts w:ascii="Times New Roman" w:hAnsi="Times New Roman" w:cs="Times New Roman"/>
                <w:bCs/>
                <w:sz w:val="24"/>
                <w:szCs w:val="24"/>
              </w:rPr>
              <w:t>16.1 (80.5)</w:t>
            </w:r>
          </w:p>
        </w:tc>
      </w:tr>
    </w:tbl>
    <w:p w14:paraId="1562D117" w14:textId="1ABA829B" w:rsidR="00EA4145" w:rsidRDefault="00EA4145" w:rsidP="008176D6">
      <w:pPr>
        <w:spacing w:after="0" w:line="480" w:lineRule="auto"/>
        <w:rPr>
          <w:rFonts w:ascii="Times New Roman" w:hAnsi="Times New Roman" w:cs="Times New Roman"/>
          <w:bCs/>
          <w:sz w:val="24"/>
          <w:szCs w:val="24"/>
        </w:rPr>
      </w:pPr>
      <w:r w:rsidRPr="002A685C">
        <w:rPr>
          <w:rFonts w:ascii="Times New Roman" w:hAnsi="Times New Roman" w:cs="Times New Roman"/>
          <w:bCs/>
          <w:i/>
          <w:iCs/>
          <w:sz w:val="24"/>
          <w:szCs w:val="24"/>
        </w:rPr>
        <w:t xml:space="preserve">Note. </w:t>
      </w:r>
      <w:r w:rsidR="00D67FDA">
        <w:rPr>
          <w:rFonts w:ascii="Times New Roman" w:hAnsi="Times New Roman" w:cs="Times New Roman"/>
          <w:bCs/>
          <w:iCs/>
          <w:sz w:val="24"/>
          <w:szCs w:val="24"/>
        </w:rPr>
        <w:t>Scores are out of 20 (p</w:t>
      </w:r>
      <w:r w:rsidRPr="002A685C">
        <w:rPr>
          <w:rFonts w:ascii="Times New Roman" w:hAnsi="Times New Roman" w:cs="Times New Roman"/>
          <w:bCs/>
          <w:sz w:val="24"/>
          <w:szCs w:val="24"/>
        </w:rPr>
        <w:t>ercentages are in parentheses</w:t>
      </w:r>
      <w:r w:rsidR="00D67FDA">
        <w:rPr>
          <w:rFonts w:ascii="Times New Roman" w:hAnsi="Times New Roman" w:cs="Times New Roman"/>
          <w:bCs/>
          <w:sz w:val="24"/>
          <w:szCs w:val="24"/>
        </w:rPr>
        <w:t>)</w:t>
      </w:r>
      <w:r w:rsidRPr="002A685C">
        <w:rPr>
          <w:rFonts w:ascii="Times New Roman" w:hAnsi="Times New Roman" w:cs="Times New Roman"/>
          <w:bCs/>
          <w:sz w:val="24"/>
          <w:szCs w:val="24"/>
        </w:rPr>
        <w:t xml:space="preserve">. </w:t>
      </w:r>
    </w:p>
    <w:p w14:paraId="003137D3" w14:textId="77777777" w:rsidR="00AE7DB0" w:rsidRPr="002A685C" w:rsidRDefault="00AE7DB0" w:rsidP="008176D6">
      <w:pPr>
        <w:spacing w:after="0" w:line="480" w:lineRule="auto"/>
        <w:rPr>
          <w:rFonts w:ascii="Times New Roman" w:hAnsi="Times New Roman" w:cs="Times New Roman"/>
          <w:bCs/>
          <w:sz w:val="24"/>
          <w:szCs w:val="24"/>
        </w:rPr>
      </w:pPr>
    </w:p>
    <w:p w14:paraId="7E9C565B" w14:textId="23A795F9" w:rsidR="008A009E" w:rsidRPr="008A009E" w:rsidRDefault="00EA4145" w:rsidP="00EA4145">
      <w:pPr>
        <w:spacing w:after="0" w:line="480" w:lineRule="auto"/>
        <w:rPr>
          <w:rFonts w:ascii="Times New Roman" w:hAnsi="Times New Roman" w:cs="Times New Roman"/>
          <w:b/>
          <w:iCs/>
          <w:sz w:val="24"/>
          <w:szCs w:val="24"/>
        </w:rPr>
      </w:pPr>
      <w:r w:rsidRPr="008A009E">
        <w:rPr>
          <w:rFonts w:ascii="Times New Roman" w:hAnsi="Times New Roman" w:cs="Times New Roman"/>
          <w:b/>
          <w:iCs/>
          <w:sz w:val="24"/>
          <w:szCs w:val="24"/>
        </w:rPr>
        <w:t xml:space="preserve">Supplementary Table S2 </w:t>
      </w:r>
    </w:p>
    <w:p w14:paraId="78885FCE" w14:textId="4A19AEE7" w:rsidR="00EA4145" w:rsidRPr="008A009E" w:rsidRDefault="56762EA5" w:rsidP="56762EA5">
      <w:pPr>
        <w:spacing w:after="0" w:line="480" w:lineRule="auto"/>
        <w:rPr>
          <w:rFonts w:ascii="Times New Roman" w:hAnsi="Times New Roman" w:cs="Times New Roman"/>
          <w:i/>
          <w:iCs/>
          <w:sz w:val="24"/>
          <w:szCs w:val="24"/>
        </w:rPr>
      </w:pPr>
      <w:r w:rsidRPr="56762EA5">
        <w:rPr>
          <w:rFonts w:ascii="Times New Roman" w:hAnsi="Times New Roman" w:cs="Times New Roman"/>
          <w:i/>
          <w:iCs/>
          <w:sz w:val="24"/>
          <w:szCs w:val="24"/>
        </w:rPr>
        <w:t xml:space="preserve">Average </w:t>
      </w:r>
      <w:r w:rsidR="00D67FDA">
        <w:rPr>
          <w:rFonts w:ascii="Times New Roman" w:hAnsi="Times New Roman" w:cs="Times New Roman"/>
          <w:i/>
          <w:iCs/>
          <w:sz w:val="24"/>
          <w:szCs w:val="24"/>
        </w:rPr>
        <w:t>M</w:t>
      </w:r>
      <w:r w:rsidRPr="56762EA5">
        <w:rPr>
          <w:rFonts w:ascii="Times New Roman" w:hAnsi="Times New Roman" w:cs="Times New Roman"/>
          <w:i/>
          <w:iCs/>
          <w:sz w:val="24"/>
          <w:szCs w:val="24"/>
        </w:rPr>
        <w:t xml:space="preserve">inimum </w:t>
      </w:r>
      <w:r w:rsidR="00D67FDA">
        <w:rPr>
          <w:rFonts w:ascii="Times New Roman" w:hAnsi="Times New Roman" w:cs="Times New Roman"/>
          <w:i/>
          <w:iCs/>
          <w:sz w:val="24"/>
          <w:szCs w:val="24"/>
        </w:rPr>
        <w:t>I</w:t>
      </w:r>
      <w:r w:rsidRPr="56762EA5">
        <w:rPr>
          <w:rFonts w:ascii="Times New Roman" w:hAnsi="Times New Roman" w:cs="Times New Roman"/>
          <w:i/>
          <w:iCs/>
          <w:sz w:val="24"/>
          <w:szCs w:val="24"/>
        </w:rPr>
        <w:t>ntensity</w:t>
      </w:r>
      <w:r w:rsidR="00D67FDA">
        <w:rPr>
          <w:rFonts w:ascii="Times New Roman" w:hAnsi="Times New Roman" w:cs="Times New Roman"/>
          <w:i/>
          <w:iCs/>
          <w:sz w:val="24"/>
          <w:szCs w:val="24"/>
        </w:rPr>
        <w:t xml:space="preserve"> L</w:t>
      </w:r>
      <w:r w:rsidRPr="56762EA5">
        <w:rPr>
          <w:rFonts w:ascii="Times New Roman" w:hAnsi="Times New Roman" w:cs="Times New Roman"/>
          <w:i/>
          <w:iCs/>
          <w:sz w:val="24"/>
          <w:szCs w:val="24"/>
        </w:rPr>
        <w:t xml:space="preserve">evels </w:t>
      </w:r>
      <w:r w:rsidR="00D67FDA">
        <w:rPr>
          <w:rFonts w:ascii="Times New Roman" w:hAnsi="Times New Roman" w:cs="Times New Roman"/>
          <w:i/>
          <w:iCs/>
          <w:sz w:val="24"/>
          <w:szCs w:val="24"/>
        </w:rPr>
        <w:t>N</w:t>
      </w:r>
      <w:r w:rsidRPr="56762EA5">
        <w:rPr>
          <w:rFonts w:ascii="Times New Roman" w:hAnsi="Times New Roman" w:cs="Times New Roman"/>
          <w:i/>
          <w:iCs/>
          <w:sz w:val="24"/>
          <w:szCs w:val="24"/>
        </w:rPr>
        <w:t xml:space="preserve">ecessary to </w:t>
      </w:r>
      <w:r w:rsidR="00D67FDA">
        <w:rPr>
          <w:rFonts w:ascii="Times New Roman" w:hAnsi="Times New Roman" w:cs="Times New Roman"/>
          <w:i/>
          <w:iCs/>
          <w:sz w:val="24"/>
          <w:szCs w:val="24"/>
        </w:rPr>
        <w:t>D</w:t>
      </w:r>
      <w:r w:rsidRPr="56762EA5">
        <w:rPr>
          <w:rFonts w:ascii="Times New Roman" w:hAnsi="Times New Roman" w:cs="Times New Roman"/>
          <w:i/>
          <w:iCs/>
          <w:sz w:val="24"/>
          <w:szCs w:val="24"/>
        </w:rPr>
        <w:t xml:space="preserve">etect </w:t>
      </w:r>
      <w:r w:rsidR="00D67FDA">
        <w:rPr>
          <w:rFonts w:ascii="Times New Roman" w:hAnsi="Times New Roman" w:cs="Times New Roman"/>
          <w:i/>
          <w:iCs/>
          <w:sz w:val="24"/>
          <w:szCs w:val="24"/>
        </w:rPr>
        <w:t>E</w:t>
      </w:r>
      <w:r w:rsidRPr="56762EA5">
        <w:rPr>
          <w:rFonts w:ascii="Times New Roman" w:hAnsi="Times New Roman" w:cs="Times New Roman"/>
          <w:i/>
          <w:iCs/>
          <w:sz w:val="24"/>
          <w:szCs w:val="24"/>
        </w:rPr>
        <w:t xml:space="preserve">ach </w:t>
      </w:r>
      <w:r w:rsidR="00D67FDA">
        <w:rPr>
          <w:rFonts w:ascii="Times New Roman" w:hAnsi="Times New Roman" w:cs="Times New Roman"/>
          <w:i/>
          <w:iCs/>
          <w:sz w:val="24"/>
          <w:szCs w:val="24"/>
        </w:rPr>
        <w:t>F</w:t>
      </w:r>
      <w:r w:rsidRPr="56762EA5">
        <w:rPr>
          <w:rFonts w:ascii="Times New Roman" w:hAnsi="Times New Roman" w:cs="Times New Roman"/>
          <w:i/>
          <w:iCs/>
          <w:sz w:val="24"/>
          <w:szCs w:val="24"/>
        </w:rPr>
        <w:t xml:space="preserve">acial </w:t>
      </w:r>
      <w:r w:rsidR="00D67FDA">
        <w:rPr>
          <w:rFonts w:ascii="Times New Roman" w:hAnsi="Times New Roman" w:cs="Times New Roman"/>
          <w:i/>
          <w:iCs/>
          <w:sz w:val="24"/>
          <w:szCs w:val="24"/>
        </w:rPr>
        <w:t>E</w:t>
      </w:r>
      <w:r w:rsidRPr="56762EA5">
        <w:rPr>
          <w:rFonts w:ascii="Times New Roman" w:hAnsi="Times New Roman" w:cs="Times New Roman"/>
          <w:i/>
          <w:iCs/>
          <w:sz w:val="24"/>
          <w:szCs w:val="24"/>
        </w:rPr>
        <w:t>xpression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EA4145" w:rsidRPr="0071583A" w14:paraId="2C79976E" w14:textId="77777777" w:rsidTr="0071583A">
        <w:tc>
          <w:tcPr>
            <w:tcW w:w="2254" w:type="dxa"/>
            <w:tcBorders>
              <w:top w:val="single" w:sz="4" w:space="0" w:color="auto"/>
              <w:bottom w:val="single" w:sz="4" w:space="0" w:color="auto"/>
            </w:tcBorders>
          </w:tcPr>
          <w:p w14:paraId="7F4B895F" w14:textId="77777777" w:rsidR="00EA4145" w:rsidRPr="0071583A" w:rsidRDefault="00EA4145" w:rsidP="00BE4C47">
            <w:pPr>
              <w:spacing w:line="480" w:lineRule="auto"/>
              <w:rPr>
                <w:rFonts w:ascii="Times New Roman" w:hAnsi="Times New Roman" w:cs="Times New Roman"/>
                <w:b/>
                <w:bCs/>
                <w:sz w:val="24"/>
                <w:szCs w:val="24"/>
              </w:rPr>
            </w:pPr>
            <w:r w:rsidRPr="0071583A">
              <w:rPr>
                <w:rFonts w:ascii="Times New Roman" w:hAnsi="Times New Roman" w:cs="Times New Roman"/>
                <w:b/>
                <w:sz w:val="24"/>
                <w:szCs w:val="24"/>
              </w:rPr>
              <w:t>Anger</w:t>
            </w:r>
          </w:p>
        </w:tc>
        <w:tc>
          <w:tcPr>
            <w:tcW w:w="2254" w:type="dxa"/>
            <w:tcBorders>
              <w:top w:val="single" w:sz="4" w:space="0" w:color="auto"/>
              <w:bottom w:val="single" w:sz="4" w:space="0" w:color="auto"/>
            </w:tcBorders>
          </w:tcPr>
          <w:p w14:paraId="0FE1F07C" w14:textId="77777777" w:rsidR="00EA4145" w:rsidRPr="0071583A" w:rsidRDefault="00EA4145" w:rsidP="00BE4C47">
            <w:pPr>
              <w:spacing w:line="480" w:lineRule="auto"/>
              <w:rPr>
                <w:rFonts w:ascii="Times New Roman" w:hAnsi="Times New Roman" w:cs="Times New Roman"/>
                <w:b/>
                <w:bCs/>
                <w:sz w:val="24"/>
                <w:szCs w:val="24"/>
              </w:rPr>
            </w:pPr>
            <w:r w:rsidRPr="0071583A">
              <w:rPr>
                <w:rFonts w:ascii="Times New Roman" w:hAnsi="Times New Roman" w:cs="Times New Roman"/>
                <w:b/>
                <w:sz w:val="24"/>
                <w:szCs w:val="24"/>
              </w:rPr>
              <w:t>Fear</w:t>
            </w:r>
          </w:p>
        </w:tc>
        <w:tc>
          <w:tcPr>
            <w:tcW w:w="2254" w:type="dxa"/>
            <w:tcBorders>
              <w:top w:val="single" w:sz="4" w:space="0" w:color="auto"/>
              <w:bottom w:val="single" w:sz="4" w:space="0" w:color="auto"/>
            </w:tcBorders>
          </w:tcPr>
          <w:p w14:paraId="69D378F8" w14:textId="77777777" w:rsidR="00EA4145" w:rsidRPr="0071583A" w:rsidRDefault="00EA4145" w:rsidP="00BE4C47">
            <w:pPr>
              <w:spacing w:line="480" w:lineRule="auto"/>
              <w:rPr>
                <w:rFonts w:ascii="Times New Roman" w:hAnsi="Times New Roman" w:cs="Times New Roman"/>
                <w:b/>
                <w:bCs/>
                <w:sz w:val="24"/>
                <w:szCs w:val="24"/>
              </w:rPr>
            </w:pPr>
            <w:r w:rsidRPr="0071583A">
              <w:rPr>
                <w:rFonts w:ascii="Times New Roman" w:hAnsi="Times New Roman" w:cs="Times New Roman"/>
                <w:b/>
                <w:sz w:val="24"/>
                <w:szCs w:val="24"/>
              </w:rPr>
              <w:t>Happiness</w:t>
            </w:r>
          </w:p>
        </w:tc>
        <w:tc>
          <w:tcPr>
            <w:tcW w:w="2254" w:type="dxa"/>
            <w:tcBorders>
              <w:top w:val="single" w:sz="4" w:space="0" w:color="auto"/>
              <w:bottom w:val="single" w:sz="4" w:space="0" w:color="auto"/>
            </w:tcBorders>
          </w:tcPr>
          <w:p w14:paraId="70D4BD93" w14:textId="77777777" w:rsidR="00EA4145" w:rsidRPr="0071583A" w:rsidRDefault="00EA4145" w:rsidP="00BE4C47">
            <w:pPr>
              <w:spacing w:line="480" w:lineRule="auto"/>
              <w:rPr>
                <w:rFonts w:ascii="Times New Roman" w:hAnsi="Times New Roman" w:cs="Times New Roman"/>
                <w:b/>
                <w:bCs/>
                <w:sz w:val="24"/>
                <w:szCs w:val="24"/>
              </w:rPr>
            </w:pPr>
            <w:r w:rsidRPr="0071583A">
              <w:rPr>
                <w:rFonts w:ascii="Times New Roman" w:hAnsi="Times New Roman" w:cs="Times New Roman"/>
                <w:b/>
                <w:sz w:val="24"/>
                <w:szCs w:val="24"/>
              </w:rPr>
              <w:t>Sadness</w:t>
            </w:r>
          </w:p>
        </w:tc>
      </w:tr>
      <w:tr w:rsidR="00EA4145" w:rsidRPr="002A685C" w14:paraId="4C794F4E" w14:textId="77777777" w:rsidTr="0071583A">
        <w:tc>
          <w:tcPr>
            <w:tcW w:w="2254" w:type="dxa"/>
            <w:tcBorders>
              <w:top w:val="single" w:sz="4" w:space="0" w:color="auto"/>
            </w:tcBorders>
          </w:tcPr>
          <w:p w14:paraId="4FB32782" w14:textId="160E2958" w:rsidR="00EA4145" w:rsidRPr="002A685C" w:rsidRDefault="00EA4145" w:rsidP="00BE4C47">
            <w:pPr>
              <w:spacing w:line="480" w:lineRule="auto"/>
              <w:rPr>
                <w:rFonts w:ascii="Times New Roman" w:hAnsi="Times New Roman" w:cs="Times New Roman"/>
                <w:b/>
                <w:sz w:val="24"/>
                <w:szCs w:val="24"/>
              </w:rPr>
            </w:pPr>
            <w:r w:rsidRPr="002A685C">
              <w:rPr>
                <w:rFonts w:ascii="Times New Roman" w:hAnsi="Times New Roman" w:cs="Times New Roman"/>
                <w:sz w:val="24"/>
                <w:szCs w:val="24"/>
              </w:rPr>
              <w:t>27.9 (7)</w:t>
            </w:r>
          </w:p>
        </w:tc>
        <w:tc>
          <w:tcPr>
            <w:tcW w:w="2254" w:type="dxa"/>
            <w:tcBorders>
              <w:top w:val="single" w:sz="4" w:space="0" w:color="auto"/>
            </w:tcBorders>
          </w:tcPr>
          <w:p w14:paraId="26FF8A2F" w14:textId="2FED1207" w:rsidR="00EA4145" w:rsidRPr="002A685C" w:rsidRDefault="00EA4145" w:rsidP="00BE4C47">
            <w:pPr>
              <w:spacing w:line="480" w:lineRule="auto"/>
              <w:rPr>
                <w:rFonts w:ascii="Times New Roman" w:hAnsi="Times New Roman" w:cs="Times New Roman"/>
                <w:bCs/>
                <w:sz w:val="24"/>
                <w:szCs w:val="24"/>
              </w:rPr>
            </w:pPr>
            <w:r w:rsidRPr="002A685C">
              <w:rPr>
                <w:rFonts w:ascii="Times New Roman" w:hAnsi="Times New Roman" w:cs="Times New Roman"/>
                <w:bCs/>
                <w:sz w:val="24"/>
                <w:szCs w:val="24"/>
              </w:rPr>
              <w:t>30.5 (12.5)</w:t>
            </w:r>
          </w:p>
        </w:tc>
        <w:tc>
          <w:tcPr>
            <w:tcW w:w="2254" w:type="dxa"/>
            <w:tcBorders>
              <w:top w:val="single" w:sz="4" w:space="0" w:color="auto"/>
            </w:tcBorders>
          </w:tcPr>
          <w:p w14:paraId="3464EC64" w14:textId="10CEC7FB" w:rsidR="00EA4145" w:rsidRPr="002A685C" w:rsidRDefault="00EA4145" w:rsidP="00BE4C47">
            <w:pPr>
              <w:spacing w:line="480" w:lineRule="auto"/>
              <w:rPr>
                <w:rFonts w:ascii="Times New Roman" w:hAnsi="Times New Roman" w:cs="Times New Roman"/>
                <w:bCs/>
                <w:sz w:val="24"/>
                <w:szCs w:val="24"/>
              </w:rPr>
            </w:pPr>
            <w:r w:rsidRPr="002A685C">
              <w:rPr>
                <w:rFonts w:ascii="Times New Roman" w:hAnsi="Times New Roman" w:cs="Times New Roman"/>
                <w:bCs/>
                <w:sz w:val="24"/>
                <w:szCs w:val="24"/>
              </w:rPr>
              <w:t>43.4 (10.7)</w:t>
            </w:r>
          </w:p>
        </w:tc>
        <w:tc>
          <w:tcPr>
            <w:tcW w:w="2254" w:type="dxa"/>
            <w:tcBorders>
              <w:top w:val="single" w:sz="4" w:space="0" w:color="auto"/>
            </w:tcBorders>
          </w:tcPr>
          <w:p w14:paraId="1ECD7E77" w14:textId="3B200B7E" w:rsidR="00EA4145" w:rsidRPr="002A685C" w:rsidRDefault="00EA4145" w:rsidP="00BE4C47">
            <w:pPr>
              <w:spacing w:line="480" w:lineRule="auto"/>
              <w:rPr>
                <w:rFonts w:ascii="Times New Roman" w:hAnsi="Times New Roman" w:cs="Times New Roman"/>
                <w:bCs/>
                <w:sz w:val="24"/>
                <w:szCs w:val="24"/>
              </w:rPr>
            </w:pPr>
            <w:r w:rsidRPr="002A685C">
              <w:rPr>
                <w:rFonts w:ascii="Times New Roman" w:hAnsi="Times New Roman" w:cs="Times New Roman"/>
                <w:bCs/>
                <w:sz w:val="24"/>
                <w:szCs w:val="24"/>
              </w:rPr>
              <w:t>35 (8)</w:t>
            </w:r>
          </w:p>
        </w:tc>
      </w:tr>
    </w:tbl>
    <w:p w14:paraId="44D2ABD1" w14:textId="36AE2461" w:rsidR="00AE7DB0" w:rsidRDefault="00EA4145" w:rsidP="008176D6">
      <w:pPr>
        <w:spacing w:after="0" w:line="480" w:lineRule="auto"/>
        <w:rPr>
          <w:rFonts w:ascii="Times New Roman" w:hAnsi="Times New Roman" w:cs="Times New Roman"/>
          <w:bCs/>
          <w:sz w:val="24"/>
          <w:szCs w:val="24"/>
        </w:rPr>
      </w:pPr>
      <w:r w:rsidRPr="002A685C">
        <w:rPr>
          <w:rFonts w:ascii="Times New Roman" w:hAnsi="Times New Roman" w:cs="Times New Roman"/>
          <w:bCs/>
          <w:i/>
          <w:iCs/>
          <w:sz w:val="24"/>
          <w:szCs w:val="24"/>
        </w:rPr>
        <w:t xml:space="preserve">Note. </w:t>
      </w:r>
      <w:r w:rsidRPr="002A685C">
        <w:rPr>
          <w:rFonts w:ascii="Times New Roman" w:hAnsi="Times New Roman" w:cs="Times New Roman"/>
          <w:bCs/>
          <w:sz w:val="24"/>
          <w:szCs w:val="24"/>
        </w:rPr>
        <w:t xml:space="preserve">Standard deviations are in parentheses. </w:t>
      </w:r>
    </w:p>
    <w:p w14:paraId="6350DA65" w14:textId="365A6A4E" w:rsidR="008A009E" w:rsidRPr="008A009E" w:rsidRDefault="00AE7DB0" w:rsidP="003A6F62">
      <w:pPr>
        <w:rPr>
          <w:rFonts w:ascii="Times New Roman" w:hAnsi="Times New Roman" w:cs="Times New Roman"/>
          <w:b/>
          <w:iCs/>
          <w:sz w:val="24"/>
          <w:szCs w:val="24"/>
        </w:rPr>
      </w:pPr>
      <w:r>
        <w:rPr>
          <w:rFonts w:ascii="Times New Roman" w:hAnsi="Times New Roman" w:cs="Times New Roman"/>
          <w:bCs/>
          <w:sz w:val="24"/>
          <w:szCs w:val="24"/>
        </w:rPr>
        <w:br w:type="page"/>
      </w:r>
      <w:bookmarkStart w:id="2" w:name="_Hlk79050965"/>
      <w:r w:rsidR="00EA4145" w:rsidRPr="008A009E">
        <w:rPr>
          <w:rFonts w:ascii="Times New Roman" w:hAnsi="Times New Roman" w:cs="Times New Roman"/>
          <w:b/>
          <w:iCs/>
          <w:sz w:val="24"/>
          <w:szCs w:val="24"/>
        </w:rPr>
        <w:lastRenderedPageBreak/>
        <w:t xml:space="preserve">Supplementary Table S3 </w:t>
      </w:r>
    </w:p>
    <w:p w14:paraId="6828EABA" w14:textId="10B5EC58" w:rsidR="008176D6" w:rsidRPr="00D67FDA" w:rsidRDefault="56762EA5" w:rsidP="00EA4145">
      <w:pPr>
        <w:spacing w:after="0" w:line="480" w:lineRule="auto"/>
        <w:rPr>
          <w:rFonts w:ascii="Times New Roman" w:hAnsi="Times New Roman" w:cs="Times New Roman"/>
          <w:i/>
          <w:iCs/>
          <w:sz w:val="24"/>
          <w:szCs w:val="24"/>
        </w:rPr>
      </w:pPr>
      <w:r w:rsidRPr="56762EA5">
        <w:rPr>
          <w:rFonts w:ascii="Times New Roman" w:hAnsi="Times New Roman" w:cs="Times New Roman"/>
          <w:i/>
          <w:iCs/>
          <w:sz w:val="24"/>
          <w:szCs w:val="24"/>
        </w:rPr>
        <w:t xml:space="preserve">Mean </w:t>
      </w:r>
      <w:r w:rsidR="00D67FDA">
        <w:rPr>
          <w:rFonts w:ascii="Times New Roman" w:hAnsi="Times New Roman" w:cs="Times New Roman"/>
          <w:i/>
          <w:iCs/>
          <w:sz w:val="24"/>
          <w:szCs w:val="24"/>
        </w:rPr>
        <w:t>M</w:t>
      </w:r>
      <w:r w:rsidRPr="56762EA5">
        <w:rPr>
          <w:rFonts w:ascii="Times New Roman" w:hAnsi="Times New Roman" w:cs="Times New Roman"/>
          <w:i/>
          <w:iCs/>
          <w:sz w:val="24"/>
          <w:szCs w:val="24"/>
        </w:rPr>
        <w:t xml:space="preserve">isidentification </w:t>
      </w:r>
      <w:r w:rsidR="00D67FDA">
        <w:rPr>
          <w:rFonts w:ascii="Times New Roman" w:hAnsi="Times New Roman" w:cs="Times New Roman"/>
          <w:i/>
          <w:iCs/>
          <w:sz w:val="24"/>
          <w:szCs w:val="24"/>
        </w:rPr>
        <w:t>R</w:t>
      </w:r>
      <w:r w:rsidRPr="56762EA5">
        <w:rPr>
          <w:rFonts w:ascii="Times New Roman" w:hAnsi="Times New Roman" w:cs="Times New Roman"/>
          <w:i/>
          <w:iCs/>
          <w:sz w:val="24"/>
          <w:szCs w:val="24"/>
        </w:rPr>
        <w:t xml:space="preserve">ates for </w:t>
      </w:r>
      <w:r w:rsidR="00D67FDA">
        <w:rPr>
          <w:rFonts w:ascii="Times New Roman" w:hAnsi="Times New Roman" w:cs="Times New Roman"/>
          <w:i/>
          <w:iCs/>
          <w:sz w:val="24"/>
          <w:szCs w:val="24"/>
        </w:rPr>
        <w:t>F</w:t>
      </w:r>
      <w:r w:rsidRPr="56762EA5">
        <w:rPr>
          <w:rFonts w:ascii="Times New Roman" w:hAnsi="Times New Roman" w:cs="Times New Roman"/>
          <w:i/>
          <w:iCs/>
          <w:sz w:val="24"/>
          <w:szCs w:val="24"/>
        </w:rPr>
        <w:t xml:space="preserve">acial </w:t>
      </w:r>
      <w:r w:rsidR="00D67FDA">
        <w:rPr>
          <w:rFonts w:ascii="Times New Roman" w:hAnsi="Times New Roman" w:cs="Times New Roman"/>
          <w:i/>
          <w:iCs/>
          <w:sz w:val="24"/>
          <w:szCs w:val="24"/>
        </w:rPr>
        <w:t>E</w:t>
      </w:r>
      <w:r w:rsidRPr="56762EA5">
        <w:rPr>
          <w:rFonts w:ascii="Times New Roman" w:hAnsi="Times New Roman" w:cs="Times New Roman"/>
          <w:i/>
          <w:iCs/>
          <w:sz w:val="24"/>
          <w:szCs w:val="24"/>
        </w:rPr>
        <w:t xml:space="preserve">xpressions of </w:t>
      </w:r>
      <w:r w:rsidR="00D67FDA">
        <w:rPr>
          <w:rFonts w:ascii="Times New Roman" w:hAnsi="Times New Roman" w:cs="Times New Roman"/>
          <w:i/>
          <w:iCs/>
          <w:sz w:val="24"/>
          <w:szCs w:val="24"/>
        </w:rPr>
        <w:t>A</w:t>
      </w:r>
      <w:r w:rsidRPr="56762EA5">
        <w:rPr>
          <w:rFonts w:ascii="Times New Roman" w:hAnsi="Times New Roman" w:cs="Times New Roman"/>
          <w:i/>
          <w:iCs/>
          <w:sz w:val="24"/>
          <w:szCs w:val="24"/>
        </w:rPr>
        <w:t xml:space="preserve">nger, </w:t>
      </w:r>
      <w:r w:rsidR="00D67FDA">
        <w:rPr>
          <w:rFonts w:ascii="Times New Roman" w:hAnsi="Times New Roman" w:cs="Times New Roman"/>
          <w:i/>
          <w:iCs/>
          <w:sz w:val="24"/>
          <w:szCs w:val="24"/>
        </w:rPr>
        <w:t>F</w:t>
      </w:r>
      <w:r w:rsidRPr="56762EA5">
        <w:rPr>
          <w:rFonts w:ascii="Times New Roman" w:hAnsi="Times New Roman" w:cs="Times New Roman"/>
          <w:i/>
          <w:iCs/>
          <w:sz w:val="24"/>
          <w:szCs w:val="24"/>
        </w:rPr>
        <w:t xml:space="preserve">ear and </w:t>
      </w:r>
      <w:r w:rsidR="00D67FDA">
        <w:rPr>
          <w:rFonts w:ascii="Times New Roman" w:hAnsi="Times New Roman" w:cs="Times New Roman"/>
          <w:i/>
          <w:iCs/>
          <w:sz w:val="24"/>
          <w:szCs w:val="24"/>
        </w:rPr>
        <w:t>S</w:t>
      </w:r>
      <w:r w:rsidRPr="56762EA5">
        <w:rPr>
          <w:rFonts w:ascii="Times New Roman" w:hAnsi="Times New Roman" w:cs="Times New Roman"/>
          <w:i/>
          <w:iCs/>
          <w:sz w:val="24"/>
          <w:szCs w:val="24"/>
        </w:rPr>
        <w:t>adness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54"/>
        <w:gridCol w:w="2254"/>
        <w:gridCol w:w="2254"/>
        <w:gridCol w:w="2254"/>
      </w:tblGrid>
      <w:tr w:rsidR="00407C20" w:rsidRPr="00407C20" w14:paraId="1A85CE7D" w14:textId="77777777" w:rsidTr="1B45FAD9">
        <w:tc>
          <w:tcPr>
            <w:tcW w:w="2254" w:type="dxa"/>
            <w:tcBorders>
              <w:bottom w:val="single" w:sz="4" w:space="0" w:color="auto"/>
            </w:tcBorders>
          </w:tcPr>
          <w:bookmarkEnd w:id="2"/>
          <w:p w14:paraId="2F6EE7D8" w14:textId="059871C8" w:rsidR="000460F1" w:rsidRDefault="000460F1" w:rsidP="00091613">
            <w:pPr>
              <w:rPr>
                <w:rFonts w:ascii="Times New Roman" w:hAnsi="Times New Roman" w:cs="Times New Roman"/>
                <w:b/>
                <w:bCs/>
                <w:sz w:val="24"/>
                <w:szCs w:val="24"/>
              </w:rPr>
            </w:pPr>
            <w:r>
              <w:rPr>
                <w:rFonts w:ascii="Times New Roman" w:hAnsi="Times New Roman" w:cs="Times New Roman"/>
                <w:b/>
                <w:bCs/>
                <w:sz w:val="24"/>
                <w:szCs w:val="24"/>
              </w:rPr>
              <w:t>Facial expression</w:t>
            </w:r>
          </w:p>
          <w:p w14:paraId="4A5AA202" w14:textId="675E805A" w:rsidR="00407C20" w:rsidRPr="00407C20" w:rsidRDefault="00407C20" w:rsidP="005B43C0">
            <w:pPr>
              <w:rPr>
                <w:rFonts w:ascii="Times New Roman" w:hAnsi="Times New Roman" w:cs="Times New Roman"/>
                <w:b/>
                <w:bCs/>
                <w:sz w:val="24"/>
                <w:szCs w:val="24"/>
              </w:rPr>
            </w:pPr>
            <w:r w:rsidRPr="00407C20">
              <w:rPr>
                <w:rFonts w:ascii="Times New Roman" w:hAnsi="Times New Roman" w:cs="Times New Roman"/>
                <w:b/>
                <w:bCs/>
                <w:sz w:val="24"/>
                <w:szCs w:val="24"/>
              </w:rPr>
              <w:t>Misidentified as:</w:t>
            </w:r>
          </w:p>
        </w:tc>
        <w:tc>
          <w:tcPr>
            <w:tcW w:w="2254" w:type="dxa"/>
            <w:tcBorders>
              <w:bottom w:val="single" w:sz="4" w:space="0" w:color="auto"/>
            </w:tcBorders>
          </w:tcPr>
          <w:p w14:paraId="1205F1CF" w14:textId="372A377F" w:rsidR="00407C20" w:rsidRPr="00407C20" w:rsidRDefault="00407C20" w:rsidP="00D67FDA">
            <w:pPr>
              <w:spacing w:line="480" w:lineRule="auto"/>
              <w:jc w:val="center"/>
              <w:rPr>
                <w:rFonts w:ascii="Times New Roman" w:hAnsi="Times New Roman" w:cs="Times New Roman"/>
                <w:b/>
                <w:bCs/>
                <w:sz w:val="24"/>
                <w:szCs w:val="24"/>
              </w:rPr>
            </w:pPr>
            <w:r w:rsidRPr="00407C20">
              <w:rPr>
                <w:rFonts w:ascii="Times New Roman" w:hAnsi="Times New Roman" w:cs="Times New Roman"/>
                <w:b/>
                <w:bCs/>
                <w:sz w:val="24"/>
                <w:szCs w:val="24"/>
              </w:rPr>
              <w:t>Anger</w:t>
            </w:r>
          </w:p>
        </w:tc>
        <w:tc>
          <w:tcPr>
            <w:tcW w:w="2254" w:type="dxa"/>
            <w:tcBorders>
              <w:bottom w:val="single" w:sz="4" w:space="0" w:color="auto"/>
            </w:tcBorders>
          </w:tcPr>
          <w:p w14:paraId="091A45D4" w14:textId="68CBB386" w:rsidR="00407C20" w:rsidRPr="00407C20" w:rsidRDefault="00407C20" w:rsidP="00D67FDA">
            <w:pPr>
              <w:spacing w:line="480" w:lineRule="auto"/>
              <w:jc w:val="center"/>
              <w:rPr>
                <w:rFonts w:ascii="Times New Roman" w:hAnsi="Times New Roman" w:cs="Times New Roman"/>
                <w:b/>
                <w:bCs/>
                <w:sz w:val="24"/>
                <w:szCs w:val="24"/>
              </w:rPr>
            </w:pPr>
            <w:r w:rsidRPr="00407C20">
              <w:rPr>
                <w:rFonts w:ascii="Times New Roman" w:hAnsi="Times New Roman" w:cs="Times New Roman"/>
                <w:b/>
                <w:bCs/>
                <w:sz w:val="24"/>
                <w:szCs w:val="24"/>
              </w:rPr>
              <w:t>Fear</w:t>
            </w:r>
          </w:p>
        </w:tc>
        <w:tc>
          <w:tcPr>
            <w:tcW w:w="2254" w:type="dxa"/>
            <w:tcBorders>
              <w:bottom w:val="single" w:sz="4" w:space="0" w:color="auto"/>
            </w:tcBorders>
          </w:tcPr>
          <w:p w14:paraId="4FF58F43" w14:textId="6AB59EFE" w:rsidR="00407C20" w:rsidRPr="00407C20" w:rsidRDefault="00407C20" w:rsidP="00D67FDA">
            <w:pPr>
              <w:spacing w:line="480" w:lineRule="auto"/>
              <w:jc w:val="center"/>
              <w:rPr>
                <w:rFonts w:ascii="Times New Roman" w:hAnsi="Times New Roman" w:cs="Times New Roman"/>
                <w:b/>
                <w:bCs/>
                <w:sz w:val="24"/>
                <w:szCs w:val="24"/>
              </w:rPr>
            </w:pPr>
            <w:r w:rsidRPr="00407C20">
              <w:rPr>
                <w:rFonts w:ascii="Times New Roman" w:hAnsi="Times New Roman" w:cs="Times New Roman"/>
                <w:b/>
                <w:bCs/>
                <w:sz w:val="24"/>
                <w:szCs w:val="24"/>
              </w:rPr>
              <w:t>Sadness</w:t>
            </w:r>
          </w:p>
        </w:tc>
      </w:tr>
      <w:tr w:rsidR="00407C20" w14:paraId="5637A184" w14:textId="77777777" w:rsidTr="1B45FAD9">
        <w:tc>
          <w:tcPr>
            <w:tcW w:w="2254" w:type="dxa"/>
            <w:tcBorders>
              <w:bottom w:val="nil"/>
            </w:tcBorders>
          </w:tcPr>
          <w:p w14:paraId="1A4F6063" w14:textId="58BDD711" w:rsidR="00407C20" w:rsidRPr="00407C20" w:rsidRDefault="00407C20" w:rsidP="00D67FDA">
            <w:pPr>
              <w:spacing w:line="480" w:lineRule="auto"/>
              <w:rPr>
                <w:rFonts w:ascii="Times New Roman" w:hAnsi="Times New Roman" w:cs="Times New Roman"/>
                <w:b/>
                <w:bCs/>
                <w:sz w:val="24"/>
                <w:szCs w:val="24"/>
              </w:rPr>
            </w:pPr>
            <w:r w:rsidRPr="00407C20">
              <w:rPr>
                <w:rFonts w:ascii="Times New Roman" w:hAnsi="Times New Roman" w:cs="Times New Roman"/>
                <w:b/>
                <w:bCs/>
                <w:sz w:val="24"/>
              </w:rPr>
              <w:t>Anger</w:t>
            </w:r>
          </w:p>
        </w:tc>
        <w:tc>
          <w:tcPr>
            <w:tcW w:w="2254" w:type="dxa"/>
            <w:tcBorders>
              <w:bottom w:val="nil"/>
            </w:tcBorders>
          </w:tcPr>
          <w:p w14:paraId="72317AAC" w14:textId="54A16B16" w:rsidR="00407C20" w:rsidRDefault="00407C20" w:rsidP="00D67FDA">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54" w:type="dxa"/>
            <w:tcBorders>
              <w:bottom w:val="nil"/>
            </w:tcBorders>
          </w:tcPr>
          <w:p w14:paraId="6F3C07FA" w14:textId="5DDAD52A" w:rsidR="00407C20" w:rsidRDefault="1B45FAD9" w:rsidP="00D67FDA">
            <w:pPr>
              <w:spacing w:line="480" w:lineRule="auto"/>
              <w:jc w:val="center"/>
              <w:rPr>
                <w:rFonts w:ascii="Times New Roman" w:hAnsi="Times New Roman" w:cs="Times New Roman"/>
                <w:sz w:val="24"/>
                <w:szCs w:val="24"/>
              </w:rPr>
            </w:pPr>
            <w:r w:rsidRPr="1B45FAD9">
              <w:rPr>
                <w:rFonts w:ascii="Times New Roman" w:hAnsi="Times New Roman" w:cs="Times New Roman"/>
                <w:sz w:val="24"/>
                <w:szCs w:val="24"/>
              </w:rPr>
              <w:t>1.9</w:t>
            </w:r>
          </w:p>
        </w:tc>
        <w:tc>
          <w:tcPr>
            <w:tcW w:w="2254" w:type="dxa"/>
            <w:tcBorders>
              <w:bottom w:val="nil"/>
            </w:tcBorders>
          </w:tcPr>
          <w:p w14:paraId="6D0AE672" w14:textId="31800212" w:rsidR="00407C20" w:rsidRDefault="1B45FAD9" w:rsidP="00D67FDA">
            <w:pPr>
              <w:spacing w:line="480" w:lineRule="auto"/>
              <w:jc w:val="center"/>
              <w:rPr>
                <w:rFonts w:ascii="Times New Roman" w:hAnsi="Times New Roman" w:cs="Times New Roman"/>
                <w:sz w:val="24"/>
                <w:szCs w:val="24"/>
              </w:rPr>
            </w:pPr>
            <w:r w:rsidRPr="1B45FAD9">
              <w:rPr>
                <w:rFonts w:ascii="Times New Roman" w:hAnsi="Times New Roman" w:cs="Times New Roman"/>
                <w:sz w:val="24"/>
                <w:szCs w:val="24"/>
              </w:rPr>
              <w:t>2.9</w:t>
            </w:r>
          </w:p>
        </w:tc>
      </w:tr>
      <w:tr w:rsidR="00407C20" w14:paraId="79DBFC43" w14:textId="77777777" w:rsidTr="1B45FAD9">
        <w:tc>
          <w:tcPr>
            <w:tcW w:w="2254" w:type="dxa"/>
            <w:tcBorders>
              <w:top w:val="nil"/>
              <w:bottom w:val="nil"/>
            </w:tcBorders>
          </w:tcPr>
          <w:p w14:paraId="2F3C39C5" w14:textId="05F09E04" w:rsidR="00407C20" w:rsidRPr="00407C20" w:rsidRDefault="00407C20" w:rsidP="00D67FDA">
            <w:pPr>
              <w:spacing w:line="480" w:lineRule="auto"/>
              <w:rPr>
                <w:rFonts w:ascii="Times New Roman" w:hAnsi="Times New Roman" w:cs="Times New Roman"/>
                <w:b/>
                <w:bCs/>
                <w:sz w:val="24"/>
                <w:szCs w:val="24"/>
              </w:rPr>
            </w:pPr>
            <w:r w:rsidRPr="00407C20">
              <w:rPr>
                <w:rFonts w:ascii="Times New Roman" w:hAnsi="Times New Roman" w:cs="Times New Roman"/>
                <w:b/>
                <w:bCs/>
                <w:sz w:val="24"/>
              </w:rPr>
              <w:t>Fear</w:t>
            </w:r>
          </w:p>
        </w:tc>
        <w:tc>
          <w:tcPr>
            <w:tcW w:w="2254" w:type="dxa"/>
            <w:tcBorders>
              <w:top w:val="nil"/>
              <w:bottom w:val="nil"/>
            </w:tcBorders>
          </w:tcPr>
          <w:p w14:paraId="3480F4DD" w14:textId="7352A510" w:rsidR="00407C20" w:rsidRDefault="1B45FAD9" w:rsidP="00D67FDA">
            <w:pPr>
              <w:spacing w:line="480" w:lineRule="auto"/>
              <w:jc w:val="center"/>
              <w:rPr>
                <w:rFonts w:ascii="Times New Roman" w:hAnsi="Times New Roman" w:cs="Times New Roman"/>
                <w:sz w:val="24"/>
                <w:szCs w:val="24"/>
              </w:rPr>
            </w:pPr>
            <w:r w:rsidRPr="1B45FAD9">
              <w:rPr>
                <w:rFonts w:ascii="Times New Roman" w:hAnsi="Times New Roman" w:cs="Times New Roman"/>
                <w:sz w:val="24"/>
                <w:szCs w:val="24"/>
              </w:rPr>
              <w:t>3.4</w:t>
            </w:r>
          </w:p>
        </w:tc>
        <w:tc>
          <w:tcPr>
            <w:tcW w:w="2254" w:type="dxa"/>
            <w:tcBorders>
              <w:top w:val="nil"/>
              <w:bottom w:val="nil"/>
            </w:tcBorders>
          </w:tcPr>
          <w:p w14:paraId="523E81E6" w14:textId="3639ED06" w:rsidR="00407C20" w:rsidRDefault="00407C20" w:rsidP="00D67FDA">
            <w:pPr>
              <w:spacing w:line="480" w:lineRule="auto"/>
              <w:jc w:val="center"/>
              <w:rPr>
                <w:rFonts w:ascii="Times New Roman" w:hAnsi="Times New Roman" w:cs="Times New Roman"/>
                <w:sz w:val="24"/>
                <w:szCs w:val="24"/>
              </w:rPr>
            </w:pPr>
            <w:r>
              <w:rPr>
                <w:rFonts w:ascii="Times New Roman" w:hAnsi="Times New Roman" w:cs="Times New Roman"/>
                <w:sz w:val="24"/>
              </w:rPr>
              <w:t>-</w:t>
            </w:r>
          </w:p>
        </w:tc>
        <w:tc>
          <w:tcPr>
            <w:tcW w:w="2254" w:type="dxa"/>
            <w:tcBorders>
              <w:top w:val="nil"/>
              <w:bottom w:val="nil"/>
            </w:tcBorders>
          </w:tcPr>
          <w:p w14:paraId="430A3690" w14:textId="6C751B9C" w:rsidR="00407C20" w:rsidRDefault="00407C20" w:rsidP="00D67FDA">
            <w:pPr>
              <w:spacing w:line="480" w:lineRule="auto"/>
              <w:jc w:val="center"/>
              <w:rPr>
                <w:rFonts w:ascii="Times New Roman" w:hAnsi="Times New Roman" w:cs="Times New Roman"/>
                <w:sz w:val="24"/>
                <w:szCs w:val="24"/>
              </w:rPr>
            </w:pPr>
            <w:r>
              <w:rPr>
                <w:rFonts w:ascii="Times New Roman" w:hAnsi="Times New Roman" w:cs="Times New Roman"/>
                <w:sz w:val="24"/>
              </w:rPr>
              <w:t>0.2</w:t>
            </w:r>
          </w:p>
        </w:tc>
      </w:tr>
      <w:tr w:rsidR="00407C20" w14:paraId="0270D118" w14:textId="77777777" w:rsidTr="1B45FAD9">
        <w:tc>
          <w:tcPr>
            <w:tcW w:w="2254" w:type="dxa"/>
            <w:tcBorders>
              <w:top w:val="nil"/>
              <w:bottom w:val="nil"/>
            </w:tcBorders>
          </w:tcPr>
          <w:p w14:paraId="0769A143" w14:textId="7AEAB613" w:rsidR="00407C20" w:rsidRPr="00407C20" w:rsidRDefault="00407C20" w:rsidP="00D67FDA">
            <w:pPr>
              <w:spacing w:line="480" w:lineRule="auto"/>
              <w:rPr>
                <w:rFonts w:ascii="Times New Roman" w:hAnsi="Times New Roman" w:cs="Times New Roman"/>
                <w:b/>
                <w:bCs/>
                <w:sz w:val="24"/>
                <w:szCs w:val="24"/>
              </w:rPr>
            </w:pPr>
            <w:r w:rsidRPr="00407C20">
              <w:rPr>
                <w:rFonts w:ascii="Times New Roman" w:hAnsi="Times New Roman" w:cs="Times New Roman"/>
                <w:b/>
                <w:bCs/>
                <w:sz w:val="24"/>
              </w:rPr>
              <w:t>Sadness</w:t>
            </w:r>
          </w:p>
        </w:tc>
        <w:tc>
          <w:tcPr>
            <w:tcW w:w="2254" w:type="dxa"/>
            <w:tcBorders>
              <w:top w:val="nil"/>
              <w:bottom w:val="nil"/>
            </w:tcBorders>
          </w:tcPr>
          <w:p w14:paraId="7A5C31D2" w14:textId="2C6AAF9C" w:rsidR="00407C20" w:rsidRDefault="1B45FAD9" w:rsidP="00D67FDA">
            <w:pPr>
              <w:spacing w:line="480" w:lineRule="auto"/>
              <w:jc w:val="center"/>
              <w:rPr>
                <w:rFonts w:ascii="Times New Roman" w:hAnsi="Times New Roman" w:cs="Times New Roman"/>
                <w:sz w:val="24"/>
                <w:szCs w:val="24"/>
              </w:rPr>
            </w:pPr>
            <w:r w:rsidRPr="1B45FAD9">
              <w:rPr>
                <w:rFonts w:ascii="Times New Roman" w:hAnsi="Times New Roman" w:cs="Times New Roman"/>
                <w:sz w:val="24"/>
                <w:szCs w:val="24"/>
              </w:rPr>
              <w:t>0.8</w:t>
            </w:r>
          </w:p>
        </w:tc>
        <w:tc>
          <w:tcPr>
            <w:tcW w:w="2254" w:type="dxa"/>
            <w:tcBorders>
              <w:top w:val="nil"/>
              <w:bottom w:val="nil"/>
            </w:tcBorders>
          </w:tcPr>
          <w:p w14:paraId="3DF0451E" w14:textId="05ABC0AC" w:rsidR="00407C20" w:rsidRDefault="1B45FAD9" w:rsidP="00D67FDA">
            <w:pPr>
              <w:spacing w:line="480" w:lineRule="auto"/>
              <w:jc w:val="center"/>
              <w:rPr>
                <w:rFonts w:ascii="Times New Roman" w:hAnsi="Times New Roman" w:cs="Times New Roman"/>
                <w:sz w:val="24"/>
                <w:szCs w:val="24"/>
              </w:rPr>
            </w:pPr>
            <w:r w:rsidRPr="1B45FAD9">
              <w:rPr>
                <w:rFonts w:ascii="Times New Roman" w:hAnsi="Times New Roman" w:cs="Times New Roman"/>
                <w:sz w:val="24"/>
                <w:szCs w:val="24"/>
              </w:rPr>
              <w:t>2.1</w:t>
            </w:r>
          </w:p>
        </w:tc>
        <w:tc>
          <w:tcPr>
            <w:tcW w:w="2254" w:type="dxa"/>
            <w:tcBorders>
              <w:top w:val="nil"/>
              <w:bottom w:val="nil"/>
            </w:tcBorders>
          </w:tcPr>
          <w:p w14:paraId="4598653E" w14:textId="63B118CB" w:rsidR="00407C20" w:rsidRDefault="00407C20" w:rsidP="00D67FDA">
            <w:pPr>
              <w:spacing w:line="480" w:lineRule="auto"/>
              <w:jc w:val="center"/>
              <w:rPr>
                <w:rFonts w:ascii="Times New Roman" w:hAnsi="Times New Roman" w:cs="Times New Roman"/>
                <w:sz w:val="24"/>
                <w:szCs w:val="24"/>
              </w:rPr>
            </w:pPr>
            <w:r>
              <w:rPr>
                <w:rFonts w:ascii="Times New Roman" w:hAnsi="Times New Roman" w:cs="Times New Roman"/>
                <w:sz w:val="24"/>
              </w:rPr>
              <w:t>-</w:t>
            </w:r>
          </w:p>
        </w:tc>
      </w:tr>
      <w:tr w:rsidR="00407C20" w14:paraId="3E63EA5E" w14:textId="77777777" w:rsidTr="1B45FAD9">
        <w:tc>
          <w:tcPr>
            <w:tcW w:w="2254" w:type="dxa"/>
            <w:tcBorders>
              <w:top w:val="nil"/>
              <w:bottom w:val="nil"/>
            </w:tcBorders>
          </w:tcPr>
          <w:p w14:paraId="3D1249D4" w14:textId="1957E0B4" w:rsidR="00407C20" w:rsidRPr="00407C20" w:rsidRDefault="00407C20" w:rsidP="00D67FDA">
            <w:pPr>
              <w:spacing w:line="480" w:lineRule="auto"/>
              <w:rPr>
                <w:rFonts w:ascii="Times New Roman" w:hAnsi="Times New Roman" w:cs="Times New Roman"/>
                <w:b/>
                <w:bCs/>
                <w:sz w:val="24"/>
                <w:szCs w:val="24"/>
              </w:rPr>
            </w:pPr>
            <w:r w:rsidRPr="00407C20">
              <w:rPr>
                <w:rFonts w:ascii="Times New Roman" w:hAnsi="Times New Roman" w:cs="Times New Roman"/>
                <w:b/>
                <w:bCs/>
                <w:sz w:val="24"/>
              </w:rPr>
              <w:t>Happiness</w:t>
            </w:r>
          </w:p>
        </w:tc>
        <w:tc>
          <w:tcPr>
            <w:tcW w:w="2254" w:type="dxa"/>
            <w:tcBorders>
              <w:top w:val="nil"/>
              <w:bottom w:val="nil"/>
            </w:tcBorders>
          </w:tcPr>
          <w:p w14:paraId="01A72822" w14:textId="140A6557" w:rsidR="00407C20" w:rsidRDefault="00407C20" w:rsidP="00D67FDA">
            <w:pPr>
              <w:spacing w:line="480" w:lineRule="auto"/>
              <w:jc w:val="center"/>
              <w:rPr>
                <w:rFonts w:ascii="Times New Roman" w:hAnsi="Times New Roman" w:cs="Times New Roman"/>
                <w:sz w:val="24"/>
                <w:szCs w:val="24"/>
              </w:rPr>
            </w:pPr>
            <w:r>
              <w:rPr>
                <w:rFonts w:ascii="Times New Roman" w:hAnsi="Times New Roman" w:cs="Times New Roman"/>
                <w:sz w:val="24"/>
              </w:rPr>
              <w:t>0</w:t>
            </w:r>
          </w:p>
        </w:tc>
        <w:tc>
          <w:tcPr>
            <w:tcW w:w="2254" w:type="dxa"/>
            <w:tcBorders>
              <w:top w:val="nil"/>
              <w:bottom w:val="nil"/>
            </w:tcBorders>
          </w:tcPr>
          <w:p w14:paraId="04BB49DE" w14:textId="2168645D" w:rsidR="00407C20" w:rsidRDefault="00407C20" w:rsidP="00D67FDA">
            <w:pPr>
              <w:spacing w:line="480" w:lineRule="auto"/>
              <w:jc w:val="center"/>
              <w:rPr>
                <w:rFonts w:ascii="Times New Roman" w:hAnsi="Times New Roman" w:cs="Times New Roman"/>
                <w:sz w:val="24"/>
                <w:szCs w:val="24"/>
              </w:rPr>
            </w:pPr>
            <w:r>
              <w:rPr>
                <w:rFonts w:ascii="Times New Roman" w:hAnsi="Times New Roman" w:cs="Times New Roman"/>
                <w:sz w:val="24"/>
              </w:rPr>
              <w:t>0</w:t>
            </w:r>
          </w:p>
        </w:tc>
        <w:tc>
          <w:tcPr>
            <w:tcW w:w="2254" w:type="dxa"/>
            <w:tcBorders>
              <w:top w:val="nil"/>
              <w:bottom w:val="nil"/>
            </w:tcBorders>
          </w:tcPr>
          <w:p w14:paraId="200D6EE4" w14:textId="1C111DF5" w:rsidR="00407C20" w:rsidRDefault="00407C20" w:rsidP="00D67FDA">
            <w:pPr>
              <w:spacing w:line="480" w:lineRule="auto"/>
              <w:jc w:val="center"/>
              <w:rPr>
                <w:rFonts w:ascii="Times New Roman" w:hAnsi="Times New Roman" w:cs="Times New Roman"/>
                <w:sz w:val="24"/>
                <w:szCs w:val="24"/>
              </w:rPr>
            </w:pPr>
            <w:r>
              <w:rPr>
                <w:rFonts w:ascii="Times New Roman" w:hAnsi="Times New Roman" w:cs="Times New Roman"/>
                <w:sz w:val="24"/>
              </w:rPr>
              <w:t>0</w:t>
            </w:r>
          </w:p>
        </w:tc>
      </w:tr>
      <w:tr w:rsidR="00407C20" w14:paraId="303A5CB4" w14:textId="77777777" w:rsidTr="1B45FAD9">
        <w:tc>
          <w:tcPr>
            <w:tcW w:w="2254" w:type="dxa"/>
            <w:tcBorders>
              <w:top w:val="nil"/>
            </w:tcBorders>
          </w:tcPr>
          <w:p w14:paraId="1A22E1EB" w14:textId="5B541F26" w:rsidR="00407C20" w:rsidRPr="00407C20" w:rsidRDefault="00407C20" w:rsidP="00D67FDA">
            <w:pPr>
              <w:spacing w:line="480" w:lineRule="auto"/>
              <w:rPr>
                <w:rFonts w:ascii="Times New Roman" w:hAnsi="Times New Roman" w:cs="Times New Roman"/>
                <w:b/>
                <w:bCs/>
                <w:sz w:val="24"/>
                <w:szCs w:val="24"/>
              </w:rPr>
            </w:pPr>
            <w:r w:rsidRPr="00407C20">
              <w:rPr>
                <w:rFonts w:ascii="Times New Roman" w:hAnsi="Times New Roman" w:cs="Times New Roman"/>
                <w:b/>
                <w:bCs/>
                <w:sz w:val="24"/>
              </w:rPr>
              <w:t>Total</w:t>
            </w:r>
          </w:p>
        </w:tc>
        <w:tc>
          <w:tcPr>
            <w:tcW w:w="2254" w:type="dxa"/>
            <w:tcBorders>
              <w:top w:val="nil"/>
            </w:tcBorders>
          </w:tcPr>
          <w:p w14:paraId="4741B45C" w14:textId="09553E29" w:rsidR="00407C20" w:rsidRDefault="1B45FAD9" w:rsidP="00D67FDA">
            <w:pPr>
              <w:spacing w:line="480" w:lineRule="auto"/>
              <w:jc w:val="center"/>
              <w:rPr>
                <w:rFonts w:ascii="Times New Roman" w:hAnsi="Times New Roman" w:cs="Times New Roman"/>
                <w:sz w:val="24"/>
                <w:szCs w:val="24"/>
              </w:rPr>
            </w:pPr>
            <w:r w:rsidRPr="1B45FAD9">
              <w:rPr>
                <w:rFonts w:ascii="Times New Roman" w:hAnsi="Times New Roman" w:cs="Times New Roman"/>
                <w:sz w:val="24"/>
                <w:szCs w:val="24"/>
              </w:rPr>
              <w:t>4.2</w:t>
            </w:r>
          </w:p>
        </w:tc>
        <w:tc>
          <w:tcPr>
            <w:tcW w:w="2254" w:type="dxa"/>
            <w:tcBorders>
              <w:top w:val="nil"/>
            </w:tcBorders>
          </w:tcPr>
          <w:p w14:paraId="3EB10BE8" w14:textId="402DBB9D" w:rsidR="00407C20" w:rsidRDefault="1B45FAD9" w:rsidP="00D67FDA">
            <w:pPr>
              <w:spacing w:line="480" w:lineRule="auto"/>
              <w:jc w:val="center"/>
              <w:rPr>
                <w:rFonts w:ascii="Times New Roman" w:hAnsi="Times New Roman" w:cs="Times New Roman"/>
                <w:sz w:val="24"/>
                <w:szCs w:val="24"/>
              </w:rPr>
            </w:pPr>
            <w:r w:rsidRPr="1B45FAD9">
              <w:rPr>
                <w:rFonts w:ascii="Times New Roman" w:hAnsi="Times New Roman" w:cs="Times New Roman"/>
                <w:sz w:val="24"/>
                <w:szCs w:val="24"/>
              </w:rPr>
              <w:t>3.9</w:t>
            </w:r>
          </w:p>
        </w:tc>
        <w:tc>
          <w:tcPr>
            <w:tcW w:w="2254" w:type="dxa"/>
            <w:tcBorders>
              <w:top w:val="nil"/>
            </w:tcBorders>
          </w:tcPr>
          <w:p w14:paraId="29229EFF" w14:textId="6170C418" w:rsidR="00407C20" w:rsidRDefault="1B45FAD9" w:rsidP="00D67FDA">
            <w:pPr>
              <w:spacing w:line="480" w:lineRule="auto"/>
              <w:jc w:val="center"/>
              <w:rPr>
                <w:rFonts w:ascii="Times New Roman" w:hAnsi="Times New Roman" w:cs="Times New Roman"/>
                <w:sz w:val="24"/>
                <w:szCs w:val="24"/>
              </w:rPr>
            </w:pPr>
            <w:r w:rsidRPr="1B45FAD9">
              <w:rPr>
                <w:rFonts w:ascii="Times New Roman" w:hAnsi="Times New Roman" w:cs="Times New Roman"/>
                <w:sz w:val="24"/>
                <w:szCs w:val="24"/>
              </w:rPr>
              <w:t>2.3</w:t>
            </w:r>
          </w:p>
        </w:tc>
      </w:tr>
    </w:tbl>
    <w:p w14:paraId="6DFBB4D9" w14:textId="2A1B54E4" w:rsidR="00407C20" w:rsidRDefault="00D67FDA" w:rsidP="00EA4145">
      <w:pPr>
        <w:spacing w:after="0" w:line="480" w:lineRule="auto"/>
        <w:rPr>
          <w:rFonts w:ascii="Times New Roman" w:hAnsi="Times New Roman" w:cs="Times New Roman"/>
          <w:sz w:val="24"/>
          <w:szCs w:val="24"/>
        </w:rPr>
      </w:pPr>
      <w:r w:rsidRPr="561257B1">
        <w:rPr>
          <w:rFonts w:ascii="Times New Roman" w:hAnsi="Times New Roman" w:cs="Times New Roman"/>
          <w:i/>
          <w:iCs/>
          <w:sz w:val="24"/>
          <w:szCs w:val="24"/>
        </w:rPr>
        <w:t xml:space="preserve">Note. </w:t>
      </w:r>
      <w:r w:rsidRPr="561257B1">
        <w:rPr>
          <w:rFonts w:ascii="Times New Roman" w:hAnsi="Times New Roman" w:cs="Times New Roman"/>
          <w:sz w:val="24"/>
          <w:szCs w:val="24"/>
        </w:rPr>
        <w:t xml:space="preserve">Values are percentages. </w:t>
      </w:r>
    </w:p>
    <w:p w14:paraId="75946752" w14:textId="594CB357" w:rsidR="00F61397" w:rsidRDefault="00F61397" w:rsidP="00EA4145">
      <w:pPr>
        <w:spacing w:after="0" w:line="480" w:lineRule="auto"/>
        <w:rPr>
          <w:rFonts w:ascii="Times New Roman" w:hAnsi="Times New Roman" w:cs="Times New Roman"/>
          <w:sz w:val="24"/>
          <w:szCs w:val="24"/>
        </w:rPr>
      </w:pPr>
    </w:p>
    <w:p w14:paraId="02306A86" w14:textId="4632E202" w:rsidR="003A6F62" w:rsidRPr="009018F2" w:rsidRDefault="63997383" w:rsidP="63997383">
      <w:pPr>
        <w:pStyle w:val="ListParagraph"/>
        <w:numPr>
          <w:ilvl w:val="0"/>
          <w:numId w:val="1"/>
        </w:numPr>
        <w:spacing w:after="0" w:line="480" w:lineRule="auto"/>
        <w:jc w:val="center"/>
        <w:rPr>
          <w:rFonts w:eastAsiaTheme="minorEastAsia"/>
          <w:b/>
          <w:bCs/>
          <w:sz w:val="24"/>
          <w:szCs w:val="24"/>
        </w:rPr>
      </w:pPr>
      <w:r w:rsidRPr="009018F2">
        <w:rPr>
          <w:rFonts w:ascii="Times New Roman" w:hAnsi="Times New Roman" w:cs="Times New Roman"/>
          <w:b/>
          <w:bCs/>
          <w:sz w:val="24"/>
          <w:szCs w:val="24"/>
        </w:rPr>
        <w:t>Analysis of Mu Rhythm Power During the Baseline Period</w:t>
      </w:r>
    </w:p>
    <w:p w14:paraId="6CF7D0AD" w14:textId="07867112" w:rsidR="00F61397" w:rsidRPr="00F61397" w:rsidRDefault="63997383" w:rsidP="00F61397">
      <w:pPr>
        <w:spacing w:after="0" w:line="480" w:lineRule="auto"/>
        <w:rPr>
          <w:rFonts w:ascii="Times New Roman" w:hAnsi="Times New Roman" w:cs="Times New Roman"/>
          <w:sz w:val="24"/>
          <w:szCs w:val="24"/>
        </w:rPr>
      </w:pPr>
      <w:r w:rsidRPr="63997383">
        <w:rPr>
          <w:rFonts w:ascii="Times New Roman" w:hAnsi="Times New Roman" w:cs="Times New Roman"/>
          <w:sz w:val="24"/>
          <w:szCs w:val="24"/>
        </w:rPr>
        <w:t xml:space="preserve">During the normal procedure of averaging neural activity across trials, the average power in the 250ms baseline period would be subtracted from the entire segment (-250ms to 2000ms post stimulus onset); </w:t>
      </w:r>
      <w:proofErr w:type="gramStart"/>
      <w:r w:rsidRPr="63997383">
        <w:rPr>
          <w:rFonts w:ascii="Times New Roman" w:hAnsi="Times New Roman" w:cs="Times New Roman"/>
          <w:sz w:val="24"/>
          <w:szCs w:val="24"/>
        </w:rPr>
        <w:t>thus</w:t>
      </w:r>
      <w:proofErr w:type="gramEnd"/>
      <w:r w:rsidRPr="63997383">
        <w:rPr>
          <w:rFonts w:ascii="Times New Roman" w:hAnsi="Times New Roman" w:cs="Times New Roman"/>
          <w:sz w:val="24"/>
          <w:szCs w:val="24"/>
        </w:rPr>
        <w:t xml:space="preserve"> calculating the mean power in the averaged baseline period would result in a value of zero µV</w:t>
      </w:r>
      <w:r w:rsidRPr="63997383">
        <w:rPr>
          <w:rFonts w:ascii="Times New Roman" w:hAnsi="Times New Roman" w:cs="Times New Roman"/>
          <w:sz w:val="24"/>
          <w:szCs w:val="24"/>
          <w:vertAlign w:val="superscript"/>
        </w:rPr>
        <w:t>2</w:t>
      </w:r>
      <w:r w:rsidRPr="63997383">
        <w:rPr>
          <w:rFonts w:ascii="Times New Roman" w:hAnsi="Times New Roman" w:cs="Times New Roman"/>
          <w:sz w:val="24"/>
          <w:szCs w:val="24"/>
        </w:rPr>
        <w:t>. To overcome this issue, we followed a modified procedure from that outlined in the manuscript. First the EEG was band-pass filtered for the adult alpha rhythm (8-13Hz). Next, the EEG was segmented from -250ms prior to stimulus onset and 2000ms post stimulus. Each trial was then baseline corrected for the average amplitude of the 250ms pre-stimulus period (Note that at this stage, the EEG signal still has positive and negative deflections). This step ensured that all trials shared a standardized zero-amplitude. The signal in each trial was then squared to produce all positive values to avoid cancelling the non-phase-locked nature of the oscillations with respect to stimulus onset in the averaging process. Finally, all artifact-free trials are averaged together within each stimulus type for each block and the mean power over the baseline period was calculated.</w:t>
      </w:r>
    </w:p>
    <w:p w14:paraId="7A0D643F" w14:textId="77777777" w:rsidR="00F61397" w:rsidRPr="00F61397" w:rsidRDefault="00F61397" w:rsidP="00F61397">
      <w:pPr>
        <w:spacing w:after="0" w:line="480" w:lineRule="auto"/>
        <w:rPr>
          <w:rFonts w:ascii="Times New Roman" w:hAnsi="Times New Roman" w:cs="Times New Roman"/>
          <w:sz w:val="24"/>
          <w:szCs w:val="24"/>
        </w:rPr>
      </w:pPr>
    </w:p>
    <w:p w14:paraId="6ECBB833"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lastRenderedPageBreak/>
        <w:t>Pairwise t-tests comparing each trial type between blocks of Pen and No Pen were computed for baseline power in each emotion condition. Supplementary Table S4 presents the means, standard deviations, and results of these analyses. There were no significant differences between Pen and No Pen blocks for any of the trial types in either the mu rhythm (Central cluster) or in the alpha rhythm (Occipital cluster).</w:t>
      </w:r>
    </w:p>
    <w:p w14:paraId="18666B59" w14:textId="77777777" w:rsidR="00F61397" w:rsidRPr="00F61397" w:rsidRDefault="00F61397" w:rsidP="00F61397">
      <w:pPr>
        <w:spacing w:after="0" w:line="480" w:lineRule="auto"/>
        <w:rPr>
          <w:rFonts w:ascii="Times New Roman" w:hAnsi="Times New Roman" w:cs="Times New Roman"/>
          <w:sz w:val="24"/>
          <w:szCs w:val="24"/>
        </w:rPr>
      </w:pPr>
    </w:p>
    <w:p w14:paraId="6F08C5EB" w14:textId="7396BFF1" w:rsidR="00F61397" w:rsidRDefault="00F61397" w:rsidP="00F61397">
      <w:pPr>
        <w:spacing w:after="0" w:line="480" w:lineRule="auto"/>
        <w:rPr>
          <w:rFonts w:ascii="Times New Roman" w:hAnsi="Times New Roman" w:cs="Times New Roman"/>
          <w:b/>
          <w:iCs/>
          <w:sz w:val="24"/>
          <w:szCs w:val="24"/>
        </w:rPr>
      </w:pPr>
      <w:r w:rsidRPr="00F61397">
        <w:rPr>
          <w:rFonts w:ascii="Times New Roman" w:hAnsi="Times New Roman" w:cs="Times New Roman"/>
          <w:b/>
          <w:iCs/>
          <w:sz w:val="24"/>
          <w:szCs w:val="24"/>
        </w:rPr>
        <w:t>Supplementary Table S</w:t>
      </w:r>
      <w:r>
        <w:rPr>
          <w:rFonts w:ascii="Times New Roman" w:hAnsi="Times New Roman" w:cs="Times New Roman"/>
          <w:b/>
          <w:iCs/>
          <w:sz w:val="24"/>
          <w:szCs w:val="24"/>
        </w:rPr>
        <w:t>4</w:t>
      </w:r>
      <w:r w:rsidRPr="00F61397">
        <w:rPr>
          <w:rFonts w:ascii="Times New Roman" w:hAnsi="Times New Roman" w:cs="Times New Roman"/>
          <w:b/>
          <w:iCs/>
          <w:sz w:val="24"/>
          <w:szCs w:val="24"/>
        </w:rPr>
        <w:t xml:space="preserve"> </w:t>
      </w:r>
    </w:p>
    <w:p w14:paraId="794E87DE" w14:textId="4AAC2CD7" w:rsidR="00F61397" w:rsidRDefault="00F61397" w:rsidP="00F61397">
      <w:pPr>
        <w:spacing w:after="0" w:line="480" w:lineRule="auto"/>
        <w:rPr>
          <w:rFonts w:ascii="Times New Roman" w:hAnsi="Times New Roman" w:cs="Times New Roman"/>
          <w:i/>
          <w:iCs/>
          <w:sz w:val="24"/>
          <w:szCs w:val="24"/>
        </w:rPr>
      </w:pPr>
      <w:r w:rsidRPr="00F61397">
        <w:rPr>
          <w:rFonts w:ascii="Times New Roman" w:hAnsi="Times New Roman" w:cs="Times New Roman"/>
          <w:i/>
          <w:iCs/>
          <w:sz w:val="24"/>
          <w:szCs w:val="24"/>
        </w:rPr>
        <w:t>Results of Pairwise Comparisons of Baseline Power Between Pen and No Pen Blocks</w:t>
      </w:r>
    </w:p>
    <w:p w14:paraId="4A40FE49" w14:textId="77777777" w:rsidR="00F61397" w:rsidRPr="00F61397" w:rsidRDefault="00F61397" w:rsidP="00F61397">
      <w:pPr>
        <w:spacing w:after="0" w:line="480" w:lineRule="auto"/>
        <w:rPr>
          <w:rFonts w:ascii="Times New Roman" w:hAnsi="Times New Roman" w:cs="Times New Roman"/>
          <w:b/>
          <w:iCs/>
          <w:sz w:val="24"/>
          <w:szCs w:val="24"/>
        </w:rPr>
      </w:pPr>
    </w:p>
    <w:tbl>
      <w:tblPr>
        <w:tblW w:w="9121" w:type="dxa"/>
        <w:tblLook w:val="04A0" w:firstRow="1" w:lastRow="0" w:firstColumn="1" w:lastColumn="0" w:noHBand="0" w:noVBand="1"/>
      </w:tblPr>
      <w:tblGrid>
        <w:gridCol w:w="1985"/>
        <w:gridCol w:w="2268"/>
        <w:gridCol w:w="2268"/>
        <w:gridCol w:w="1300"/>
        <w:gridCol w:w="1300"/>
      </w:tblGrid>
      <w:tr w:rsidR="00F61397" w:rsidRPr="00F61397" w14:paraId="5F131E64" w14:textId="77777777" w:rsidTr="007E2940">
        <w:trPr>
          <w:trHeight w:val="320"/>
        </w:trPr>
        <w:tc>
          <w:tcPr>
            <w:tcW w:w="1985" w:type="dxa"/>
            <w:tcBorders>
              <w:top w:val="single" w:sz="4" w:space="0" w:color="auto"/>
              <w:left w:val="nil"/>
              <w:right w:val="nil"/>
            </w:tcBorders>
            <w:shd w:val="clear" w:color="auto" w:fill="auto"/>
            <w:noWrap/>
            <w:vAlign w:val="bottom"/>
            <w:hideMark/>
          </w:tcPr>
          <w:p w14:paraId="63E7D712" w14:textId="77777777" w:rsidR="00F61397" w:rsidRPr="00F61397" w:rsidRDefault="00F61397" w:rsidP="00F61397">
            <w:pPr>
              <w:spacing w:after="0" w:line="480" w:lineRule="auto"/>
              <w:rPr>
                <w:rFonts w:ascii="Times New Roman" w:hAnsi="Times New Roman" w:cs="Times New Roman"/>
                <w:sz w:val="24"/>
                <w:szCs w:val="24"/>
              </w:rPr>
            </w:pPr>
          </w:p>
        </w:tc>
        <w:tc>
          <w:tcPr>
            <w:tcW w:w="4536" w:type="dxa"/>
            <w:gridSpan w:val="2"/>
            <w:tcBorders>
              <w:top w:val="single" w:sz="4" w:space="0" w:color="auto"/>
              <w:left w:val="nil"/>
              <w:right w:val="nil"/>
            </w:tcBorders>
            <w:shd w:val="clear" w:color="auto" w:fill="auto"/>
            <w:noWrap/>
            <w:vAlign w:val="bottom"/>
            <w:hideMark/>
          </w:tcPr>
          <w:p w14:paraId="5032AF78"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Condition</w:t>
            </w:r>
          </w:p>
        </w:tc>
        <w:tc>
          <w:tcPr>
            <w:tcW w:w="1300" w:type="dxa"/>
            <w:tcBorders>
              <w:top w:val="single" w:sz="4" w:space="0" w:color="auto"/>
              <w:left w:val="nil"/>
              <w:right w:val="nil"/>
            </w:tcBorders>
            <w:shd w:val="clear" w:color="auto" w:fill="auto"/>
            <w:noWrap/>
            <w:vAlign w:val="bottom"/>
            <w:hideMark/>
          </w:tcPr>
          <w:p w14:paraId="438277F1" w14:textId="77777777" w:rsidR="00F61397" w:rsidRPr="00F61397" w:rsidRDefault="00F61397" w:rsidP="00F61397">
            <w:pPr>
              <w:spacing w:after="0" w:line="480" w:lineRule="auto"/>
              <w:rPr>
                <w:rFonts w:ascii="Times New Roman" w:hAnsi="Times New Roman" w:cs="Times New Roman"/>
                <w:sz w:val="24"/>
                <w:szCs w:val="24"/>
              </w:rPr>
            </w:pPr>
          </w:p>
        </w:tc>
        <w:tc>
          <w:tcPr>
            <w:tcW w:w="1300" w:type="dxa"/>
            <w:tcBorders>
              <w:top w:val="single" w:sz="4" w:space="0" w:color="auto"/>
              <w:left w:val="nil"/>
              <w:right w:val="nil"/>
            </w:tcBorders>
            <w:shd w:val="clear" w:color="auto" w:fill="auto"/>
            <w:noWrap/>
            <w:vAlign w:val="bottom"/>
            <w:hideMark/>
          </w:tcPr>
          <w:p w14:paraId="7F404139" w14:textId="77777777" w:rsidR="00F61397" w:rsidRPr="00F61397" w:rsidRDefault="00F61397" w:rsidP="00F61397">
            <w:pPr>
              <w:spacing w:after="0" w:line="480" w:lineRule="auto"/>
              <w:rPr>
                <w:rFonts w:ascii="Times New Roman" w:hAnsi="Times New Roman" w:cs="Times New Roman"/>
                <w:sz w:val="24"/>
                <w:szCs w:val="24"/>
              </w:rPr>
            </w:pPr>
          </w:p>
        </w:tc>
      </w:tr>
      <w:tr w:rsidR="00F61397" w:rsidRPr="00F61397" w14:paraId="64798ADD" w14:textId="77777777" w:rsidTr="007E2940">
        <w:trPr>
          <w:trHeight w:val="320"/>
        </w:trPr>
        <w:tc>
          <w:tcPr>
            <w:tcW w:w="1985" w:type="dxa"/>
            <w:tcBorders>
              <w:top w:val="nil"/>
              <w:left w:val="nil"/>
              <w:bottom w:val="single" w:sz="4" w:space="0" w:color="auto"/>
              <w:right w:val="nil"/>
            </w:tcBorders>
            <w:shd w:val="clear" w:color="auto" w:fill="auto"/>
            <w:noWrap/>
            <w:vAlign w:val="bottom"/>
            <w:hideMark/>
          </w:tcPr>
          <w:p w14:paraId="7B81D7BD" w14:textId="77777777" w:rsidR="00F61397" w:rsidRPr="00F61397" w:rsidRDefault="00F61397" w:rsidP="00F61397">
            <w:pPr>
              <w:spacing w:after="0" w:line="480" w:lineRule="auto"/>
              <w:rPr>
                <w:rFonts w:ascii="Times New Roman" w:hAnsi="Times New Roman" w:cs="Times New Roman"/>
                <w:sz w:val="24"/>
                <w:szCs w:val="24"/>
              </w:rPr>
            </w:pPr>
          </w:p>
        </w:tc>
        <w:tc>
          <w:tcPr>
            <w:tcW w:w="2268" w:type="dxa"/>
            <w:tcBorders>
              <w:top w:val="nil"/>
              <w:left w:val="nil"/>
              <w:bottom w:val="single" w:sz="4" w:space="0" w:color="auto"/>
              <w:right w:val="nil"/>
            </w:tcBorders>
            <w:shd w:val="clear" w:color="auto" w:fill="auto"/>
            <w:noWrap/>
            <w:vAlign w:val="bottom"/>
            <w:hideMark/>
          </w:tcPr>
          <w:p w14:paraId="3F3E5FB4"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No Pen</w:t>
            </w:r>
          </w:p>
        </w:tc>
        <w:tc>
          <w:tcPr>
            <w:tcW w:w="2268" w:type="dxa"/>
            <w:tcBorders>
              <w:top w:val="nil"/>
              <w:left w:val="nil"/>
              <w:bottom w:val="single" w:sz="4" w:space="0" w:color="auto"/>
              <w:right w:val="nil"/>
            </w:tcBorders>
            <w:shd w:val="clear" w:color="auto" w:fill="auto"/>
            <w:noWrap/>
            <w:vAlign w:val="bottom"/>
            <w:hideMark/>
          </w:tcPr>
          <w:p w14:paraId="56EA418C"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Pen</w:t>
            </w:r>
          </w:p>
        </w:tc>
        <w:tc>
          <w:tcPr>
            <w:tcW w:w="1300" w:type="dxa"/>
            <w:tcBorders>
              <w:top w:val="nil"/>
              <w:left w:val="nil"/>
              <w:bottom w:val="single" w:sz="4" w:space="0" w:color="auto"/>
              <w:right w:val="nil"/>
            </w:tcBorders>
            <w:shd w:val="clear" w:color="auto" w:fill="auto"/>
            <w:noWrap/>
            <w:vAlign w:val="bottom"/>
            <w:hideMark/>
          </w:tcPr>
          <w:p w14:paraId="73E18ACC" w14:textId="77777777" w:rsidR="00F61397" w:rsidRPr="00F61397" w:rsidRDefault="00F61397" w:rsidP="00F61397">
            <w:pPr>
              <w:spacing w:after="0" w:line="480" w:lineRule="auto"/>
              <w:rPr>
                <w:rFonts w:ascii="Times New Roman" w:hAnsi="Times New Roman" w:cs="Times New Roman"/>
                <w:sz w:val="24"/>
                <w:szCs w:val="24"/>
              </w:rPr>
            </w:pPr>
            <w:proofErr w:type="gramStart"/>
            <w:r w:rsidRPr="00F61397">
              <w:rPr>
                <w:rFonts w:ascii="Times New Roman" w:hAnsi="Times New Roman" w:cs="Times New Roman"/>
                <w:i/>
                <w:iCs/>
                <w:sz w:val="24"/>
                <w:szCs w:val="24"/>
              </w:rPr>
              <w:t>t</w:t>
            </w:r>
            <w:r w:rsidRPr="00F61397">
              <w:rPr>
                <w:rFonts w:ascii="Times New Roman" w:hAnsi="Times New Roman" w:cs="Times New Roman"/>
                <w:sz w:val="24"/>
                <w:szCs w:val="24"/>
              </w:rPr>
              <w:t>(</w:t>
            </w:r>
            <w:proofErr w:type="gramEnd"/>
            <w:r w:rsidRPr="00F61397">
              <w:rPr>
                <w:rFonts w:ascii="Times New Roman" w:hAnsi="Times New Roman" w:cs="Times New Roman"/>
                <w:sz w:val="24"/>
                <w:szCs w:val="24"/>
              </w:rPr>
              <w:t>37)</w:t>
            </w:r>
          </w:p>
        </w:tc>
        <w:tc>
          <w:tcPr>
            <w:tcW w:w="1300" w:type="dxa"/>
            <w:tcBorders>
              <w:top w:val="nil"/>
              <w:left w:val="nil"/>
              <w:bottom w:val="single" w:sz="4" w:space="0" w:color="auto"/>
              <w:right w:val="nil"/>
            </w:tcBorders>
            <w:shd w:val="clear" w:color="auto" w:fill="auto"/>
            <w:noWrap/>
            <w:vAlign w:val="bottom"/>
            <w:hideMark/>
          </w:tcPr>
          <w:p w14:paraId="2E96A660" w14:textId="77777777" w:rsidR="00F61397" w:rsidRPr="00F61397" w:rsidRDefault="00F61397" w:rsidP="00F61397">
            <w:pPr>
              <w:spacing w:after="0" w:line="480" w:lineRule="auto"/>
              <w:rPr>
                <w:rFonts w:ascii="Times New Roman" w:hAnsi="Times New Roman" w:cs="Times New Roman"/>
                <w:i/>
                <w:iCs/>
                <w:sz w:val="24"/>
                <w:szCs w:val="24"/>
              </w:rPr>
            </w:pPr>
            <w:r w:rsidRPr="00F61397">
              <w:rPr>
                <w:rFonts w:ascii="Times New Roman" w:hAnsi="Times New Roman" w:cs="Times New Roman"/>
                <w:i/>
                <w:iCs/>
                <w:sz w:val="24"/>
                <w:szCs w:val="24"/>
              </w:rPr>
              <w:t>p</w:t>
            </w:r>
          </w:p>
        </w:tc>
      </w:tr>
      <w:tr w:rsidR="00F61397" w:rsidRPr="00F61397" w14:paraId="17A2C46E" w14:textId="77777777" w:rsidTr="007E2940">
        <w:trPr>
          <w:trHeight w:val="320"/>
        </w:trPr>
        <w:tc>
          <w:tcPr>
            <w:tcW w:w="1985" w:type="dxa"/>
            <w:tcBorders>
              <w:top w:val="single" w:sz="4" w:space="0" w:color="auto"/>
              <w:left w:val="nil"/>
              <w:bottom w:val="nil"/>
              <w:right w:val="nil"/>
            </w:tcBorders>
            <w:shd w:val="clear" w:color="auto" w:fill="auto"/>
            <w:noWrap/>
            <w:vAlign w:val="bottom"/>
            <w:hideMark/>
          </w:tcPr>
          <w:p w14:paraId="25D11FE5"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Central</w:t>
            </w:r>
          </w:p>
        </w:tc>
        <w:tc>
          <w:tcPr>
            <w:tcW w:w="2268" w:type="dxa"/>
            <w:tcBorders>
              <w:top w:val="single" w:sz="4" w:space="0" w:color="auto"/>
              <w:left w:val="nil"/>
              <w:bottom w:val="nil"/>
              <w:right w:val="nil"/>
            </w:tcBorders>
            <w:shd w:val="clear" w:color="auto" w:fill="auto"/>
            <w:noWrap/>
            <w:vAlign w:val="bottom"/>
            <w:hideMark/>
          </w:tcPr>
          <w:p w14:paraId="62C16556" w14:textId="77777777" w:rsidR="00F61397" w:rsidRPr="00F61397" w:rsidRDefault="00F61397" w:rsidP="00F61397">
            <w:pPr>
              <w:spacing w:after="0" w:line="480" w:lineRule="auto"/>
              <w:rPr>
                <w:rFonts w:ascii="Times New Roman" w:hAnsi="Times New Roman" w:cs="Times New Roman"/>
                <w:b/>
                <w:bCs/>
                <w:sz w:val="24"/>
                <w:szCs w:val="24"/>
              </w:rPr>
            </w:pPr>
          </w:p>
        </w:tc>
        <w:tc>
          <w:tcPr>
            <w:tcW w:w="2268" w:type="dxa"/>
            <w:tcBorders>
              <w:top w:val="single" w:sz="4" w:space="0" w:color="auto"/>
              <w:left w:val="nil"/>
              <w:bottom w:val="nil"/>
              <w:right w:val="nil"/>
            </w:tcBorders>
            <w:shd w:val="clear" w:color="auto" w:fill="auto"/>
            <w:noWrap/>
            <w:vAlign w:val="bottom"/>
            <w:hideMark/>
          </w:tcPr>
          <w:p w14:paraId="30598995" w14:textId="77777777" w:rsidR="00F61397" w:rsidRPr="00F61397" w:rsidRDefault="00F61397" w:rsidP="00F61397">
            <w:pPr>
              <w:spacing w:after="0" w:line="480" w:lineRule="auto"/>
              <w:rPr>
                <w:rFonts w:ascii="Times New Roman" w:hAnsi="Times New Roman" w:cs="Times New Roman"/>
                <w:sz w:val="24"/>
                <w:szCs w:val="24"/>
              </w:rPr>
            </w:pPr>
          </w:p>
        </w:tc>
        <w:tc>
          <w:tcPr>
            <w:tcW w:w="1300" w:type="dxa"/>
            <w:tcBorders>
              <w:top w:val="single" w:sz="4" w:space="0" w:color="auto"/>
              <w:left w:val="nil"/>
              <w:bottom w:val="nil"/>
              <w:right w:val="nil"/>
            </w:tcBorders>
            <w:shd w:val="clear" w:color="auto" w:fill="auto"/>
            <w:noWrap/>
            <w:vAlign w:val="bottom"/>
            <w:hideMark/>
          </w:tcPr>
          <w:p w14:paraId="75FFDDD6" w14:textId="77777777" w:rsidR="00F61397" w:rsidRPr="00F61397" w:rsidRDefault="00F61397" w:rsidP="00F61397">
            <w:pPr>
              <w:spacing w:after="0" w:line="480" w:lineRule="auto"/>
              <w:rPr>
                <w:rFonts w:ascii="Times New Roman" w:hAnsi="Times New Roman" w:cs="Times New Roman"/>
                <w:sz w:val="24"/>
                <w:szCs w:val="24"/>
              </w:rPr>
            </w:pPr>
          </w:p>
        </w:tc>
        <w:tc>
          <w:tcPr>
            <w:tcW w:w="1300" w:type="dxa"/>
            <w:tcBorders>
              <w:top w:val="single" w:sz="4" w:space="0" w:color="auto"/>
              <w:left w:val="nil"/>
              <w:bottom w:val="nil"/>
              <w:right w:val="nil"/>
            </w:tcBorders>
            <w:shd w:val="clear" w:color="auto" w:fill="auto"/>
            <w:noWrap/>
            <w:vAlign w:val="bottom"/>
            <w:hideMark/>
          </w:tcPr>
          <w:p w14:paraId="73EE4A3C" w14:textId="77777777" w:rsidR="00F61397" w:rsidRPr="00F61397" w:rsidRDefault="00F61397" w:rsidP="00F61397">
            <w:pPr>
              <w:spacing w:after="0" w:line="480" w:lineRule="auto"/>
              <w:rPr>
                <w:rFonts w:ascii="Times New Roman" w:hAnsi="Times New Roman" w:cs="Times New Roman"/>
                <w:sz w:val="24"/>
                <w:szCs w:val="24"/>
              </w:rPr>
            </w:pPr>
          </w:p>
        </w:tc>
      </w:tr>
      <w:tr w:rsidR="00F61397" w:rsidRPr="00F61397" w14:paraId="0B4CF264" w14:textId="77777777" w:rsidTr="007E2940">
        <w:trPr>
          <w:trHeight w:val="320"/>
        </w:trPr>
        <w:tc>
          <w:tcPr>
            <w:tcW w:w="1985" w:type="dxa"/>
            <w:tcBorders>
              <w:top w:val="nil"/>
              <w:left w:val="nil"/>
              <w:bottom w:val="nil"/>
              <w:right w:val="nil"/>
            </w:tcBorders>
            <w:shd w:val="clear" w:color="auto" w:fill="auto"/>
            <w:noWrap/>
            <w:vAlign w:val="bottom"/>
            <w:hideMark/>
          </w:tcPr>
          <w:p w14:paraId="5A566156"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 xml:space="preserve">    Anger</w:t>
            </w:r>
          </w:p>
        </w:tc>
        <w:tc>
          <w:tcPr>
            <w:tcW w:w="2268" w:type="dxa"/>
            <w:tcBorders>
              <w:top w:val="nil"/>
              <w:left w:val="nil"/>
              <w:bottom w:val="nil"/>
              <w:right w:val="nil"/>
            </w:tcBorders>
            <w:shd w:val="clear" w:color="auto" w:fill="auto"/>
            <w:noWrap/>
            <w:vAlign w:val="bottom"/>
            <w:hideMark/>
          </w:tcPr>
          <w:p w14:paraId="3EE114FB"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4.35 (3.58)</w:t>
            </w:r>
          </w:p>
        </w:tc>
        <w:tc>
          <w:tcPr>
            <w:tcW w:w="2268" w:type="dxa"/>
            <w:tcBorders>
              <w:top w:val="nil"/>
              <w:left w:val="nil"/>
              <w:bottom w:val="nil"/>
              <w:right w:val="nil"/>
            </w:tcBorders>
            <w:shd w:val="clear" w:color="auto" w:fill="auto"/>
            <w:noWrap/>
            <w:vAlign w:val="bottom"/>
            <w:hideMark/>
          </w:tcPr>
          <w:p w14:paraId="5BEEBADF"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4.65 (3.54)</w:t>
            </w:r>
          </w:p>
        </w:tc>
        <w:tc>
          <w:tcPr>
            <w:tcW w:w="1300" w:type="dxa"/>
            <w:tcBorders>
              <w:top w:val="nil"/>
              <w:left w:val="nil"/>
              <w:bottom w:val="nil"/>
              <w:right w:val="nil"/>
            </w:tcBorders>
            <w:shd w:val="clear" w:color="auto" w:fill="auto"/>
            <w:noWrap/>
            <w:vAlign w:val="bottom"/>
            <w:hideMark/>
          </w:tcPr>
          <w:p w14:paraId="7083E71C"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-0.993</w:t>
            </w:r>
          </w:p>
        </w:tc>
        <w:tc>
          <w:tcPr>
            <w:tcW w:w="1300" w:type="dxa"/>
            <w:tcBorders>
              <w:top w:val="nil"/>
              <w:left w:val="nil"/>
              <w:bottom w:val="nil"/>
              <w:right w:val="nil"/>
            </w:tcBorders>
            <w:shd w:val="clear" w:color="auto" w:fill="auto"/>
            <w:noWrap/>
            <w:vAlign w:val="bottom"/>
            <w:hideMark/>
          </w:tcPr>
          <w:p w14:paraId="0F45FECF"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0.327</w:t>
            </w:r>
          </w:p>
        </w:tc>
      </w:tr>
      <w:tr w:rsidR="00F61397" w:rsidRPr="00F61397" w14:paraId="27DA5DF6" w14:textId="77777777" w:rsidTr="007E2940">
        <w:trPr>
          <w:trHeight w:val="320"/>
        </w:trPr>
        <w:tc>
          <w:tcPr>
            <w:tcW w:w="1985" w:type="dxa"/>
            <w:tcBorders>
              <w:top w:val="nil"/>
              <w:left w:val="nil"/>
              <w:bottom w:val="nil"/>
              <w:right w:val="nil"/>
            </w:tcBorders>
            <w:shd w:val="clear" w:color="auto" w:fill="auto"/>
            <w:noWrap/>
            <w:vAlign w:val="bottom"/>
            <w:hideMark/>
          </w:tcPr>
          <w:p w14:paraId="21FB99BB"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 xml:space="preserve">    Fear</w:t>
            </w:r>
          </w:p>
        </w:tc>
        <w:tc>
          <w:tcPr>
            <w:tcW w:w="2268" w:type="dxa"/>
            <w:tcBorders>
              <w:top w:val="nil"/>
              <w:left w:val="nil"/>
              <w:bottom w:val="nil"/>
              <w:right w:val="nil"/>
            </w:tcBorders>
            <w:shd w:val="clear" w:color="auto" w:fill="auto"/>
            <w:noWrap/>
            <w:vAlign w:val="bottom"/>
            <w:hideMark/>
          </w:tcPr>
          <w:p w14:paraId="4C4565A3"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4.62 (3.95)</w:t>
            </w:r>
          </w:p>
        </w:tc>
        <w:tc>
          <w:tcPr>
            <w:tcW w:w="2268" w:type="dxa"/>
            <w:tcBorders>
              <w:top w:val="nil"/>
              <w:left w:val="nil"/>
              <w:bottom w:val="nil"/>
              <w:right w:val="nil"/>
            </w:tcBorders>
            <w:shd w:val="clear" w:color="auto" w:fill="auto"/>
            <w:noWrap/>
            <w:vAlign w:val="bottom"/>
            <w:hideMark/>
          </w:tcPr>
          <w:p w14:paraId="1D58FBBA"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4.35 (2.72)</w:t>
            </w:r>
          </w:p>
        </w:tc>
        <w:tc>
          <w:tcPr>
            <w:tcW w:w="1300" w:type="dxa"/>
            <w:tcBorders>
              <w:top w:val="nil"/>
              <w:left w:val="nil"/>
              <w:bottom w:val="nil"/>
              <w:right w:val="nil"/>
            </w:tcBorders>
            <w:shd w:val="clear" w:color="auto" w:fill="auto"/>
            <w:noWrap/>
            <w:vAlign w:val="bottom"/>
            <w:hideMark/>
          </w:tcPr>
          <w:p w14:paraId="79BDDC6B"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0.662</w:t>
            </w:r>
          </w:p>
        </w:tc>
        <w:tc>
          <w:tcPr>
            <w:tcW w:w="1300" w:type="dxa"/>
            <w:tcBorders>
              <w:top w:val="nil"/>
              <w:left w:val="nil"/>
              <w:bottom w:val="nil"/>
              <w:right w:val="nil"/>
            </w:tcBorders>
            <w:shd w:val="clear" w:color="auto" w:fill="auto"/>
            <w:noWrap/>
            <w:vAlign w:val="bottom"/>
            <w:hideMark/>
          </w:tcPr>
          <w:p w14:paraId="03BDEA83"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0.512</w:t>
            </w:r>
          </w:p>
        </w:tc>
      </w:tr>
      <w:tr w:rsidR="00F61397" w:rsidRPr="00F61397" w14:paraId="7D79B751" w14:textId="77777777" w:rsidTr="007E2940">
        <w:trPr>
          <w:trHeight w:val="320"/>
        </w:trPr>
        <w:tc>
          <w:tcPr>
            <w:tcW w:w="1985" w:type="dxa"/>
            <w:tcBorders>
              <w:top w:val="nil"/>
              <w:left w:val="nil"/>
              <w:bottom w:val="nil"/>
              <w:right w:val="nil"/>
            </w:tcBorders>
            <w:shd w:val="clear" w:color="auto" w:fill="auto"/>
            <w:noWrap/>
            <w:vAlign w:val="bottom"/>
            <w:hideMark/>
          </w:tcPr>
          <w:p w14:paraId="7F536CF2"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 xml:space="preserve">    Happy</w:t>
            </w:r>
          </w:p>
        </w:tc>
        <w:tc>
          <w:tcPr>
            <w:tcW w:w="2268" w:type="dxa"/>
            <w:tcBorders>
              <w:top w:val="nil"/>
              <w:left w:val="nil"/>
              <w:bottom w:val="nil"/>
              <w:right w:val="nil"/>
            </w:tcBorders>
            <w:shd w:val="clear" w:color="auto" w:fill="auto"/>
            <w:noWrap/>
            <w:vAlign w:val="bottom"/>
            <w:hideMark/>
          </w:tcPr>
          <w:p w14:paraId="3E87842A"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4.11 (3.22)</w:t>
            </w:r>
          </w:p>
        </w:tc>
        <w:tc>
          <w:tcPr>
            <w:tcW w:w="2268" w:type="dxa"/>
            <w:tcBorders>
              <w:top w:val="nil"/>
              <w:left w:val="nil"/>
              <w:bottom w:val="nil"/>
              <w:right w:val="nil"/>
            </w:tcBorders>
            <w:shd w:val="clear" w:color="auto" w:fill="auto"/>
            <w:noWrap/>
            <w:vAlign w:val="bottom"/>
            <w:hideMark/>
          </w:tcPr>
          <w:p w14:paraId="6FE609A9"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3.99 (2.53)</w:t>
            </w:r>
          </w:p>
        </w:tc>
        <w:tc>
          <w:tcPr>
            <w:tcW w:w="1300" w:type="dxa"/>
            <w:tcBorders>
              <w:top w:val="nil"/>
              <w:left w:val="nil"/>
              <w:bottom w:val="nil"/>
              <w:right w:val="nil"/>
            </w:tcBorders>
            <w:shd w:val="clear" w:color="auto" w:fill="auto"/>
            <w:noWrap/>
            <w:vAlign w:val="bottom"/>
            <w:hideMark/>
          </w:tcPr>
          <w:p w14:paraId="670D8065"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0.362</w:t>
            </w:r>
          </w:p>
        </w:tc>
        <w:tc>
          <w:tcPr>
            <w:tcW w:w="1300" w:type="dxa"/>
            <w:tcBorders>
              <w:top w:val="nil"/>
              <w:left w:val="nil"/>
              <w:bottom w:val="nil"/>
              <w:right w:val="nil"/>
            </w:tcBorders>
            <w:shd w:val="clear" w:color="auto" w:fill="auto"/>
            <w:noWrap/>
            <w:vAlign w:val="bottom"/>
            <w:hideMark/>
          </w:tcPr>
          <w:p w14:paraId="0C038108"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0.719</w:t>
            </w:r>
          </w:p>
        </w:tc>
      </w:tr>
      <w:tr w:rsidR="00F61397" w:rsidRPr="00F61397" w14:paraId="13F79B31" w14:textId="77777777" w:rsidTr="007E2940">
        <w:trPr>
          <w:trHeight w:val="320"/>
        </w:trPr>
        <w:tc>
          <w:tcPr>
            <w:tcW w:w="1985" w:type="dxa"/>
            <w:tcBorders>
              <w:top w:val="nil"/>
              <w:left w:val="nil"/>
              <w:bottom w:val="nil"/>
              <w:right w:val="nil"/>
            </w:tcBorders>
            <w:shd w:val="clear" w:color="auto" w:fill="auto"/>
            <w:noWrap/>
            <w:vAlign w:val="bottom"/>
            <w:hideMark/>
          </w:tcPr>
          <w:p w14:paraId="417A8D18"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 xml:space="preserve">    Non-biological</w:t>
            </w:r>
          </w:p>
        </w:tc>
        <w:tc>
          <w:tcPr>
            <w:tcW w:w="2268" w:type="dxa"/>
            <w:tcBorders>
              <w:top w:val="nil"/>
              <w:left w:val="nil"/>
              <w:bottom w:val="nil"/>
              <w:right w:val="nil"/>
            </w:tcBorders>
            <w:shd w:val="clear" w:color="auto" w:fill="auto"/>
            <w:noWrap/>
            <w:vAlign w:val="bottom"/>
            <w:hideMark/>
          </w:tcPr>
          <w:p w14:paraId="1583B680"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4.07 (2.87)</w:t>
            </w:r>
          </w:p>
        </w:tc>
        <w:tc>
          <w:tcPr>
            <w:tcW w:w="2268" w:type="dxa"/>
            <w:tcBorders>
              <w:top w:val="nil"/>
              <w:left w:val="nil"/>
              <w:bottom w:val="nil"/>
              <w:right w:val="nil"/>
            </w:tcBorders>
            <w:shd w:val="clear" w:color="auto" w:fill="auto"/>
            <w:noWrap/>
            <w:vAlign w:val="bottom"/>
            <w:hideMark/>
          </w:tcPr>
          <w:p w14:paraId="78FD0BBD"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4.09 (2.98)</w:t>
            </w:r>
          </w:p>
        </w:tc>
        <w:tc>
          <w:tcPr>
            <w:tcW w:w="1300" w:type="dxa"/>
            <w:tcBorders>
              <w:top w:val="nil"/>
              <w:left w:val="nil"/>
              <w:bottom w:val="nil"/>
              <w:right w:val="nil"/>
            </w:tcBorders>
            <w:shd w:val="clear" w:color="auto" w:fill="auto"/>
            <w:noWrap/>
            <w:vAlign w:val="bottom"/>
            <w:hideMark/>
          </w:tcPr>
          <w:p w14:paraId="1EB83731"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-0.082</w:t>
            </w:r>
          </w:p>
        </w:tc>
        <w:tc>
          <w:tcPr>
            <w:tcW w:w="1300" w:type="dxa"/>
            <w:tcBorders>
              <w:top w:val="nil"/>
              <w:left w:val="nil"/>
              <w:bottom w:val="nil"/>
              <w:right w:val="nil"/>
            </w:tcBorders>
            <w:shd w:val="clear" w:color="auto" w:fill="auto"/>
            <w:noWrap/>
            <w:vAlign w:val="bottom"/>
            <w:hideMark/>
          </w:tcPr>
          <w:p w14:paraId="1C2A0B13"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0.935</w:t>
            </w:r>
          </w:p>
        </w:tc>
      </w:tr>
      <w:tr w:rsidR="00F61397" w:rsidRPr="00F61397" w14:paraId="67BDD54E" w14:textId="77777777" w:rsidTr="007E2940">
        <w:trPr>
          <w:trHeight w:val="320"/>
        </w:trPr>
        <w:tc>
          <w:tcPr>
            <w:tcW w:w="1985" w:type="dxa"/>
            <w:tcBorders>
              <w:top w:val="nil"/>
              <w:left w:val="nil"/>
              <w:bottom w:val="nil"/>
              <w:right w:val="nil"/>
            </w:tcBorders>
            <w:shd w:val="clear" w:color="auto" w:fill="auto"/>
            <w:noWrap/>
            <w:vAlign w:val="bottom"/>
            <w:hideMark/>
          </w:tcPr>
          <w:p w14:paraId="1D095EA0"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Occipital</w:t>
            </w:r>
          </w:p>
        </w:tc>
        <w:tc>
          <w:tcPr>
            <w:tcW w:w="2268" w:type="dxa"/>
            <w:tcBorders>
              <w:top w:val="nil"/>
              <w:left w:val="nil"/>
              <w:bottom w:val="nil"/>
              <w:right w:val="nil"/>
            </w:tcBorders>
            <w:shd w:val="clear" w:color="auto" w:fill="auto"/>
            <w:noWrap/>
            <w:vAlign w:val="bottom"/>
            <w:hideMark/>
          </w:tcPr>
          <w:p w14:paraId="0B7FDFF8" w14:textId="77777777" w:rsidR="00F61397" w:rsidRPr="00F61397" w:rsidRDefault="00F61397" w:rsidP="00F61397">
            <w:pPr>
              <w:spacing w:after="0" w:line="480" w:lineRule="auto"/>
              <w:rPr>
                <w:rFonts w:ascii="Times New Roman" w:hAnsi="Times New Roman" w:cs="Times New Roman"/>
                <w:b/>
                <w:bCs/>
                <w:sz w:val="24"/>
                <w:szCs w:val="24"/>
              </w:rPr>
            </w:pPr>
          </w:p>
        </w:tc>
        <w:tc>
          <w:tcPr>
            <w:tcW w:w="2268" w:type="dxa"/>
            <w:tcBorders>
              <w:top w:val="nil"/>
              <w:left w:val="nil"/>
              <w:bottom w:val="nil"/>
              <w:right w:val="nil"/>
            </w:tcBorders>
            <w:shd w:val="clear" w:color="auto" w:fill="auto"/>
            <w:noWrap/>
            <w:vAlign w:val="bottom"/>
            <w:hideMark/>
          </w:tcPr>
          <w:p w14:paraId="43BFD747" w14:textId="77777777" w:rsidR="00F61397" w:rsidRPr="00F61397" w:rsidRDefault="00F61397" w:rsidP="00F61397">
            <w:pPr>
              <w:spacing w:after="0" w:line="480" w:lineRule="auto"/>
              <w:rPr>
                <w:rFonts w:ascii="Times New Roman" w:hAnsi="Times New Roman" w:cs="Times New Roman"/>
                <w:sz w:val="24"/>
                <w:szCs w:val="24"/>
              </w:rPr>
            </w:pPr>
          </w:p>
        </w:tc>
        <w:tc>
          <w:tcPr>
            <w:tcW w:w="1300" w:type="dxa"/>
            <w:tcBorders>
              <w:top w:val="nil"/>
              <w:left w:val="nil"/>
              <w:bottom w:val="nil"/>
              <w:right w:val="nil"/>
            </w:tcBorders>
            <w:shd w:val="clear" w:color="auto" w:fill="auto"/>
            <w:noWrap/>
            <w:vAlign w:val="bottom"/>
            <w:hideMark/>
          </w:tcPr>
          <w:p w14:paraId="31B2A2C0" w14:textId="77777777" w:rsidR="00F61397" w:rsidRPr="00F61397" w:rsidRDefault="00F61397" w:rsidP="00F61397">
            <w:pPr>
              <w:spacing w:after="0" w:line="480" w:lineRule="auto"/>
              <w:rPr>
                <w:rFonts w:ascii="Times New Roman" w:hAnsi="Times New Roman" w:cs="Times New Roman"/>
                <w:sz w:val="24"/>
                <w:szCs w:val="24"/>
              </w:rPr>
            </w:pPr>
          </w:p>
        </w:tc>
        <w:tc>
          <w:tcPr>
            <w:tcW w:w="1300" w:type="dxa"/>
            <w:tcBorders>
              <w:top w:val="nil"/>
              <w:left w:val="nil"/>
              <w:bottom w:val="nil"/>
              <w:right w:val="nil"/>
            </w:tcBorders>
            <w:shd w:val="clear" w:color="auto" w:fill="auto"/>
            <w:noWrap/>
            <w:vAlign w:val="bottom"/>
            <w:hideMark/>
          </w:tcPr>
          <w:p w14:paraId="2D1A5F11" w14:textId="77777777" w:rsidR="00F61397" w:rsidRPr="00F61397" w:rsidRDefault="00F61397" w:rsidP="00F61397">
            <w:pPr>
              <w:spacing w:after="0" w:line="480" w:lineRule="auto"/>
              <w:rPr>
                <w:rFonts w:ascii="Times New Roman" w:hAnsi="Times New Roman" w:cs="Times New Roman"/>
                <w:sz w:val="24"/>
                <w:szCs w:val="24"/>
              </w:rPr>
            </w:pPr>
          </w:p>
        </w:tc>
      </w:tr>
      <w:tr w:rsidR="00F61397" w:rsidRPr="00F61397" w14:paraId="6E0D417E" w14:textId="77777777" w:rsidTr="007E2940">
        <w:trPr>
          <w:trHeight w:val="320"/>
        </w:trPr>
        <w:tc>
          <w:tcPr>
            <w:tcW w:w="1985" w:type="dxa"/>
            <w:tcBorders>
              <w:top w:val="nil"/>
              <w:left w:val="nil"/>
              <w:bottom w:val="nil"/>
              <w:right w:val="nil"/>
            </w:tcBorders>
            <w:shd w:val="clear" w:color="auto" w:fill="auto"/>
            <w:noWrap/>
            <w:vAlign w:val="bottom"/>
            <w:hideMark/>
          </w:tcPr>
          <w:p w14:paraId="78AD1222"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 xml:space="preserve">    Anger</w:t>
            </w:r>
          </w:p>
        </w:tc>
        <w:tc>
          <w:tcPr>
            <w:tcW w:w="2268" w:type="dxa"/>
            <w:tcBorders>
              <w:top w:val="nil"/>
              <w:left w:val="nil"/>
              <w:bottom w:val="nil"/>
              <w:right w:val="nil"/>
            </w:tcBorders>
            <w:shd w:val="clear" w:color="auto" w:fill="auto"/>
            <w:noWrap/>
            <w:vAlign w:val="bottom"/>
            <w:hideMark/>
          </w:tcPr>
          <w:p w14:paraId="229DABC6"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11.68 (12.63)</w:t>
            </w:r>
          </w:p>
        </w:tc>
        <w:tc>
          <w:tcPr>
            <w:tcW w:w="2268" w:type="dxa"/>
            <w:tcBorders>
              <w:top w:val="nil"/>
              <w:left w:val="nil"/>
              <w:bottom w:val="nil"/>
              <w:right w:val="nil"/>
            </w:tcBorders>
            <w:shd w:val="clear" w:color="auto" w:fill="auto"/>
            <w:noWrap/>
            <w:vAlign w:val="bottom"/>
            <w:hideMark/>
          </w:tcPr>
          <w:p w14:paraId="15D38381"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11.50 (12.12)</w:t>
            </w:r>
          </w:p>
        </w:tc>
        <w:tc>
          <w:tcPr>
            <w:tcW w:w="1300" w:type="dxa"/>
            <w:tcBorders>
              <w:top w:val="nil"/>
              <w:left w:val="nil"/>
              <w:bottom w:val="nil"/>
              <w:right w:val="nil"/>
            </w:tcBorders>
            <w:shd w:val="clear" w:color="auto" w:fill="auto"/>
            <w:noWrap/>
            <w:vAlign w:val="bottom"/>
            <w:hideMark/>
          </w:tcPr>
          <w:p w14:paraId="6E68A4A8"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0.229</w:t>
            </w:r>
          </w:p>
        </w:tc>
        <w:tc>
          <w:tcPr>
            <w:tcW w:w="1300" w:type="dxa"/>
            <w:tcBorders>
              <w:top w:val="nil"/>
              <w:left w:val="nil"/>
              <w:bottom w:val="nil"/>
              <w:right w:val="nil"/>
            </w:tcBorders>
            <w:shd w:val="clear" w:color="auto" w:fill="auto"/>
            <w:noWrap/>
            <w:vAlign w:val="bottom"/>
            <w:hideMark/>
          </w:tcPr>
          <w:p w14:paraId="3F81B518"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0.82</w:t>
            </w:r>
          </w:p>
        </w:tc>
      </w:tr>
      <w:tr w:rsidR="00F61397" w:rsidRPr="00F61397" w14:paraId="4F5FDDF0" w14:textId="77777777" w:rsidTr="007E2940">
        <w:trPr>
          <w:trHeight w:val="320"/>
        </w:trPr>
        <w:tc>
          <w:tcPr>
            <w:tcW w:w="1985" w:type="dxa"/>
            <w:tcBorders>
              <w:top w:val="nil"/>
              <w:left w:val="nil"/>
              <w:bottom w:val="nil"/>
              <w:right w:val="nil"/>
            </w:tcBorders>
            <w:shd w:val="clear" w:color="auto" w:fill="auto"/>
            <w:noWrap/>
            <w:vAlign w:val="bottom"/>
            <w:hideMark/>
          </w:tcPr>
          <w:p w14:paraId="0D966E92"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 xml:space="preserve">    Fear</w:t>
            </w:r>
          </w:p>
        </w:tc>
        <w:tc>
          <w:tcPr>
            <w:tcW w:w="2268" w:type="dxa"/>
            <w:tcBorders>
              <w:top w:val="nil"/>
              <w:left w:val="nil"/>
              <w:bottom w:val="nil"/>
              <w:right w:val="nil"/>
            </w:tcBorders>
            <w:shd w:val="clear" w:color="auto" w:fill="auto"/>
            <w:noWrap/>
            <w:vAlign w:val="bottom"/>
            <w:hideMark/>
          </w:tcPr>
          <w:p w14:paraId="5F1C8AD0"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11.25 (9.21)</w:t>
            </w:r>
          </w:p>
        </w:tc>
        <w:tc>
          <w:tcPr>
            <w:tcW w:w="2268" w:type="dxa"/>
            <w:tcBorders>
              <w:top w:val="nil"/>
              <w:left w:val="nil"/>
              <w:bottom w:val="nil"/>
              <w:right w:val="nil"/>
            </w:tcBorders>
            <w:shd w:val="clear" w:color="auto" w:fill="auto"/>
            <w:noWrap/>
            <w:vAlign w:val="bottom"/>
            <w:hideMark/>
          </w:tcPr>
          <w:p w14:paraId="65063B1B"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11.12 (8.99)</w:t>
            </w:r>
          </w:p>
        </w:tc>
        <w:tc>
          <w:tcPr>
            <w:tcW w:w="1300" w:type="dxa"/>
            <w:tcBorders>
              <w:top w:val="nil"/>
              <w:left w:val="nil"/>
              <w:bottom w:val="nil"/>
              <w:right w:val="nil"/>
            </w:tcBorders>
            <w:shd w:val="clear" w:color="auto" w:fill="auto"/>
            <w:noWrap/>
            <w:vAlign w:val="bottom"/>
            <w:hideMark/>
          </w:tcPr>
          <w:p w14:paraId="3B166A14"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0.104</w:t>
            </w:r>
          </w:p>
        </w:tc>
        <w:tc>
          <w:tcPr>
            <w:tcW w:w="1300" w:type="dxa"/>
            <w:tcBorders>
              <w:top w:val="nil"/>
              <w:left w:val="nil"/>
              <w:bottom w:val="nil"/>
              <w:right w:val="nil"/>
            </w:tcBorders>
            <w:shd w:val="clear" w:color="auto" w:fill="auto"/>
            <w:noWrap/>
            <w:vAlign w:val="bottom"/>
            <w:hideMark/>
          </w:tcPr>
          <w:p w14:paraId="65F050FD"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0.917</w:t>
            </w:r>
          </w:p>
        </w:tc>
      </w:tr>
      <w:tr w:rsidR="00F61397" w:rsidRPr="00F61397" w14:paraId="2E00CB01" w14:textId="77777777" w:rsidTr="007E2940">
        <w:trPr>
          <w:trHeight w:val="320"/>
        </w:trPr>
        <w:tc>
          <w:tcPr>
            <w:tcW w:w="1985" w:type="dxa"/>
            <w:tcBorders>
              <w:top w:val="nil"/>
              <w:left w:val="nil"/>
              <w:right w:val="nil"/>
            </w:tcBorders>
            <w:shd w:val="clear" w:color="auto" w:fill="auto"/>
            <w:noWrap/>
            <w:vAlign w:val="bottom"/>
            <w:hideMark/>
          </w:tcPr>
          <w:p w14:paraId="2BD22CD6"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 xml:space="preserve">    Happy</w:t>
            </w:r>
          </w:p>
        </w:tc>
        <w:tc>
          <w:tcPr>
            <w:tcW w:w="2268" w:type="dxa"/>
            <w:tcBorders>
              <w:top w:val="nil"/>
              <w:left w:val="nil"/>
              <w:right w:val="nil"/>
            </w:tcBorders>
            <w:shd w:val="clear" w:color="auto" w:fill="auto"/>
            <w:noWrap/>
            <w:vAlign w:val="bottom"/>
            <w:hideMark/>
          </w:tcPr>
          <w:p w14:paraId="390ECFC1"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10.47 (9.11)</w:t>
            </w:r>
          </w:p>
        </w:tc>
        <w:tc>
          <w:tcPr>
            <w:tcW w:w="2268" w:type="dxa"/>
            <w:tcBorders>
              <w:top w:val="nil"/>
              <w:left w:val="nil"/>
              <w:right w:val="nil"/>
            </w:tcBorders>
            <w:shd w:val="clear" w:color="auto" w:fill="auto"/>
            <w:noWrap/>
            <w:vAlign w:val="bottom"/>
            <w:hideMark/>
          </w:tcPr>
          <w:p w14:paraId="0844F9EE"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10.12 (7.08)</w:t>
            </w:r>
          </w:p>
        </w:tc>
        <w:tc>
          <w:tcPr>
            <w:tcW w:w="1300" w:type="dxa"/>
            <w:tcBorders>
              <w:top w:val="nil"/>
              <w:left w:val="nil"/>
              <w:right w:val="nil"/>
            </w:tcBorders>
            <w:shd w:val="clear" w:color="auto" w:fill="auto"/>
            <w:noWrap/>
            <w:vAlign w:val="bottom"/>
            <w:hideMark/>
          </w:tcPr>
          <w:p w14:paraId="5934D8A1"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0.412</w:t>
            </w:r>
          </w:p>
        </w:tc>
        <w:tc>
          <w:tcPr>
            <w:tcW w:w="1300" w:type="dxa"/>
            <w:tcBorders>
              <w:top w:val="nil"/>
              <w:left w:val="nil"/>
              <w:right w:val="nil"/>
            </w:tcBorders>
            <w:shd w:val="clear" w:color="auto" w:fill="auto"/>
            <w:noWrap/>
            <w:vAlign w:val="bottom"/>
            <w:hideMark/>
          </w:tcPr>
          <w:p w14:paraId="5B678907"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0.682</w:t>
            </w:r>
          </w:p>
        </w:tc>
      </w:tr>
      <w:tr w:rsidR="00F61397" w:rsidRPr="00F61397" w14:paraId="42009286" w14:textId="77777777" w:rsidTr="007E2940">
        <w:trPr>
          <w:trHeight w:val="320"/>
        </w:trPr>
        <w:tc>
          <w:tcPr>
            <w:tcW w:w="1985" w:type="dxa"/>
            <w:tcBorders>
              <w:top w:val="nil"/>
              <w:left w:val="nil"/>
              <w:bottom w:val="single" w:sz="4" w:space="0" w:color="auto"/>
              <w:right w:val="nil"/>
            </w:tcBorders>
            <w:shd w:val="clear" w:color="auto" w:fill="auto"/>
            <w:noWrap/>
            <w:vAlign w:val="bottom"/>
            <w:hideMark/>
          </w:tcPr>
          <w:p w14:paraId="6F78A9B2"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 xml:space="preserve">    Non-biological</w:t>
            </w:r>
          </w:p>
        </w:tc>
        <w:tc>
          <w:tcPr>
            <w:tcW w:w="2268" w:type="dxa"/>
            <w:tcBorders>
              <w:top w:val="nil"/>
              <w:left w:val="nil"/>
              <w:bottom w:val="single" w:sz="4" w:space="0" w:color="auto"/>
              <w:right w:val="nil"/>
            </w:tcBorders>
            <w:shd w:val="clear" w:color="auto" w:fill="auto"/>
            <w:noWrap/>
            <w:vAlign w:val="bottom"/>
            <w:hideMark/>
          </w:tcPr>
          <w:p w14:paraId="031304AF"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9.91 (7.15)</w:t>
            </w:r>
          </w:p>
        </w:tc>
        <w:tc>
          <w:tcPr>
            <w:tcW w:w="2268" w:type="dxa"/>
            <w:tcBorders>
              <w:top w:val="nil"/>
              <w:left w:val="nil"/>
              <w:bottom w:val="single" w:sz="4" w:space="0" w:color="auto"/>
              <w:right w:val="nil"/>
            </w:tcBorders>
            <w:shd w:val="clear" w:color="auto" w:fill="auto"/>
            <w:noWrap/>
            <w:vAlign w:val="bottom"/>
            <w:hideMark/>
          </w:tcPr>
          <w:p w14:paraId="0BA75A29"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9.65 (7.01)</w:t>
            </w:r>
          </w:p>
        </w:tc>
        <w:tc>
          <w:tcPr>
            <w:tcW w:w="1300" w:type="dxa"/>
            <w:tcBorders>
              <w:top w:val="nil"/>
              <w:left w:val="nil"/>
              <w:bottom w:val="single" w:sz="4" w:space="0" w:color="auto"/>
              <w:right w:val="nil"/>
            </w:tcBorders>
            <w:shd w:val="clear" w:color="auto" w:fill="auto"/>
            <w:noWrap/>
            <w:vAlign w:val="bottom"/>
            <w:hideMark/>
          </w:tcPr>
          <w:p w14:paraId="2E3A8D4C"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0.488</w:t>
            </w:r>
          </w:p>
        </w:tc>
        <w:tc>
          <w:tcPr>
            <w:tcW w:w="1300" w:type="dxa"/>
            <w:tcBorders>
              <w:top w:val="nil"/>
              <w:left w:val="nil"/>
              <w:bottom w:val="single" w:sz="4" w:space="0" w:color="auto"/>
              <w:right w:val="nil"/>
            </w:tcBorders>
            <w:shd w:val="clear" w:color="auto" w:fill="auto"/>
            <w:noWrap/>
            <w:vAlign w:val="bottom"/>
            <w:hideMark/>
          </w:tcPr>
          <w:p w14:paraId="174B6223"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sz w:val="24"/>
                <w:szCs w:val="24"/>
              </w:rPr>
              <w:t>0.628</w:t>
            </w:r>
          </w:p>
        </w:tc>
      </w:tr>
      <w:tr w:rsidR="00F61397" w:rsidRPr="00F61397" w14:paraId="038FC026" w14:textId="77777777" w:rsidTr="007E2940">
        <w:trPr>
          <w:trHeight w:val="320"/>
        </w:trPr>
        <w:tc>
          <w:tcPr>
            <w:tcW w:w="9121" w:type="dxa"/>
            <w:gridSpan w:val="5"/>
            <w:tcBorders>
              <w:top w:val="single" w:sz="4" w:space="0" w:color="auto"/>
              <w:left w:val="nil"/>
              <w:right w:val="nil"/>
            </w:tcBorders>
            <w:shd w:val="clear" w:color="auto" w:fill="auto"/>
            <w:noWrap/>
            <w:vAlign w:val="bottom"/>
          </w:tcPr>
          <w:p w14:paraId="2B01EA8C" w14:textId="77777777" w:rsidR="00F61397" w:rsidRPr="00F61397" w:rsidRDefault="00F61397" w:rsidP="00F61397">
            <w:pPr>
              <w:spacing w:after="0" w:line="480" w:lineRule="auto"/>
              <w:rPr>
                <w:rFonts w:ascii="Times New Roman" w:hAnsi="Times New Roman" w:cs="Times New Roman"/>
                <w:sz w:val="24"/>
                <w:szCs w:val="24"/>
              </w:rPr>
            </w:pPr>
            <w:r w:rsidRPr="00F61397">
              <w:rPr>
                <w:rFonts w:ascii="Times New Roman" w:hAnsi="Times New Roman" w:cs="Times New Roman"/>
                <w:i/>
                <w:iCs/>
                <w:sz w:val="24"/>
                <w:szCs w:val="24"/>
              </w:rPr>
              <w:t>Note.</w:t>
            </w:r>
            <w:r w:rsidRPr="00F61397">
              <w:rPr>
                <w:rFonts w:ascii="Times New Roman" w:hAnsi="Times New Roman" w:cs="Times New Roman"/>
                <w:sz w:val="24"/>
                <w:szCs w:val="24"/>
              </w:rPr>
              <w:t xml:space="preserve"> Mean power (µV</w:t>
            </w:r>
            <w:r w:rsidRPr="00F61397">
              <w:rPr>
                <w:rFonts w:ascii="Times New Roman" w:hAnsi="Times New Roman" w:cs="Times New Roman"/>
                <w:sz w:val="24"/>
                <w:szCs w:val="24"/>
                <w:vertAlign w:val="superscript"/>
              </w:rPr>
              <w:t>2</w:t>
            </w:r>
            <w:r w:rsidRPr="00F61397">
              <w:rPr>
                <w:rFonts w:ascii="Times New Roman" w:hAnsi="Times New Roman" w:cs="Times New Roman"/>
                <w:sz w:val="24"/>
                <w:szCs w:val="24"/>
              </w:rPr>
              <w:t xml:space="preserve">) are presented with standard deviations in parentheses. </w:t>
            </w:r>
            <w:r w:rsidRPr="00F61397">
              <w:rPr>
                <w:rFonts w:ascii="Times New Roman" w:hAnsi="Times New Roman" w:cs="Times New Roman"/>
                <w:i/>
                <w:iCs/>
                <w:sz w:val="24"/>
                <w:szCs w:val="24"/>
              </w:rPr>
              <w:t>N</w:t>
            </w:r>
            <w:r w:rsidRPr="00F61397">
              <w:rPr>
                <w:rFonts w:ascii="Times New Roman" w:hAnsi="Times New Roman" w:cs="Times New Roman"/>
                <w:sz w:val="24"/>
                <w:szCs w:val="24"/>
              </w:rPr>
              <w:t xml:space="preserve"> = 38. </w:t>
            </w:r>
          </w:p>
        </w:tc>
      </w:tr>
    </w:tbl>
    <w:p w14:paraId="5478BB0E" w14:textId="77777777" w:rsidR="000A59DC" w:rsidRDefault="000A59DC" w:rsidP="000A59DC">
      <w:pPr>
        <w:pStyle w:val="ListParagraph"/>
        <w:spacing w:after="0" w:line="480" w:lineRule="auto"/>
        <w:rPr>
          <w:rFonts w:ascii="Times New Roman" w:hAnsi="Times New Roman" w:cs="Times New Roman"/>
          <w:b/>
          <w:bCs/>
          <w:sz w:val="24"/>
          <w:szCs w:val="24"/>
        </w:rPr>
      </w:pPr>
    </w:p>
    <w:p w14:paraId="252FA70F" w14:textId="77777777" w:rsidR="000A59DC" w:rsidRDefault="000A59DC">
      <w:pPr>
        <w:rPr>
          <w:rFonts w:ascii="Times New Roman" w:hAnsi="Times New Roman" w:cs="Times New Roman"/>
          <w:b/>
          <w:bCs/>
          <w:sz w:val="24"/>
          <w:szCs w:val="24"/>
        </w:rPr>
      </w:pPr>
      <w:r>
        <w:rPr>
          <w:rFonts w:ascii="Times New Roman" w:hAnsi="Times New Roman" w:cs="Times New Roman"/>
          <w:b/>
          <w:bCs/>
          <w:sz w:val="24"/>
          <w:szCs w:val="24"/>
        </w:rPr>
        <w:br w:type="page"/>
      </w:r>
    </w:p>
    <w:p w14:paraId="22FBE929" w14:textId="68209731" w:rsidR="000A59DC" w:rsidRDefault="000A59DC" w:rsidP="000A59DC">
      <w:pPr>
        <w:pStyle w:val="ListParagraph"/>
        <w:numPr>
          <w:ilvl w:val="0"/>
          <w:numId w:val="1"/>
        </w:numPr>
        <w:spacing w:after="0" w:line="480" w:lineRule="auto"/>
        <w:rPr>
          <w:rFonts w:ascii="Times New Roman" w:hAnsi="Times New Roman" w:cs="Times New Roman"/>
          <w:b/>
          <w:bCs/>
          <w:sz w:val="24"/>
          <w:szCs w:val="24"/>
        </w:rPr>
      </w:pPr>
      <w:r w:rsidRPr="000A59DC">
        <w:rPr>
          <w:rFonts w:ascii="Times New Roman" w:hAnsi="Times New Roman" w:cs="Times New Roman"/>
          <w:b/>
          <w:bCs/>
          <w:sz w:val="24"/>
          <w:szCs w:val="24"/>
        </w:rPr>
        <w:lastRenderedPageBreak/>
        <w:t xml:space="preserve">Emotion Recognition Task and Mu </w:t>
      </w:r>
      <w:r w:rsidR="00FC08ED">
        <w:rPr>
          <w:rFonts w:ascii="Times New Roman" w:hAnsi="Times New Roman" w:cs="Times New Roman"/>
          <w:b/>
          <w:bCs/>
          <w:sz w:val="24"/>
          <w:szCs w:val="24"/>
        </w:rPr>
        <w:t>Desynchronization</w:t>
      </w:r>
      <w:r w:rsidRPr="000A59DC">
        <w:rPr>
          <w:rFonts w:ascii="Times New Roman" w:hAnsi="Times New Roman" w:cs="Times New Roman"/>
          <w:b/>
          <w:bCs/>
          <w:sz w:val="24"/>
          <w:szCs w:val="24"/>
        </w:rPr>
        <w:t xml:space="preserve"> for Each Stimulus Type</w:t>
      </w:r>
    </w:p>
    <w:p w14:paraId="57F3BC81" w14:textId="614084C3" w:rsidR="004370C5" w:rsidRDefault="0076406A" w:rsidP="000A59DC">
      <w:pPr>
        <w:spacing w:after="0" w:line="480" w:lineRule="auto"/>
        <w:rPr>
          <w:rFonts w:ascii="Times New Roman" w:hAnsi="Times New Roman" w:cs="Times New Roman"/>
          <w:sz w:val="24"/>
          <w:szCs w:val="24"/>
        </w:rPr>
      </w:pPr>
      <w:r>
        <w:rPr>
          <w:rFonts w:ascii="Times New Roman" w:hAnsi="Times New Roman" w:cs="Times New Roman"/>
          <w:sz w:val="24"/>
          <w:szCs w:val="24"/>
        </w:rPr>
        <w:t>Figures S2-S5</w:t>
      </w:r>
      <w:r w:rsidRPr="0076406A">
        <w:rPr>
          <w:rFonts w:ascii="Times New Roman" w:hAnsi="Times New Roman" w:cs="Times New Roman"/>
          <w:sz w:val="24"/>
          <w:szCs w:val="24"/>
        </w:rPr>
        <w:t>. Temporal changes in mu desynchronization to (</w:t>
      </w:r>
      <w:r>
        <w:rPr>
          <w:rFonts w:ascii="Times New Roman" w:hAnsi="Times New Roman" w:cs="Times New Roman"/>
          <w:sz w:val="24"/>
          <w:szCs w:val="24"/>
        </w:rPr>
        <w:t>S2</w:t>
      </w:r>
      <w:r w:rsidRPr="0076406A">
        <w:rPr>
          <w:rFonts w:ascii="Times New Roman" w:hAnsi="Times New Roman" w:cs="Times New Roman"/>
          <w:sz w:val="24"/>
          <w:szCs w:val="24"/>
        </w:rPr>
        <w:t>) Ang</w:t>
      </w:r>
      <w:r>
        <w:rPr>
          <w:rFonts w:ascii="Times New Roman" w:hAnsi="Times New Roman" w:cs="Times New Roman"/>
          <w:sz w:val="24"/>
          <w:szCs w:val="24"/>
        </w:rPr>
        <w:t>ry</w:t>
      </w:r>
      <w:r w:rsidRPr="0076406A">
        <w:rPr>
          <w:rFonts w:ascii="Times New Roman" w:hAnsi="Times New Roman" w:cs="Times New Roman"/>
          <w:sz w:val="24"/>
          <w:szCs w:val="24"/>
        </w:rPr>
        <w:t>, (</w:t>
      </w:r>
      <w:r>
        <w:rPr>
          <w:rFonts w:ascii="Times New Roman" w:hAnsi="Times New Roman" w:cs="Times New Roman"/>
          <w:sz w:val="24"/>
          <w:szCs w:val="24"/>
        </w:rPr>
        <w:t>S3</w:t>
      </w:r>
      <w:r w:rsidRPr="0076406A">
        <w:rPr>
          <w:rFonts w:ascii="Times New Roman" w:hAnsi="Times New Roman" w:cs="Times New Roman"/>
          <w:sz w:val="24"/>
          <w:szCs w:val="24"/>
        </w:rPr>
        <w:t>) Fear</w:t>
      </w:r>
      <w:r>
        <w:rPr>
          <w:rFonts w:ascii="Times New Roman" w:hAnsi="Times New Roman" w:cs="Times New Roman"/>
          <w:sz w:val="24"/>
          <w:szCs w:val="24"/>
        </w:rPr>
        <w:t>ful</w:t>
      </w:r>
      <w:r w:rsidRPr="0076406A">
        <w:rPr>
          <w:rFonts w:ascii="Times New Roman" w:hAnsi="Times New Roman" w:cs="Times New Roman"/>
          <w:sz w:val="24"/>
          <w:szCs w:val="24"/>
        </w:rPr>
        <w:t>, and (</w:t>
      </w:r>
      <w:r>
        <w:rPr>
          <w:rFonts w:ascii="Times New Roman" w:hAnsi="Times New Roman" w:cs="Times New Roman"/>
          <w:sz w:val="24"/>
          <w:szCs w:val="24"/>
        </w:rPr>
        <w:t>S4</w:t>
      </w:r>
      <w:r w:rsidRPr="0076406A">
        <w:rPr>
          <w:rFonts w:ascii="Times New Roman" w:hAnsi="Times New Roman" w:cs="Times New Roman"/>
          <w:sz w:val="24"/>
          <w:szCs w:val="24"/>
        </w:rPr>
        <w:t>) Happy faces and (</w:t>
      </w:r>
      <w:r>
        <w:rPr>
          <w:rFonts w:ascii="Times New Roman" w:hAnsi="Times New Roman" w:cs="Times New Roman"/>
          <w:sz w:val="24"/>
          <w:szCs w:val="24"/>
        </w:rPr>
        <w:t>S5</w:t>
      </w:r>
      <w:r w:rsidRPr="0076406A">
        <w:rPr>
          <w:rFonts w:ascii="Times New Roman" w:hAnsi="Times New Roman" w:cs="Times New Roman"/>
          <w:sz w:val="24"/>
          <w:szCs w:val="24"/>
        </w:rPr>
        <w:t>) Non-Biological stimuli for high- and low-accuracy performers on the emotion recognition task. Notes: Accuracy groups were based off overall performance across emotion faces and not specific to the emotion of the displayed neural responses. Non-Biological stimuli were not included in the individual differences analyses reported in the manuscript</w:t>
      </w:r>
      <w:r w:rsidR="00A116AA">
        <w:rPr>
          <w:rFonts w:ascii="Times New Roman" w:hAnsi="Times New Roman" w:cs="Times New Roman"/>
          <w:sz w:val="24"/>
          <w:szCs w:val="24"/>
        </w:rPr>
        <w:t xml:space="preserve"> and</w:t>
      </w:r>
      <w:r w:rsidR="00D43B03">
        <w:rPr>
          <w:rFonts w:ascii="Times New Roman" w:hAnsi="Times New Roman" w:cs="Times New Roman"/>
          <w:sz w:val="24"/>
          <w:szCs w:val="24"/>
        </w:rPr>
        <w:t xml:space="preserve"> do not</w:t>
      </w:r>
      <w:r w:rsidRPr="0076406A">
        <w:rPr>
          <w:rFonts w:ascii="Times New Roman" w:hAnsi="Times New Roman" w:cs="Times New Roman"/>
          <w:sz w:val="24"/>
          <w:szCs w:val="24"/>
        </w:rPr>
        <w:t xml:space="preserve"> have a </w:t>
      </w:r>
      <w:r w:rsidRPr="0076406A">
        <w:rPr>
          <w:rFonts w:ascii="Times New Roman" w:hAnsi="Times New Roman" w:cs="Times New Roman"/>
          <w:i/>
          <w:iCs/>
          <w:sz w:val="24"/>
          <w:szCs w:val="24"/>
        </w:rPr>
        <w:t>change in intensity</w:t>
      </w:r>
      <w:r w:rsidRPr="0076406A">
        <w:rPr>
          <w:rFonts w:ascii="Times New Roman" w:hAnsi="Times New Roman" w:cs="Times New Roman"/>
          <w:sz w:val="24"/>
          <w:szCs w:val="24"/>
        </w:rPr>
        <w:t xml:space="preserve"> over the 2000ms window. </w:t>
      </w:r>
      <w:r w:rsidR="00C2357A">
        <w:rPr>
          <w:rFonts w:ascii="Times New Roman" w:hAnsi="Times New Roman" w:cs="Times New Roman"/>
          <w:sz w:val="24"/>
          <w:szCs w:val="24"/>
        </w:rPr>
        <w:t>Please interpret these plots with caution, as the results of the statistical analyses did not warrant examination of the stimulus types independently.</w:t>
      </w:r>
    </w:p>
    <w:p w14:paraId="0332082E" w14:textId="77777777" w:rsidR="00C2357A" w:rsidRPr="0076406A" w:rsidRDefault="00C2357A" w:rsidP="000A59DC">
      <w:pPr>
        <w:spacing w:after="0" w:line="480" w:lineRule="auto"/>
        <w:rPr>
          <w:rFonts w:ascii="Times New Roman" w:hAnsi="Times New Roman" w:cs="Times New Roman"/>
          <w:sz w:val="24"/>
          <w:szCs w:val="24"/>
        </w:rPr>
      </w:pPr>
    </w:p>
    <w:p w14:paraId="3C7DCA38" w14:textId="22F3B0C3" w:rsidR="000A59DC" w:rsidRDefault="000A59DC" w:rsidP="000A59DC">
      <w:pPr>
        <w:spacing w:after="0" w:line="480" w:lineRule="auto"/>
        <w:rPr>
          <w:rFonts w:ascii="Times New Roman" w:hAnsi="Times New Roman" w:cs="Times New Roman"/>
          <w:b/>
          <w:i/>
          <w:iCs/>
          <w:sz w:val="24"/>
          <w:szCs w:val="24"/>
        </w:rPr>
      </w:pPr>
      <w:r w:rsidRPr="56762EA5">
        <w:rPr>
          <w:rFonts w:ascii="Times New Roman" w:hAnsi="Times New Roman" w:cs="Times New Roman"/>
          <w:b/>
          <w:bCs/>
          <w:sz w:val="24"/>
          <w:szCs w:val="24"/>
        </w:rPr>
        <w:t>Supplementary Figure S</w:t>
      </w:r>
      <w:r>
        <w:rPr>
          <w:rFonts w:ascii="Times New Roman" w:hAnsi="Times New Roman" w:cs="Times New Roman"/>
          <w:b/>
          <w:bCs/>
          <w:sz w:val="24"/>
          <w:szCs w:val="24"/>
        </w:rPr>
        <w:t>2</w:t>
      </w:r>
    </w:p>
    <w:p w14:paraId="4AFCC9BF" w14:textId="4EFABFD9" w:rsidR="000A59DC" w:rsidRPr="000A59DC" w:rsidRDefault="000A59DC" w:rsidP="000A59DC">
      <w:pPr>
        <w:rPr>
          <w:rFonts w:ascii="Times New Roman" w:hAnsi="Times New Roman" w:cs="Times New Roman"/>
          <w:i/>
          <w:iCs/>
          <w:sz w:val="24"/>
          <w:szCs w:val="24"/>
          <w:lang w:val="en-US"/>
        </w:rPr>
      </w:pPr>
      <w:r w:rsidRPr="000A59DC">
        <w:rPr>
          <w:rFonts w:ascii="Times New Roman" w:hAnsi="Times New Roman" w:cs="Times New Roman"/>
          <w:i/>
          <w:iCs/>
          <w:sz w:val="24"/>
          <w:szCs w:val="24"/>
          <w:lang w:val="en-US"/>
        </w:rPr>
        <w:t xml:space="preserve">Temporal </w:t>
      </w:r>
      <w:r>
        <w:rPr>
          <w:rFonts w:ascii="Times New Roman" w:hAnsi="Times New Roman" w:cs="Times New Roman"/>
          <w:i/>
          <w:iCs/>
          <w:sz w:val="24"/>
          <w:szCs w:val="24"/>
          <w:lang w:val="en-US"/>
        </w:rPr>
        <w:t>C</w:t>
      </w:r>
      <w:r w:rsidRPr="000A59DC">
        <w:rPr>
          <w:rFonts w:ascii="Times New Roman" w:hAnsi="Times New Roman" w:cs="Times New Roman"/>
          <w:i/>
          <w:iCs/>
          <w:sz w:val="24"/>
          <w:szCs w:val="24"/>
          <w:lang w:val="en-US"/>
        </w:rPr>
        <w:t xml:space="preserve">hanges in </w:t>
      </w:r>
      <w:r>
        <w:rPr>
          <w:rFonts w:ascii="Times New Roman" w:hAnsi="Times New Roman" w:cs="Times New Roman"/>
          <w:i/>
          <w:iCs/>
          <w:sz w:val="24"/>
          <w:szCs w:val="24"/>
          <w:lang w:val="en-US"/>
        </w:rPr>
        <w:t>M</w:t>
      </w:r>
      <w:r w:rsidRPr="000A59DC">
        <w:rPr>
          <w:rFonts w:ascii="Times New Roman" w:hAnsi="Times New Roman" w:cs="Times New Roman"/>
          <w:i/>
          <w:iCs/>
          <w:sz w:val="24"/>
          <w:szCs w:val="24"/>
          <w:lang w:val="en-US"/>
        </w:rPr>
        <w:t xml:space="preserve">u </w:t>
      </w:r>
      <w:r w:rsidR="00576297">
        <w:rPr>
          <w:rFonts w:ascii="Times New Roman" w:hAnsi="Times New Roman" w:cs="Times New Roman"/>
          <w:i/>
          <w:iCs/>
          <w:sz w:val="24"/>
          <w:szCs w:val="24"/>
          <w:lang w:val="en-US"/>
        </w:rPr>
        <w:t>Desynchronization</w:t>
      </w:r>
      <w:r w:rsidRPr="000A59DC">
        <w:rPr>
          <w:rFonts w:ascii="Times New Roman" w:hAnsi="Times New Roman" w:cs="Times New Roman"/>
          <w:i/>
          <w:iCs/>
          <w:sz w:val="24"/>
          <w:szCs w:val="24"/>
          <w:lang w:val="en-US"/>
        </w:rPr>
        <w:t xml:space="preserve"> to </w:t>
      </w:r>
      <w:r>
        <w:rPr>
          <w:rFonts w:ascii="Times New Roman" w:hAnsi="Times New Roman" w:cs="Times New Roman"/>
          <w:i/>
          <w:iCs/>
          <w:sz w:val="24"/>
          <w:szCs w:val="24"/>
          <w:lang w:val="en-US"/>
        </w:rPr>
        <w:t>Angry</w:t>
      </w:r>
      <w:r w:rsidRPr="000A59D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F</w:t>
      </w:r>
      <w:r w:rsidRPr="000A59DC">
        <w:rPr>
          <w:rFonts w:ascii="Times New Roman" w:hAnsi="Times New Roman" w:cs="Times New Roman"/>
          <w:i/>
          <w:iCs/>
          <w:sz w:val="24"/>
          <w:szCs w:val="24"/>
          <w:lang w:val="en-US"/>
        </w:rPr>
        <w:t xml:space="preserve">aces for </w:t>
      </w:r>
      <w:r>
        <w:rPr>
          <w:rFonts w:ascii="Times New Roman" w:hAnsi="Times New Roman" w:cs="Times New Roman"/>
          <w:i/>
          <w:iCs/>
          <w:sz w:val="24"/>
          <w:szCs w:val="24"/>
          <w:lang w:val="en-US"/>
        </w:rPr>
        <w:t>H</w:t>
      </w:r>
      <w:r w:rsidRPr="000A59DC">
        <w:rPr>
          <w:rFonts w:ascii="Times New Roman" w:hAnsi="Times New Roman" w:cs="Times New Roman"/>
          <w:i/>
          <w:iCs/>
          <w:sz w:val="24"/>
          <w:szCs w:val="24"/>
          <w:lang w:val="en-US"/>
        </w:rPr>
        <w:t xml:space="preserve">igh- and </w:t>
      </w:r>
      <w:r>
        <w:rPr>
          <w:rFonts w:ascii="Times New Roman" w:hAnsi="Times New Roman" w:cs="Times New Roman"/>
          <w:i/>
          <w:iCs/>
          <w:sz w:val="24"/>
          <w:szCs w:val="24"/>
          <w:lang w:val="en-US"/>
        </w:rPr>
        <w:t>L</w:t>
      </w:r>
      <w:r w:rsidRPr="000A59DC">
        <w:rPr>
          <w:rFonts w:ascii="Times New Roman" w:hAnsi="Times New Roman" w:cs="Times New Roman"/>
          <w:i/>
          <w:iCs/>
          <w:sz w:val="24"/>
          <w:szCs w:val="24"/>
          <w:lang w:val="en-US"/>
        </w:rPr>
        <w:t xml:space="preserve">ow- </w:t>
      </w:r>
      <w:r>
        <w:rPr>
          <w:rFonts w:ascii="Times New Roman" w:hAnsi="Times New Roman" w:cs="Times New Roman"/>
          <w:i/>
          <w:iCs/>
          <w:sz w:val="24"/>
          <w:szCs w:val="24"/>
          <w:lang w:val="en-US"/>
        </w:rPr>
        <w:t>A</w:t>
      </w:r>
      <w:r w:rsidRPr="000A59DC">
        <w:rPr>
          <w:rFonts w:ascii="Times New Roman" w:hAnsi="Times New Roman" w:cs="Times New Roman"/>
          <w:i/>
          <w:iCs/>
          <w:sz w:val="24"/>
          <w:szCs w:val="24"/>
          <w:lang w:val="en-US"/>
        </w:rPr>
        <w:t xml:space="preserve">ccuracy </w:t>
      </w:r>
      <w:r>
        <w:rPr>
          <w:rFonts w:ascii="Times New Roman" w:hAnsi="Times New Roman" w:cs="Times New Roman"/>
          <w:i/>
          <w:iCs/>
          <w:sz w:val="24"/>
          <w:szCs w:val="24"/>
          <w:lang w:val="en-US"/>
        </w:rPr>
        <w:t>P</w:t>
      </w:r>
      <w:r w:rsidRPr="000A59DC">
        <w:rPr>
          <w:rFonts w:ascii="Times New Roman" w:hAnsi="Times New Roman" w:cs="Times New Roman"/>
          <w:i/>
          <w:iCs/>
          <w:sz w:val="24"/>
          <w:szCs w:val="24"/>
          <w:lang w:val="en-US"/>
        </w:rPr>
        <w:t xml:space="preserve">erformers on the </w:t>
      </w:r>
      <w:r>
        <w:rPr>
          <w:rFonts w:ascii="Times New Roman" w:hAnsi="Times New Roman" w:cs="Times New Roman"/>
          <w:i/>
          <w:iCs/>
          <w:sz w:val="24"/>
          <w:szCs w:val="24"/>
          <w:lang w:val="en-US"/>
        </w:rPr>
        <w:t>E</w:t>
      </w:r>
      <w:r w:rsidRPr="000A59DC">
        <w:rPr>
          <w:rFonts w:ascii="Times New Roman" w:hAnsi="Times New Roman" w:cs="Times New Roman"/>
          <w:i/>
          <w:iCs/>
          <w:sz w:val="24"/>
          <w:szCs w:val="24"/>
          <w:lang w:val="en-US"/>
        </w:rPr>
        <w:t xml:space="preserve">motion </w:t>
      </w:r>
      <w:r>
        <w:rPr>
          <w:rFonts w:ascii="Times New Roman" w:hAnsi="Times New Roman" w:cs="Times New Roman"/>
          <w:i/>
          <w:iCs/>
          <w:sz w:val="24"/>
          <w:szCs w:val="24"/>
          <w:lang w:val="en-US"/>
        </w:rPr>
        <w:t>R</w:t>
      </w:r>
      <w:r w:rsidRPr="000A59DC">
        <w:rPr>
          <w:rFonts w:ascii="Times New Roman" w:hAnsi="Times New Roman" w:cs="Times New Roman"/>
          <w:i/>
          <w:iCs/>
          <w:sz w:val="24"/>
          <w:szCs w:val="24"/>
          <w:lang w:val="en-US"/>
        </w:rPr>
        <w:t xml:space="preserve">ecognition </w:t>
      </w:r>
      <w:r>
        <w:rPr>
          <w:rFonts w:ascii="Times New Roman" w:hAnsi="Times New Roman" w:cs="Times New Roman"/>
          <w:i/>
          <w:iCs/>
          <w:sz w:val="24"/>
          <w:szCs w:val="24"/>
          <w:lang w:val="en-US"/>
        </w:rPr>
        <w:t>T</w:t>
      </w:r>
      <w:r w:rsidRPr="000A59DC">
        <w:rPr>
          <w:rFonts w:ascii="Times New Roman" w:hAnsi="Times New Roman" w:cs="Times New Roman"/>
          <w:i/>
          <w:iCs/>
          <w:sz w:val="24"/>
          <w:szCs w:val="24"/>
          <w:lang w:val="en-US"/>
        </w:rPr>
        <w:t xml:space="preserve">ask. Error </w:t>
      </w:r>
      <w:r>
        <w:rPr>
          <w:rFonts w:ascii="Times New Roman" w:hAnsi="Times New Roman" w:cs="Times New Roman"/>
          <w:i/>
          <w:iCs/>
          <w:sz w:val="24"/>
          <w:szCs w:val="24"/>
          <w:lang w:val="en-US"/>
        </w:rPr>
        <w:t>B</w:t>
      </w:r>
      <w:r w:rsidRPr="000A59DC">
        <w:rPr>
          <w:rFonts w:ascii="Times New Roman" w:hAnsi="Times New Roman" w:cs="Times New Roman"/>
          <w:i/>
          <w:iCs/>
          <w:sz w:val="24"/>
          <w:szCs w:val="24"/>
          <w:lang w:val="en-US"/>
        </w:rPr>
        <w:t xml:space="preserve">ars </w:t>
      </w:r>
      <w:r>
        <w:rPr>
          <w:rFonts w:ascii="Times New Roman" w:hAnsi="Times New Roman" w:cs="Times New Roman"/>
          <w:i/>
          <w:iCs/>
          <w:sz w:val="24"/>
          <w:szCs w:val="24"/>
          <w:lang w:val="en-US"/>
        </w:rPr>
        <w:t>R</w:t>
      </w:r>
      <w:r w:rsidRPr="000A59DC">
        <w:rPr>
          <w:rFonts w:ascii="Times New Roman" w:hAnsi="Times New Roman" w:cs="Times New Roman"/>
          <w:i/>
          <w:iCs/>
          <w:sz w:val="24"/>
          <w:szCs w:val="24"/>
          <w:lang w:val="en-US"/>
        </w:rPr>
        <w:t xml:space="preserve">epresent ±1 </w:t>
      </w:r>
      <w:r>
        <w:rPr>
          <w:rFonts w:ascii="Times New Roman" w:hAnsi="Times New Roman" w:cs="Times New Roman"/>
          <w:i/>
          <w:iCs/>
          <w:sz w:val="24"/>
          <w:szCs w:val="24"/>
          <w:lang w:val="en-US"/>
        </w:rPr>
        <w:t>S</w:t>
      </w:r>
      <w:r w:rsidRPr="000A59DC">
        <w:rPr>
          <w:rFonts w:ascii="Times New Roman" w:hAnsi="Times New Roman" w:cs="Times New Roman"/>
          <w:i/>
          <w:iCs/>
          <w:sz w:val="24"/>
          <w:szCs w:val="24"/>
          <w:lang w:val="en-US"/>
        </w:rPr>
        <w:t xml:space="preserve">tandard </w:t>
      </w:r>
      <w:r>
        <w:rPr>
          <w:rFonts w:ascii="Times New Roman" w:hAnsi="Times New Roman" w:cs="Times New Roman"/>
          <w:i/>
          <w:iCs/>
          <w:sz w:val="24"/>
          <w:szCs w:val="24"/>
          <w:lang w:val="en-US"/>
        </w:rPr>
        <w:t>E</w:t>
      </w:r>
      <w:r w:rsidRPr="000A59DC">
        <w:rPr>
          <w:rFonts w:ascii="Times New Roman" w:hAnsi="Times New Roman" w:cs="Times New Roman"/>
          <w:i/>
          <w:iCs/>
          <w:sz w:val="24"/>
          <w:szCs w:val="24"/>
          <w:lang w:val="en-US"/>
        </w:rPr>
        <w:t>rror.</w:t>
      </w:r>
    </w:p>
    <w:p w14:paraId="3C1642BE" w14:textId="2035219E" w:rsidR="000A59DC" w:rsidRPr="000A59DC" w:rsidRDefault="000A59DC" w:rsidP="000A59D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1575B1A" wp14:editId="75072D25">
            <wp:extent cx="5731510" cy="4298950"/>
            <wp:effectExtent l="0" t="0" r="2540" b="635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05633E35" w14:textId="0220A05D" w:rsidR="000A59DC" w:rsidRDefault="000A59DC" w:rsidP="000A59DC">
      <w:pPr>
        <w:spacing w:after="0" w:line="480" w:lineRule="auto"/>
        <w:rPr>
          <w:rFonts w:ascii="Times New Roman" w:hAnsi="Times New Roman" w:cs="Times New Roman"/>
          <w:b/>
          <w:i/>
          <w:iCs/>
          <w:sz w:val="24"/>
          <w:szCs w:val="24"/>
        </w:rPr>
      </w:pPr>
      <w:r w:rsidRPr="56762EA5">
        <w:rPr>
          <w:rFonts w:ascii="Times New Roman" w:hAnsi="Times New Roman" w:cs="Times New Roman"/>
          <w:b/>
          <w:bCs/>
          <w:sz w:val="24"/>
          <w:szCs w:val="24"/>
        </w:rPr>
        <w:lastRenderedPageBreak/>
        <w:t>Supplementary Figure S</w:t>
      </w:r>
      <w:r>
        <w:rPr>
          <w:rFonts w:ascii="Times New Roman" w:hAnsi="Times New Roman" w:cs="Times New Roman"/>
          <w:b/>
          <w:bCs/>
          <w:sz w:val="24"/>
          <w:szCs w:val="24"/>
        </w:rPr>
        <w:t>3</w:t>
      </w:r>
    </w:p>
    <w:p w14:paraId="4B563A8A" w14:textId="5102450F" w:rsidR="000A59DC" w:rsidRPr="000A59DC" w:rsidRDefault="000A59DC" w:rsidP="000A59DC">
      <w:pPr>
        <w:rPr>
          <w:rFonts w:ascii="Times New Roman" w:hAnsi="Times New Roman" w:cs="Times New Roman"/>
          <w:i/>
          <w:iCs/>
          <w:sz w:val="24"/>
          <w:szCs w:val="24"/>
          <w:lang w:val="en-US"/>
        </w:rPr>
      </w:pPr>
      <w:r w:rsidRPr="000A59DC">
        <w:rPr>
          <w:rFonts w:ascii="Times New Roman" w:hAnsi="Times New Roman" w:cs="Times New Roman"/>
          <w:i/>
          <w:iCs/>
          <w:sz w:val="24"/>
          <w:szCs w:val="24"/>
          <w:lang w:val="en-US"/>
        </w:rPr>
        <w:t xml:space="preserve">Temporal </w:t>
      </w:r>
      <w:r>
        <w:rPr>
          <w:rFonts w:ascii="Times New Roman" w:hAnsi="Times New Roman" w:cs="Times New Roman"/>
          <w:i/>
          <w:iCs/>
          <w:sz w:val="24"/>
          <w:szCs w:val="24"/>
          <w:lang w:val="en-US"/>
        </w:rPr>
        <w:t>C</w:t>
      </w:r>
      <w:r w:rsidRPr="000A59DC">
        <w:rPr>
          <w:rFonts w:ascii="Times New Roman" w:hAnsi="Times New Roman" w:cs="Times New Roman"/>
          <w:i/>
          <w:iCs/>
          <w:sz w:val="24"/>
          <w:szCs w:val="24"/>
          <w:lang w:val="en-US"/>
        </w:rPr>
        <w:t xml:space="preserve">hanges in </w:t>
      </w:r>
      <w:r>
        <w:rPr>
          <w:rFonts w:ascii="Times New Roman" w:hAnsi="Times New Roman" w:cs="Times New Roman"/>
          <w:i/>
          <w:iCs/>
          <w:sz w:val="24"/>
          <w:szCs w:val="24"/>
          <w:lang w:val="en-US"/>
        </w:rPr>
        <w:t>M</w:t>
      </w:r>
      <w:r w:rsidRPr="000A59DC">
        <w:rPr>
          <w:rFonts w:ascii="Times New Roman" w:hAnsi="Times New Roman" w:cs="Times New Roman"/>
          <w:i/>
          <w:iCs/>
          <w:sz w:val="24"/>
          <w:szCs w:val="24"/>
          <w:lang w:val="en-US"/>
        </w:rPr>
        <w:t xml:space="preserve">u </w:t>
      </w:r>
      <w:r w:rsidR="00576297">
        <w:rPr>
          <w:rFonts w:ascii="Times New Roman" w:hAnsi="Times New Roman" w:cs="Times New Roman"/>
          <w:i/>
          <w:iCs/>
          <w:sz w:val="24"/>
          <w:szCs w:val="24"/>
          <w:lang w:val="en-US"/>
        </w:rPr>
        <w:t>Desynchronization</w:t>
      </w:r>
      <w:r w:rsidRPr="000A59DC">
        <w:rPr>
          <w:rFonts w:ascii="Times New Roman" w:hAnsi="Times New Roman" w:cs="Times New Roman"/>
          <w:i/>
          <w:iCs/>
          <w:sz w:val="24"/>
          <w:szCs w:val="24"/>
          <w:lang w:val="en-US"/>
        </w:rPr>
        <w:t xml:space="preserve"> to </w:t>
      </w:r>
      <w:r>
        <w:rPr>
          <w:rFonts w:ascii="Times New Roman" w:hAnsi="Times New Roman" w:cs="Times New Roman"/>
          <w:i/>
          <w:iCs/>
          <w:sz w:val="24"/>
          <w:szCs w:val="24"/>
          <w:lang w:val="en-US"/>
        </w:rPr>
        <w:t>Fearful</w:t>
      </w:r>
      <w:r w:rsidRPr="000A59D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F</w:t>
      </w:r>
      <w:r w:rsidRPr="000A59DC">
        <w:rPr>
          <w:rFonts w:ascii="Times New Roman" w:hAnsi="Times New Roman" w:cs="Times New Roman"/>
          <w:i/>
          <w:iCs/>
          <w:sz w:val="24"/>
          <w:szCs w:val="24"/>
          <w:lang w:val="en-US"/>
        </w:rPr>
        <w:t xml:space="preserve">aces for </w:t>
      </w:r>
      <w:r>
        <w:rPr>
          <w:rFonts w:ascii="Times New Roman" w:hAnsi="Times New Roman" w:cs="Times New Roman"/>
          <w:i/>
          <w:iCs/>
          <w:sz w:val="24"/>
          <w:szCs w:val="24"/>
          <w:lang w:val="en-US"/>
        </w:rPr>
        <w:t>H</w:t>
      </w:r>
      <w:r w:rsidRPr="000A59DC">
        <w:rPr>
          <w:rFonts w:ascii="Times New Roman" w:hAnsi="Times New Roman" w:cs="Times New Roman"/>
          <w:i/>
          <w:iCs/>
          <w:sz w:val="24"/>
          <w:szCs w:val="24"/>
          <w:lang w:val="en-US"/>
        </w:rPr>
        <w:t xml:space="preserve">igh- and </w:t>
      </w:r>
      <w:r>
        <w:rPr>
          <w:rFonts w:ascii="Times New Roman" w:hAnsi="Times New Roman" w:cs="Times New Roman"/>
          <w:i/>
          <w:iCs/>
          <w:sz w:val="24"/>
          <w:szCs w:val="24"/>
          <w:lang w:val="en-US"/>
        </w:rPr>
        <w:t>L</w:t>
      </w:r>
      <w:r w:rsidRPr="000A59DC">
        <w:rPr>
          <w:rFonts w:ascii="Times New Roman" w:hAnsi="Times New Roman" w:cs="Times New Roman"/>
          <w:i/>
          <w:iCs/>
          <w:sz w:val="24"/>
          <w:szCs w:val="24"/>
          <w:lang w:val="en-US"/>
        </w:rPr>
        <w:t xml:space="preserve">ow- </w:t>
      </w:r>
      <w:r>
        <w:rPr>
          <w:rFonts w:ascii="Times New Roman" w:hAnsi="Times New Roman" w:cs="Times New Roman"/>
          <w:i/>
          <w:iCs/>
          <w:sz w:val="24"/>
          <w:szCs w:val="24"/>
          <w:lang w:val="en-US"/>
        </w:rPr>
        <w:t>A</w:t>
      </w:r>
      <w:r w:rsidRPr="000A59DC">
        <w:rPr>
          <w:rFonts w:ascii="Times New Roman" w:hAnsi="Times New Roman" w:cs="Times New Roman"/>
          <w:i/>
          <w:iCs/>
          <w:sz w:val="24"/>
          <w:szCs w:val="24"/>
          <w:lang w:val="en-US"/>
        </w:rPr>
        <w:t xml:space="preserve">ccuracy </w:t>
      </w:r>
      <w:r>
        <w:rPr>
          <w:rFonts w:ascii="Times New Roman" w:hAnsi="Times New Roman" w:cs="Times New Roman"/>
          <w:i/>
          <w:iCs/>
          <w:sz w:val="24"/>
          <w:szCs w:val="24"/>
          <w:lang w:val="en-US"/>
        </w:rPr>
        <w:t>P</w:t>
      </w:r>
      <w:r w:rsidRPr="000A59DC">
        <w:rPr>
          <w:rFonts w:ascii="Times New Roman" w:hAnsi="Times New Roman" w:cs="Times New Roman"/>
          <w:i/>
          <w:iCs/>
          <w:sz w:val="24"/>
          <w:szCs w:val="24"/>
          <w:lang w:val="en-US"/>
        </w:rPr>
        <w:t xml:space="preserve">erformers on the </w:t>
      </w:r>
      <w:r>
        <w:rPr>
          <w:rFonts w:ascii="Times New Roman" w:hAnsi="Times New Roman" w:cs="Times New Roman"/>
          <w:i/>
          <w:iCs/>
          <w:sz w:val="24"/>
          <w:szCs w:val="24"/>
          <w:lang w:val="en-US"/>
        </w:rPr>
        <w:t>E</w:t>
      </w:r>
      <w:r w:rsidRPr="000A59DC">
        <w:rPr>
          <w:rFonts w:ascii="Times New Roman" w:hAnsi="Times New Roman" w:cs="Times New Roman"/>
          <w:i/>
          <w:iCs/>
          <w:sz w:val="24"/>
          <w:szCs w:val="24"/>
          <w:lang w:val="en-US"/>
        </w:rPr>
        <w:t xml:space="preserve">motion </w:t>
      </w:r>
      <w:r>
        <w:rPr>
          <w:rFonts w:ascii="Times New Roman" w:hAnsi="Times New Roman" w:cs="Times New Roman"/>
          <w:i/>
          <w:iCs/>
          <w:sz w:val="24"/>
          <w:szCs w:val="24"/>
          <w:lang w:val="en-US"/>
        </w:rPr>
        <w:t>R</w:t>
      </w:r>
      <w:r w:rsidRPr="000A59DC">
        <w:rPr>
          <w:rFonts w:ascii="Times New Roman" w:hAnsi="Times New Roman" w:cs="Times New Roman"/>
          <w:i/>
          <w:iCs/>
          <w:sz w:val="24"/>
          <w:szCs w:val="24"/>
          <w:lang w:val="en-US"/>
        </w:rPr>
        <w:t xml:space="preserve">ecognition </w:t>
      </w:r>
      <w:r>
        <w:rPr>
          <w:rFonts w:ascii="Times New Roman" w:hAnsi="Times New Roman" w:cs="Times New Roman"/>
          <w:i/>
          <w:iCs/>
          <w:sz w:val="24"/>
          <w:szCs w:val="24"/>
          <w:lang w:val="en-US"/>
        </w:rPr>
        <w:t>T</w:t>
      </w:r>
      <w:r w:rsidRPr="000A59DC">
        <w:rPr>
          <w:rFonts w:ascii="Times New Roman" w:hAnsi="Times New Roman" w:cs="Times New Roman"/>
          <w:i/>
          <w:iCs/>
          <w:sz w:val="24"/>
          <w:szCs w:val="24"/>
          <w:lang w:val="en-US"/>
        </w:rPr>
        <w:t xml:space="preserve">ask. Error </w:t>
      </w:r>
      <w:r>
        <w:rPr>
          <w:rFonts w:ascii="Times New Roman" w:hAnsi="Times New Roman" w:cs="Times New Roman"/>
          <w:i/>
          <w:iCs/>
          <w:sz w:val="24"/>
          <w:szCs w:val="24"/>
          <w:lang w:val="en-US"/>
        </w:rPr>
        <w:t>B</w:t>
      </w:r>
      <w:r w:rsidRPr="000A59DC">
        <w:rPr>
          <w:rFonts w:ascii="Times New Roman" w:hAnsi="Times New Roman" w:cs="Times New Roman"/>
          <w:i/>
          <w:iCs/>
          <w:sz w:val="24"/>
          <w:szCs w:val="24"/>
          <w:lang w:val="en-US"/>
        </w:rPr>
        <w:t xml:space="preserve">ars </w:t>
      </w:r>
      <w:r>
        <w:rPr>
          <w:rFonts w:ascii="Times New Roman" w:hAnsi="Times New Roman" w:cs="Times New Roman"/>
          <w:i/>
          <w:iCs/>
          <w:sz w:val="24"/>
          <w:szCs w:val="24"/>
          <w:lang w:val="en-US"/>
        </w:rPr>
        <w:t>R</w:t>
      </w:r>
      <w:r w:rsidRPr="000A59DC">
        <w:rPr>
          <w:rFonts w:ascii="Times New Roman" w:hAnsi="Times New Roman" w:cs="Times New Roman"/>
          <w:i/>
          <w:iCs/>
          <w:sz w:val="24"/>
          <w:szCs w:val="24"/>
          <w:lang w:val="en-US"/>
        </w:rPr>
        <w:t xml:space="preserve">epresent ±1 </w:t>
      </w:r>
      <w:r>
        <w:rPr>
          <w:rFonts w:ascii="Times New Roman" w:hAnsi="Times New Roman" w:cs="Times New Roman"/>
          <w:i/>
          <w:iCs/>
          <w:sz w:val="24"/>
          <w:szCs w:val="24"/>
          <w:lang w:val="en-US"/>
        </w:rPr>
        <w:t>S</w:t>
      </w:r>
      <w:r w:rsidRPr="000A59DC">
        <w:rPr>
          <w:rFonts w:ascii="Times New Roman" w:hAnsi="Times New Roman" w:cs="Times New Roman"/>
          <w:i/>
          <w:iCs/>
          <w:sz w:val="24"/>
          <w:szCs w:val="24"/>
          <w:lang w:val="en-US"/>
        </w:rPr>
        <w:t xml:space="preserve">tandard </w:t>
      </w:r>
      <w:r>
        <w:rPr>
          <w:rFonts w:ascii="Times New Roman" w:hAnsi="Times New Roman" w:cs="Times New Roman"/>
          <w:i/>
          <w:iCs/>
          <w:sz w:val="24"/>
          <w:szCs w:val="24"/>
          <w:lang w:val="en-US"/>
        </w:rPr>
        <w:t>E</w:t>
      </w:r>
      <w:r w:rsidRPr="000A59DC">
        <w:rPr>
          <w:rFonts w:ascii="Times New Roman" w:hAnsi="Times New Roman" w:cs="Times New Roman"/>
          <w:i/>
          <w:iCs/>
          <w:sz w:val="24"/>
          <w:szCs w:val="24"/>
          <w:lang w:val="en-US"/>
        </w:rPr>
        <w:t>rror.</w:t>
      </w:r>
    </w:p>
    <w:p w14:paraId="6E8908DD" w14:textId="6A0D838A" w:rsidR="00811DAC" w:rsidRDefault="000A59DC" w:rsidP="00EA4145">
      <w:pPr>
        <w:spacing w:after="0"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315C1FF3" wp14:editId="20572ED1">
            <wp:extent cx="5731510" cy="4298950"/>
            <wp:effectExtent l="0" t="0" r="2540" b="6350"/>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7A780966" w14:textId="465C874E" w:rsidR="00F61397" w:rsidRDefault="00811DAC" w:rsidP="00C2357A">
      <w:pPr>
        <w:rPr>
          <w:rFonts w:ascii="Times New Roman" w:hAnsi="Times New Roman" w:cs="Times New Roman"/>
          <w:bCs/>
          <w:sz w:val="24"/>
          <w:szCs w:val="24"/>
        </w:rPr>
      </w:pPr>
      <w:r>
        <w:rPr>
          <w:rFonts w:ascii="Times New Roman" w:hAnsi="Times New Roman" w:cs="Times New Roman"/>
          <w:bCs/>
          <w:sz w:val="24"/>
          <w:szCs w:val="24"/>
        </w:rPr>
        <w:br w:type="page"/>
      </w:r>
    </w:p>
    <w:p w14:paraId="3B7DDB74" w14:textId="00A36FD6" w:rsidR="000A59DC" w:rsidRDefault="000A59DC" w:rsidP="000A59DC">
      <w:pPr>
        <w:spacing w:after="0" w:line="480" w:lineRule="auto"/>
        <w:rPr>
          <w:rFonts w:ascii="Times New Roman" w:hAnsi="Times New Roman" w:cs="Times New Roman"/>
          <w:b/>
          <w:i/>
          <w:iCs/>
          <w:sz w:val="24"/>
          <w:szCs w:val="24"/>
        </w:rPr>
      </w:pPr>
      <w:r w:rsidRPr="56762EA5">
        <w:rPr>
          <w:rFonts w:ascii="Times New Roman" w:hAnsi="Times New Roman" w:cs="Times New Roman"/>
          <w:b/>
          <w:bCs/>
          <w:sz w:val="24"/>
          <w:szCs w:val="24"/>
        </w:rPr>
        <w:lastRenderedPageBreak/>
        <w:t>Supplementary Figure S</w:t>
      </w:r>
      <w:r>
        <w:rPr>
          <w:rFonts w:ascii="Times New Roman" w:hAnsi="Times New Roman" w:cs="Times New Roman"/>
          <w:b/>
          <w:bCs/>
          <w:sz w:val="24"/>
          <w:szCs w:val="24"/>
        </w:rPr>
        <w:t>4</w:t>
      </w:r>
    </w:p>
    <w:p w14:paraId="6658BA32" w14:textId="6F709126" w:rsidR="000A59DC" w:rsidRPr="000A59DC" w:rsidRDefault="000A59DC" w:rsidP="000A59DC">
      <w:pPr>
        <w:rPr>
          <w:rFonts w:ascii="Times New Roman" w:hAnsi="Times New Roman" w:cs="Times New Roman"/>
          <w:i/>
          <w:iCs/>
          <w:sz w:val="24"/>
          <w:szCs w:val="24"/>
          <w:lang w:val="en-US"/>
        </w:rPr>
      </w:pPr>
      <w:r w:rsidRPr="000A59DC">
        <w:rPr>
          <w:rFonts w:ascii="Times New Roman" w:hAnsi="Times New Roman" w:cs="Times New Roman"/>
          <w:i/>
          <w:iCs/>
          <w:sz w:val="24"/>
          <w:szCs w:val="24"/>
          <w:lang w:val="en-US"/>
        </w:rPr>
        <w:t xml:space="preserve">Temporal </w:t>
      </w:r>
      <w:r>
        <w:rPr>
          <w:rFonts w:ascii="Times New Roman" w:hAnsi="Times New Roman" w:cs="Times New Roman"/>
          <w:i/>
          <w:iCs/>
          <w:sz w:val="24"/>
          <w:szCs w:val="24"/>
          <w:lang w:val="en-US"/>
        </w:rPr>
        <w:t>C</w:t>
      </w:r>
      <w:r w:rsidRPr="000A59DC">
        <w:rPr>
          <w:rFonts w:ascii="Times New Roman" w:hAnsi="Times New Roman" w:cs="Times New Roman"/>
          <w:i/>
          <w:iCs/>
          <w:sz w:val="24"/>
          <w:szCs w:val="24"/>
          <w:lang w:val="en-US"/>
        </w:rPr>
        <w:t xml:space="preserve">hanges in </w:t>
      </w:r>
      <w:r>
        <w:rPr>
          <w:rFonts w:ascii="Times New Roman" w:hAnsi="Times New Roman" w:cs="Times New Roman"/>
          <w:i/>
          <w:iCs/>
          <w:sz w:val="24"/>
          <w:szCs w:val="24"/>
          <w:lang w:val="en-US"/>
        </w:rPr>
        <w:t>M</w:t>
      </w:r>
      <w:r w:rsidRPr="000A59DC">
        <w:rPr>
          <w:rFonts w:ascii="Times New Roman" w:hAnsi="Times New Roman" w:cs="Times New Roman"/>
          <w:i/>
          <w:iCs/>
          <w:sz w:val="24"/>
          <w:szCs w:val="24"/>
          <w:lang w:val="en-US"/>
        </w:rPr>
        <w:t xml:space="preserve">u </w:t>
      </w:r>
      <w:r w:rsidR="00576297">
        <w:rPr>
          <w:rFonts w:ascii="Times New Roman" w:hAnsi="Times New Roman" w:cs="Times New Roman"/>
          <w:i/>
          <w:iCs/>
          <w:sz w:val="24"/>
          <w:szCs w:val="24"/>
          <w:lang w:val="en-US"/>
        </w:rPr>
        <w:t>Desynchronization</w:t>
      </w:r>
      <w:r w:rsidRPr="000A59DC">
        <w:rPr>
          <w:rFonts w:ascii="Times New Roman" w:hAnsi="Times New Roman" w:cs="Times New Roman"/>
          <w:i/>
          <w:iCs/>
          <w:sz w:val="24"/>
          <w:szCs w:val="24"/>
          <w:lang w:val="en-US"/>
        </w:rPr>
        <w:t xml:space="preserve"> to </w:t>
      </w:r>
      <w:r>
        <w:rPr>
          <w:rFonts w:ascii="Times New Roman" w:hAnsi="Times New Roman" w:cs="Times New Roman"/>
          <w:i/>
          <w:iCs/>
          <w:sz w:val="24"/>
          <w:szCs w:val="24"/>
          <w:lang w:val="en-US"/>
        </w:rPr>
        <w:t>Happy</w:t>
      </w:r>
      <w:r w:rsidRPr="000A59D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F</w:t>
      </w:r>
      <w:r w:rsidRPr="000A59DC">
        <w:rPr>
          <w:rFonts w:ascii="Times New Roman" w:hAnsi="Times New Roman" w:cs="Times New Roman"/>
          <w:i/>
          <w:iCs/>
          <w:sz w:val="24"/>
          <w:szCs w:val="24"/>
          <w:lang w:val="en-US"/>
        </w:rPr>
        <w:t xml:space="preserve">aces for </w:t>
      </w:r>
      <w:r>
        <w:rPr>
          <w:rFonts w:ascii="Times New Roman" w:hAnsi="Times New Roman" w:cs="Times New Roman"/>
          <w:i/>
          <w:iCs/>
          <w:sz w:val="24"/>
          <w:szCs w:val="24"/>
          <w:lang w:val="en-US"/>
        </w:rPr>
        <w:t>H</w:t>
      </w:r>
      <w:r w:rsidRPr="000A59DC">
        <w:rPr>
          <w:rFonts w:ascii="Times New Roman" w:hAnsi="Times New Roman" w:cs="Times New Roman"/>
          <w:i/>
          <w:iCs/>
          <w:sz w:val="24"/>
          <w:szCs w:val="24"/>
          <w:lang w:val="en-US"/>
        </w:rPr>
        <w:t xml:space="preserve">igh- and </w:t>
      </w:r>
      <w:r>
        <w:rPr>
          <w:rFonts w:ascii="Times New Roman" w:hAnsi="Times New Roman" w:cs="Times New Roman"/>
          <w:i/>
          <w:iCs/>
          <w:sz w:val="24"/>
          <w:szCs w:val="24"/>
          <w:lang w:val="en-US"/>
        </w:rPr>
        <w:t>L</w:t>
      </w:r>
      <w:r w:rsidRPr="000A59DC">
        <w:rPr>
          <w:rFonts w:ascii="Times New Roman" w:hAnsi="Times New Roman" w:cs="Times New Roman"/>
          <w:i/>
          <w:iCs/>
          <w:sz w:val="24"/>
          <w:szCs w:val="24"/>
          <w:lang w:val="en-US"/>
        </w:rPr>
        <w:t xml:space="preserve">ow- </w:t>
      </w:r>
      <w:r>
        <w:rPr>
          <w:rFonts w:ascii="Times New Roman" w:hAnsi="Times New Roman" w:cs="Times New Roman"/>
          <w:i/>
          <w:iCs/>
          <w:sz w:val="24"/>
          <w:szCs w:val="24"/>
          <w:lang w:val="en-US"/>
        </w:rPr>
        <w:t>A</w:t>
      </w:r>
      <w:r w:rsidRPr="000A59DC">
        <w:rPr>
          <w:rFonts w:ascii="Times New Roman" w:hAnsi="Times New Roman" w:cs="Times New Roman"/>
          <w:i/>
          <w:iCs/>
          <w:sz w:val="24"/>
          <w:szCs w:val="24"/>
          <w:lang w:val="en-US"/>
        </w:rPr>
        <w:t xml:space="preserve">ccuracy </w:t>
      </w:r>
      <w:r>
        <w:rPr>
          <w:rFonts w:ascii="Times New Roman" w:hAnsi="Times New Roman" w:cs="Times New Roman"/>
          <w:i/>
          <w:iCs/>
          <w:sz w:val="24"/>
          <w:szCs w:val="24"/>
          <w:lang w:val="en-US"/>
        </w:rPr>
        <w:t>P</w:t>
      </w:r>
      <w:r w:rsidRPr="000A59DC">
        <w:rPr>
          <w:rFonts w:ascii="Times New Roman" w:hAnsi="Times New Roman" w:cs="Times New Roman"/>
          <w:i/>
          <w:iCs/>
          <w:sz w:val="24"/>
          <w:szCs w:val="24"/>
          <w:lang w:val="en-US"/>
        </w:rPr>
        <w:t xml:space="preserve">erformers on the </w:t>
      </w:r>
      <w:r>
        <w:rPr>
          <w:rFonts w:ascii="Times New Roman" w:hAnsi="Times New Roman" w:cs="Times New Roman"/>
          <w:i/>
          <w:iCs/>
          <w:sz w:val="24"/>
          <w:szCs w:val="24"/>
          <w:lang w:val="en-US"/>
        </w:rPr>
        <w:t>E</w:t>
      </w:r>
      <w:r w:rsidRPr="000A59DC">
        <w:rPr>
          <w:rFonts w:ascii="Times New Roman" w:hAnsi="Times New Roman" w:cs="Times New Roman"/>
          <w:i/>
          <w:iCs/>
          <w:sz w:val="24"/>
          <w:szCs w:val="24"/>
          <w:lang w:val="en-US"/>
        </w:rPr>
        <w:t xml:space="preserve">motion </w:t>
      </w:r>
      <w:r>
        <w:rPr>
          <w:rFonts w:ascii="Times New Roman" w:hAnsi="Times New Roman" w:cs="Times New Roman"/>
          <w:i/>
          <w:iCs/>
          <w:sz w:val="24"/>
          <w:szCs w:val="24"/>
          <w:lang w:val="en-US"/>
        </w:rPr>
        <w:t>R</w:t>
      </w:r>
      <w:r w:rsidRPr="000A59DC">
        <w:rPr>
          <w:rFonts w:ascii="Times New Roman" w:hAnsi="Times New Roman" w:cs="Times New Roman"/>
          <w:i/>
          <w:iCs/>
          <w:sz w:val="24"/>
          <w:szCs w:val="24"/>
          <w:lang w:val="en-US"/>
        </w:rPr>
        <w:t xml:space="preserve">ecognition </w:t>
      </w:r>
      <w:r>
        <w:rPr>
          <w:rFonts w:ascii="Times New Roman" w:hAnsi="Times New Roman" w:cs="Times New Roman"/>
          <w:i/>
          <w:iCs/>
          <w:sz w:val="24"/>
          <w:szCs w:val="24"/>
          <w:lang w:val="en-US"/>
        </w:rPr>
        <w:t>T</w:t>
      </w:r>
      <w:r w:rsidRPr="000A59DC">
        <w:rPr>
          <w:rFonts w:ascii="Times New Roman" w:hAnsi="Times New Roman" w:cs="Times New Roman"/>
          <w:i/>
          <w:iCs/>
          <w:sz w:val="24"/>
          <w:szCs w:val="24"/>
          <w:lang w:val="en-US"/>
        </w:rPr>
        <w:t xml:space="preserve">ask. Error </w:t>
      </w:r>
      <w:r>
        <w:rPr>
          <w:rFonts w:ascii="Times New Roman" w:hAnsi="Times New Roman" w:cs="Times New Roman"/>
          <w:i/>
          <w:iCs/>
          <w:sz w:val="24"/>
          <w:szCs w:val="24"/>
          <w:lang w:val="en-US"/>
        </w:rPr>
        <w:t>B</w:t>
      </w:r>
      <w:r w:rsidRPr="000A59DC">
        <w:rPr>
          <w:rFonts w:ascii="Times New Roman" w:hAnsi="Times New Roman" w:cs="Times New Roman"/>
          <w:i/>
          <w:iCs/>
          <w:sz w:val="24"/>
          <w:szCs w:val="24"/>
          <w:lang w:val="en-US"/>
        </w:rPr>
        <w:t xml:space="preserve">ars </w:t>
      </w:r>
      <w:r>
        <w:rPr>
          <w:rFonts w:ascii="Times New Roman" w:hAnsi="Times New Roman" w:cs="Times New Roman"/>
          <w:i/>
          <w:iCs/>
          <w:sz w:val="24"/>
          <w:szCs w:val="24"/>
          <w:lang w:val="en-US"/>
        </w:rPr>
        <w:t>R</w:t>
      </w:r>
      <w:r w:rsidRPr="000A59DC">
        <w:rPr>
          <w:rFonts w:ascii="Times New Roman" w:hAnsi="Times New Roman" w:cs="Times New Roman"/>
          <w:i/>
          <w:iCs/>
          <w:sz w:val="24"/>
          <w:szCs w:val="24"/>
          <w:lang w:val="en-US"/>
        </w:rPr>
        <w:t xml:space="preserve">epresent ±1 </w:t>
      </w:r>
      <w:r>
        <w:rPr>
          <w:rFonts w:ascii="Times New Roman" w:hAnsi="Times New Roman" w:cs="Times New Roman"/>
          <w:i/>
          <w:iCs/>
          <w:sz w:val="24"/>
          <w:szCs w:val="24"/>
          <w:lang w:val="en-US"/>
        </w:rPr>
        <w:t>S</w:t>
      </w:r>
      <w:r w:rsidRPr="000A59DC">
        <w:rPr>
          <w:rFonts w:ascii="Times New Roman" w:hAnsi="Times New Roman" w:cs="Times New Roman"/>
          <w:i/>
          <w:iCs/>
          <w:sz w:val="24"/>
          <w:szCs w:val="24"/>
          <w:lang w:val="en-US"/>
        </w:rPr>
        <w:t xml:space="preserve">tandard </w:t>
      </w:r>
      <w:r>
        <w:rPr>
          <w:rFonts w:ascii="Times New Roman" w:hAnsi="Times New Roman" w:cs="Times New Roman"/>
          <w:i/>
          <w:iCs/>
          <w:sz w:val="24"/>
          <w:szCs w:val="24"/>
          <w:lang w:val="en-US"/>
        </w:rPr>
        <w:t>E</w:t>
      </w:r>
      <w:r w:rsidRPr="000A59DC">
        <w:rPr>
          <w:rFonts w:ascii="Times New Roman" w:hAnsi="Times New Roman" w:cs="Times New Roman"/>
          <w:i/>
          <w:iCs/>
          <w:sz w:val="24"/>
          <w:szCs w:val="24"/>
          <w:lang w:val="en-US"/>
        </w:rPr>
        <w:t>rror.</w:t>
      </w:r>
    </w:p>
    <w:p w14:paraId="7D86E7F7" w14:textId="763EB8FD" w:rsidR="00811DAC" w:rsidRDefault="000A59DC" w:rsidP="00EA4145">
      <w:pPr>
        <w:spacing w:after="0"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69D3DC78" wp14:editId="0FA6CD91">
            <wp:extent cx="5731510" cy="4298950"/>
            <wp:effectExtent l="0" t="0" r="2540" b="635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1BD284D6" w14:textId="159E85B9" w:rsidR="000A59DC" w:rsidRDefault="00811DAC" w:rsidP="00C2357A">
      <w:pPr>
        <w:rPr>
          <w:rFonts w:ascii="Times New Roman" w:hAnsi="Times New Roman" w:cs="Times New Roman"/>
          <w:bCs/>
          <w:sz w:val="24"/>
          <w:szCs w:val="24"/>
        </w:rPr>
      </w:pPr>
      <w:r>
        <w:rPr>
          <w:rFonts w:ascii="Times New Roman" w:hAnsi="Times New Roman" w:cs="Times New Roman"/>
          <w:bCs/>
          <w:sz w:val="24"/>
          <w:szCs w:val="24"/>
        </w:rPr>
        <w:br w:type="page"/>
      </w:r>
    </w:p>
    <w:p w14:paraId="0CD3D1B8" w14:textId="07854DC6" w:rsidR="000A59DC" w:rsidRDefault="000A59DC" w:rsidP="000A59DC">
      <w:pPr>
        <w:spacing w:after="0" w:line="480" w:lineRule="auto"/>
        <w:rPr>
          <w:rFonts w:ascii="Times New Roman" w:hAnsi="Times New Roman" w:cs="Times New Roman"/>
          <w:b/>
          <w:i/>
          <w:iCs/>
          <w:sz w:val="24"/>
          <w:szCs w:val="24"/>
        </w:rPr>
      </w:pPr>
      <w:bookmarkStart w:id="3" w:name="OLE_LINK1"/>
      <w:r w:rsidRPr="56762EA5">
        <w:rPr>
          <w:rFonts w:ascii="Times New Roman" w:hAnsi="Times New Roman" w:cs="Times New Roman"/>
          <w:b/>
          <w:bCs/>
          <w:sz w:val="24"/>
          <w:szCs w:val="24"/>
        </w:rPr>
        <w:lastRenderedPageBreak/>
        <w:t>Supplementary Figure S</w:t>
      </w:r>
      <w:r w:rsidR="00811DAC">
        <w:rPr>
          <w:rFonts w:ascii="Times New Roman" w:hAnsi="Times New Roman" w:cs="Times New Roman"/>
          <w:b/>
          <w:bCs/>
          <w:sz w:val="24"/>
          <w:szCs w:val="24"/>
        </w:rPr>
        <w:t>5</w:t>
      </w:r>
    </w:p>
    <w:p w14:paraId="35213245" w14:textId="7DA1E4DA" w:rsidR="000A59DC" w:rsidRPr="000A59DC" w:rsidRDefault="000A59DC" w:rsidP="000A59DC">
      <w:pPr>
        <w:rPr>
          <w:rFonts w:ascii="Times New Roman" w:hAnsi="Times New Roman" w:cs="Times New Roman"/>
          <w:i/>
          <w:iCs/>
          <w:sz w:val="24"/>
          <w:szCs w:val="24"/>
          <w:lang w:val="en-US"/>
        </w:rPr>
      </w:pPr>
      <w:r w:rsidRPr="000A59DC">
        <w:rPr>
          <w:rFonts w:ascii="Times New Roman" w:hAnsi="Times New Roman" w:cs="Times New Roman"/>
          <w:i/>
          <w:iCs/>
          <w:sz w:val="24"/>
          <w:szCs w:val="24"/>
          <w:lang w:val="en-US"/>
        </w:rPr>
        <w:t xml:space="preserve">Temporal </w:t>
      </w:r>
      <w:r>
        <w:rPr>
          <w:rFonts w:ascii="Times New Roman" w:hAnsi="Times New Roman" w:cs="Times New Roman"/>
          <w:i/>
          <w:iCs/>
          <w:sz w:val="24"/>
          <w:szCs w:val="24"/>
          <w:lang w:val="en-US"/>
        </w:rPr>
        <w:t>C</w:t>
      </w:r>
      <w:r w:rsidRPr="000A59DC">
        <w:rPr>
          <w:rFonts w:ascii="Times New Roman" w:hAnsi="Times New Roman" w:cs="Times New Roman"/>
          <w:i/>
          <w:iCs/>
          <w:sz w:val="24"/>
          <w:szCs w:val="24"/>
          <w:lang w:val="en-US"/>
        </w:rPr>
        <w:t xml:space="preserve">hanges in </w:t>
      </w:r>
      <w:r>
        <w:rPr>
          <w:rFonts w:ascii="Times New Roman" w:hAnsi="Times New Roman" w:cs="Times New Roman"/>
          <w:i/>
          <w:iCs/>
          <w:sz w:val="24"/>
          <w:szCs w:val="24"/>
          <w:lang w:val="en-US"/>
        </w:rPr>
        <w:t>M</w:t>
      </w:r>
      <w:r w:rsidRPr="000A59DC">
        <w:rPr>
          <w:rFonts w:ascii="Times New Roman" w:hAnsi="Times New Roman" w:cs="Times New Roman"/>
          <w:i/>
          <w:iCs/>
          <w:sz w:val="24"/>
          <w:szCs w:val="24"/>
          <w:lang w:val="en-US"/>
        </w:rPr>
        <w:t xml:space="preserve">u </w:t>
      </w:r>
      <w:r w:rsidR="00576297">
        <w:rPr>
          <w:rFonts w:ascii="Times New Roman" w:hAnsi="Times New Roman" w:cs="Times New Roman"/>
          <w:i/>
          <w:iCs/>
          <w:sz w:val="24"/>
          <w:szCs w:val="24"/>
          <w:lang w:val="en-US"/>
        </w:rPr>
        <w:t>Desynchronization</w:t>
      </w:r>
      <w:r w:rsidRPr="000A59DC">
        <w:rPr>
          <w:rFonts w:ascii="Times New Roman" w:hAnsi="Times New Roman" w:cs="Times New Roman"/>
          <w:i/>
          <w:iCs/>
          <w:sz w:val="24"/>
          <w:szCs w:val="24"/>
          <w:lang w:val="en-US"/>
        </w:rPr>
        <w:t xml:space="preserve"> to </w:t>
      </w:r>
      <w:r>
        <w:rPr>
          <w:rFonts w:ascii="Times New Roman" w:hAnsi="Times New Roman" w:cs="Times New Roman"/>
          <w:i/>
          <w:iCs/>
          <w:sz w:val="24"/>
          <w:szCs w:val="24"/>
          <w:lang w:val="en-US"/>
        </w:rPr>
        <w:t>Non-Biological Stimuli</w:t>
      </w:r>
      <w:r w:rsidRPr="000A59DC">
        <w:rPr>
          <w:rFonts w:ascii="Times New Roman" w:hAnsi="Times New Roman" w:cs="Times New Roman"/>
          <w:i/>
          <w:iCs/>
          <w:sz w:val="24"/>
          <w:szCs w:val="24"/>
          <w:lang w:val="en-US"/>
        </w:rPr>
        <w:t xml:space="preserve"> for </w:t>
      </w:r>
      <w:r>
        <w:rPr>
          <w:rFonts w:ascii="Times New Roman" w:hAnsi="Times New Roman" w:cs="Times New Roman"/>
          <w:i/>
          <w:iCs/>
          <w:sz w:val="24"/>
          <w:szCs w:val="24"/>
          <w:lang w:val="en-US"/>
        </w:rPr>
        <w:t>H</w:t>
      </w:r>
      <w:r w:rsidRPr="000A59DC">
        <w:rPr>
          <w:rFonts w:ascii="Times New Roman" w:hAnsi="Times New Roman" w:cs="Times New Roman"/>
          <w:i/>
          <w:iCs/>
          <w:sz w:val="24"/>
          <w:szCs w:val="24"/>
          <w:lang w:val="en-US"/>
        </w:rPr>
        <w:t xml:space="preserve">igh- and </w:t>
      </w:r>
      <w:r>
        <w:rPr>
          <w:rFonts w:ascii="Times New Roman" w:hAnsi="Times New Roman" w:cs="Times New Roman"/>
          <w:i/>
          <w:iCs/>
          <w:sz w:val="24"/>
          <w:szCs w:val="24"/>
          <w:lang w:val="en-US"/>
        </w:rPr>
        <w:t>L</w:t>
      </w:r>
      <w:r w:rsidRPr="000A59DC">
        <w:rPr>
          <w:rFonts w:ascii="Times New Roman" w:hAnsi="Times New Roman" w:cs="Times New Roman"/>
          <w:i/>
          <w:iCs/>
          <w:sz w:val="24"/>
          <w:szCs w:val="24"/>
          <w:lang w:val="en-US"/>
        </w:rPr>
        <w:t xml:space="preserve">ow- </w:t>
      </w:r>
      <w:r>
        <w:rPr>
          <w:rFonts w:ascii="Times New Roman" w:hAnsi="Times New Roman" w:cs="Times New Roman"/>
          <w:i/>
          <w:iCs/>
          <w:sz w:val="24"/>
          <w:szCs w:val="24"/>
          <w:lang w:val="en-US"/>
        </w:rPr>
        <w:t>A</w:t>
      </w:r>
      <w:r w:rsidRPr="000A59DC">
        <w:rPr>
          <w:rFonts w:ascii="Times New Roman" w:hAnsi="Times New Roman" w:cs="Times New Roman"/>
          <w:i/>
          <w:iCs/>
          <w:sz w:val="24"/>
          <w:szCs w:val="24"/>
          <w:lang w:val="en-US"/>
        </w:rPr>
        <w:t xml:space="preserve">ccuracy </w:t>
      </w:r>
      <w:r>
        <w:rPr>
          <w:rFonts w:ascii="Times New Roman" w:hAnsi="Times New Roman" w:cs="Times New Roman"/>
          <w:i/>
          <w:iCs/>
          <w:sz w:val="24"/>
          <w:szCs w:val="24"/>
          <w:lang w:val="en-US"/>
        </w:rPr>
        <w:t>P</w:t>
      </w:r>
      <w:r w:rsidRPr="000A59DC">
        <w:rPr>
          <w:rFonts w:ascii="Times New Roman" w:hAnsi="Times New Roman" w:cs="Times New Roman"/>
          <w:i/>
          <w:iCs/>
          <w:sz w:val="24"/>
          <w:szCs w:val="24"/>
          <w:lang w:val="en-US"/>
        </w:rPr>
        <w:t xml:space="preserve">erformers on the </w:t>
      </w:r>
      <w:r>
        <w:rPr>
          <w:rFonts w:ascii="Times New Roman" w:hAnsi="Times New Roman" w:cs="Times New Roman"/>
          <w:i/>
          <w:iCs/>
          <w:sz w:val="24"/>
          <w:szCs w:val="24"/>
          <w:lang w:val="en-US"/>
        </w:rPr>
        <w:t>E</w:t>
      </w:r>
      <w:r w:rsidRPr="000A59DC">
        <w:rPr>
          <w:rFonts w:ascii="Times New Roman" w:hAnsi="Times New Roman" w:cs="Times New Roman"/>
          <w:i/>
          <w:iCs/>
          <w:sz w:val="24"/>
          <w:szCs w:val="24"/>
          <w:lang w:val="en-US"/>
        </w:rPr>
        <w:t xml:space="preserve">motion </w:t>
      </w:r>
      <w:r>
        <w:rPr>
          <w:rFonts w:ascii="Times New Roman" w:hAnsi="Times New Roman" w:cs="Times New Roman"/>
          <w:i/>
          <w:iCs/>
          <w:sz w:val="24"/>
          <w:szCs w:val="24"/>
          <w:lang w:val="en-US"/>
        </w:rPr>
        <w:t>R</w:t>
      </w:r>
      <w:r w:rsidRPr="000A59DC">
        <w:rPr>
          <w:rFonts w:ascii="Times New Roman" w:hAnsi="Times New Roman" w:cs="Times New Roman"/>
          <w:i/>
          <w:iCs/>
          <w:sz w:val="24"/>
          <w:szCs w:val="24"/>
          <w:lang w:val="en-US"/>
        </w:rPr>
        <w:t xml:space="preserve">ecognition </w:t>
      </w:r>
      <w:r>
        <w:rPr>
          <w:rFonts w:ascii="Times New Roman" w:hAnsi="Times New Roman" w:cs="Times New Roman"/>
          <w:i/>
          <w:iCs/>
          <w:sz w:val="24"/>
          <w:szCs w:val="24"/>
          <w:lang w:val="en-US"/>
        </w:rPr>
        <w:t>T</w:t>
      </w:r>
      <w:r w:rsidRPr="000A59DC">
        <w:rPr>
          <w:rFonts w:ascii="Times New Roman" w:hAnsi="Times New Roman" w:cs="Times New Roman"/>
          <w:i/>
          <w:iCs/>
          <w:sz w:val="24"/>
          <w:szCs w:val="24"/>
          <w:lang w:val="en-US"/>
        </w:rPr>
        <w:t xml:space="preserve">ask. Error </w:t>
      </w:r>
      <w:r>
        <w:rPr>
          <w:rFonts w:ascii="Times New Roman" w:hAnsi="Times New Roman" w:cs="Times New Roman"/>
          <w:i/>
          <w:iCs/>
          <w:sz w:val="24"/>
          <w:szCs w:val="24"/>
          <w:lang w:val="en-US"/>
        </w:rPr>
        <w:t>B</w:t>
      </w:r>
      <w:r w:rsidRPr="000A59DC">
        <w:rPr>
          <w:rFonts w:ascii="Times New Roman" w:hAnsi="Times New Roman" w:cs="Times New Roman"/>
          <w:i/>
          <w:iCs/>
          <w:sz w:val="24"/>
          <w:szCs w:val="24"/>
          <w:lang w:val="en-US"/>
        </w:rPr>
        <w:t xml:space="preserve">ars </w:t>
      </w:r>
      <w:r>
        <w:rPr>
          <w:rFonts w:ascii="Times New Roman" w:hAnsi="Times New Roman" w:cs="Times New Roman"/>
          <w:i/>
          <w:iCs/>
          <w:sz w:val="24"/>
          <w:szCs w:val="24"/>
          <w:lang w:val="en-US"/>
        </w:rPr>
        <w:t>R</w:t>
      </w:r>
      <w:r w:rsidRPr="000A59DC">
        <w:rPr>
          <w:rFonts w:ascii="Times New Roman" w:hAnsi="Times New Roman" w:cs="Times New Roman"/>
          <w:i/>
          <w:iCs/>
          <w:sz w:val="24"/>
          <w:szCs w:val="24"/>
          <w:lang w:val="en-US"/>
        </w:rPr>
        <w:t xml:space="preserve">epresent ±1 </w:t>
      </w:r>
      <w:r>
        <w:rPr>
          <w:rFonts w:ascii="Times New Roman" w:hAnsi="Times New Roman" w:cs="Times New Roman"/>
          <w:i/>
          <w:iCs/>
          <w:sz w:val="24"/>
          <w:szCs w:val="24"/>
          <w:lang w:val="en-US"/>
        </w:rPr>
        <w:t>S</w:t>
      </w:r>
      <w:r w:rsidRPr="000A59DC">
        <w:rPr>
          <w:rFonts w:ascii="Times New Roman" w:hAnsi="Times New Roman" w:cs="Times New Roman"/>
          <w:i/>
          <w:iCs/>
          <w:sz w:val="24"/>
          <w:szCs w:val="24"/>
          <w:lang w:val="en-US"/>
        </w:rPr>
        <w:t xml:space="preserve">tandard </w:t>
      </w:r>
      <w:r>
        <w:rPr>
          <w:rFonts w:ascii="Times New Roman" w:hAnsi="Times New Roman" w:cs="Times New Roman"/>
          <w:i/>
          <w:iCs/>
          <w:sz w:val="24"/>
          <w:szCs w:val="24"/>
          <w:lang w:val="en-US"/>
        </w:rPr>
        <w:t>E</w:t>
      </w:r>
      <w:r w:rsidRPr="000A59DC">
        <w:rPr>
          <w:rFonts w:ascii="Times New Roman" w:hAnsi="Times New Roman" w:cs="Times New Roman"/>
          <w:i/>
          <w:iCs/>
          <w:sz w:val="24"/>
          <w:szCs w:val="24"/>
          <w:lang w:val="en-US"/>
        </w:rPr>
        <w:t>rror.</w:t>
      </w:r>
    </w:p>
    <w:bookmarkEnd w:id="3"/>
    <w:p w14:paraId="23BEF362" w14:textId="24E45308" w:rsidR="000F15F7" w:rsidRDefault="00292770" w:rsidP="00EA4145">
      <w:pPr>
        <w:spacing w:after="0"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5A3A7594" wp14:editId="61166FCB">
            <wp:extent cx="5731510" cy="4298950"/>
            <wp:effectExtent l="0" t="0" r="2540" b="635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66522655" w14:textId="77777777" w:rsidR="000F15F7" w:rsidRDefault="000F15F7">
      <w:pPr>
        <w:rPr>
          <w:rFonts w:ascii="Times New Roman" w:hAnsi="Times New Roman" w:cs="Times New Roman"/>
          <w:bCs/>
          <w:sz w:val="24"/>
          <w:szCs w:val="24"/>
        </w:rPr>
      </w:pPr>
      <w:r>
        <w:rPr>
          <w:rFonts w:ascii="Times New Roman" w:hAnsi="Times New Roman" w:cs="Times New Roman"/>
          <w:bCs/>
          <w:sz w:val="24"/>
          <w:szCs w:val="24"/>
        </w:rPr>
        <w:br w:type="page"/>
      </w:r>
    </w:p>
    <w:p w14:paraId="24722294" w14:textId="4CD22B1C" w:rsidR="000F15F7" w:rsidRDefault="000F15F7" w:rsidP="000F15F7">
      <w:pPr>
        <w:spacing w:after="0" w:line="480" w:lineRule="auto"/>
        <w:rPr>
          <w:rFonts w:ascii="Times New Roman" w:hAnsi="Times New Roman" w:cs="Times New Roman"/>
          <w:b/>
          <w:i/>
          <w:iCs/>
          <w:sz w:val="24"/>
          <w:szCs w:val="24"/>
        </w:rPr>
      </w:pPr>
      <w:r w:rsidRPr="56762EA5">
        <w:rPr>
          <w:rFonts w:ascii="Times New Roman" w:hAnsi="Times New Roman" w:cs="Times New Roman"/>
          <w:b/>
          <w:bCs/>
          <w:sz w:val="24"/>
          <w:szCs w:val="24"/>
        </w:rPr>
        <w:lastRenderedPageBreak/>
        <w:t>Supplementary Figure S</w:t>
      </w:r>
      <w:r>
        <w:rPr>
          <w:rFonts w:ascii="Times New Roman" w:hAnsi="Times New Roman" w:cs="Times New Roman"/>
          <w:b/>
          <w:bCs/>
          <w:sz w:val="24"/>
          <w:szCs w:val="24"/>
        </w:rPr>
        <w:t>6</w:t>
      </w:r>
    </w:p>
    <w:p w14:paraId="49A54F8C" w14:textId="04C87755" w:rsidR="000F15F7" w:rsidRPr="000A59DC" w:rsidRDefault="004840C4" w:rsidP="000F15F7">
      <w:pPr>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Scalp distribution of the change in </w:t>
      </w:r>
      <w:proofErr w:type="spellStart"/>
      <w:r>
        <w:rPr>
          <w:rFonts w:ascii="Times New Roman" w:hAnsi="Times New Roman" w:cs="Times New Roman"/>
          <w:i/>
          <w:iCs/>
          <w:sz w:val="24"/>
          <w:szCs w:val="24"/>
          <w:lang w:val="en-US"/>
        </w:rPr>
        <w:t>mu</w:t>
      </w:r>
      <w:proofErr w:type="spellEnd"/>
      <w:r>
        <w:rPr>
          <w:rFonts w:ascii="Times New Roman" w:hAnsi="Times New Roman" w:cs="Times New Roman"/>
          <w:i/>
          <w:iCs/>
          <w:sz w:val="24"/>
          <w:szCs w:val="24"/>
          <w:lang w:val="en-US"/>
        </w:rPr>
        <w:t xml:space="preserve"> rhythm power for each emotion in the No Pen (free mimicry) and Pen (mimicry blocking) conditions.</w:t>
      </w:r>
    </w:p>
    <w:p w14:paraId="386F678D" w14:textId="7869E992" w:rsidR="000A59DC" w:rsidRPr="00390C1A" w:rsidRDefault="004840C4" w:rsidP="00FB4022">
      <w:pPr>
        <w:spacing w:after="0" w:line="480" w:lineRule="auto"/>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2327E27" wp14:editId="07D43C86">
            <wp:extent cx="7592400" cy="4269600"/>
            <wp:effectExtent l="0" t="2223" r="318" b="317"/>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rot="16200000">
                      <a:off x="0" y="0"/>
                      <a:ext cx="7592400" cy="4269600"/>
                    </a:xfrm>
                    <a:prstGeom prst="rect">
                      <a:avLst/>
                    </a:prstGeom>
                  </pic:spPr>
                </pic:pic>
              </a:graphicData>
            </a:graphic>
          </wp:inline>
        </w:drawing>
      </w:r>
    </w:p>
    <w:sectPr w:rsidR="000A59DC" w:rsidRPr="00390C1A" w:rsidSect="00AB6D69">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5B05B" w14:textId="77777777" w:rsidR="00487157" w:rsidRDefault="00487157" w:rsidP="006057F3">
      <w:pPr>
        <w:spacing w:after="0" w:line="240" w:lineRule="auto"/>
      </w:pPr>
      <w:r>
        <w:separator/>
      </w:r>
    </w:p>
  </w:endnote>
  <w:endnote w:type="continuationSeparator" w:id="0">
    <w:p w14:paraId="04E2ADA3" w14:textId="77777777" w:rsidR="00487157" w:rsidRDefault="00487157" w:rsidP="00605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485711"/>
      <w:docPartObj>
        <w:docPartGallery w:val="Page Numbers (Bottom of Page)"/>
        <w:docPartUnique/>
      </w:docPartObj>
    </w:sdtPr>
    <w:sdtEndPr>
      <w:rPr>
        <w:rFonts w:ascii="Times New Roman" w:hAnsi="Times New Roman" w:cs="Times New Roman"/>
        <w:noProof/>
      </w:rPr>
    </w:sdtEndPr>
    <w:sdtContent>
      <w:p w14:paraId="36DEB5B3" w14:textId="679F8F30" w:rsidR="006057F3" w:rsidRPr="006057F3" w:rsidRDefault="006057F3">
        <w:pPr>
          <w:pStyle w:val="Footer"/>
          <w:jc w:val="right"/>
          <w:rPr>
            <w:rFonts w:ascii="Times New Roman" w:hAnsi="Times New Roman" w:cs="Times New Roman"/>
          </w:rPr>
        </w:pPr>
        <w:r w:rsidRPr="006057F3">
          <w:rPr>
            <w:rFonts w:ascii="Times New Roman" w:hAnsi="Times New Roman" w:cs="Times New Roman"/>
            <w:sz w:val="24"/>
          </w:rPr>
          <w:fldChar w:fldCharType="begin"/>
        </w:r>
        <w:r w:rsidRPr="006057F3">
          <w:rPr>
            <w:rFonts w:ascii="Times New Roman" w:hAnsi="Times New Roman" w:cs="Times New Roman"/>
            <w:sz w:val="24"/>
          </w:rPr>
          <w:instrText xml:space="preserve"> PAGE   \* MERGEFORMAT </w:instrText>
        </w:r>
        <w:r w:rsidRPr="006057F3">
          <w:rPr>
            <w:rFonts w:ascii="Times New Roman" w:hAnsi="Times New Roman" w:cs="Times New Roman"/>
            <w:sz w:val="24"/>
          </w:rPr>
          <w:fldChar w:fldCharType="separate"/>
        </w:r>
        <w:r w:rsidRPr="006057F3">
          <w:rPr>
            <w:rFonts w:ascii="Times New Roman" w:hAnsi="Times New Roman" w:cs="Times New Roman"/>
            <w:noProof/>
            <w:sz w:val="24"/>
          </w:rPr>
          <w:t>2</w:t>
        </w:r>
        <w:r w:rsidRPr="006057F3">
          <w:rPr>
            <w:rFonts w:ascii="Times New Roman" w:hAnsi="Times New Roman" w:cs="Times New Roman"/>
            <w:noProof/>
            <w:sz w:val="24"/>
          </w:rPr>
          <w:fldChar w:fldCharType="end"/>
        </w:r>
      </w:p>
    </w:sdtContent>
  </w:sdt>
  <w:p w14:paraId="0249F508" w14:textId="179404F0" w:rsidR="006057F3" w:rsidRPr="006057F3" w:rsidRDefault="006057F3" w:rsidP="006057F3">
    <w:pPr>
      <w:pStyle w:val="Footer"/>
      <w:jc w:val="right"/>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4AF40" w14:textId="77777777" w:rsidR="00487157" w:rsidRDefault="00487157" w:rsidP="006057F3">
      <w:pPr>
        <w:spacing w:after="0" w:line="240" w:lineRule="auto"/>
      </w:pPr>
      <w:r>
        <w:separator/>
      </w:r>
    </w:p>
  </w:footnote>
  <w:footnote w:type="continuationSeparator" w:id="0">
    <w:p w14:paraId="646CE4B4" w14:textId="77777777" w:rsidR="00487157" w:rsidRDefault="00487157" w:rsidP="006057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5C052" w14:textId="248E2DF3" w:rsidR="006057F3" w:rsidRPr="006057F3" w:rsidRDefault="006057F3" w:rsidP="006057F3">
    <w:pPr>
      <w:spacing w:after="0" w:line="480" w:lineRule="auto"/>
      <w:jc w:val="right"/>
      <w:outlineLvl w:val="0"/>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ACF22" w14:textId="7CBB6961" w:rsidR="006057F3" w:rsidRPr="006057F3" w:rsidRDefault="00FC08ED" w:rsidP="006057F3">
    <w:pPr>
      <w:spacing w:after="0" w:line="480" w:lineRule="auto"/>
      <w:outlineLvl w:val="0"/>
      <w:rPr>
        <w:rFonts w:ascii="Times New Roman" w:hAnsi="Times New Roman" w:cs="Times New Roman"/>
        <w:sz w:val="24"/>
        <w:szCs w:val="24"/>
      </w:rPr>
    </w:pPr>
    <w:r>
      <w:rPr>
        <w:rFonts w:ascii="Times New Roman" w:hAnsi="Times New Roman" w:cs="Times New Roman"/>
        <w:sz w:val="24"/>
        <w:szCs w:val="24"/>
      </w:rPr>
      <w:t>ALTERING</w:t>
    </w:r>
    <w:r w:rsidR="006057F3" w:rsidRPr="00F509DE">
      <w:rPr>
        <w:rFonts w:ascii="Times New Roman" w:hAnsi="Times New Roman" w:cs="Times New Roman"/>
        <w:sz w:val="24"/>
        <w:szCs w:val="24"/>
      </w:rPr>
      <w:t xml:space="preserve"> FACIAL </w:t>
    </w:r>
    <w:r w:rsidR="006057F3">
      <w:rPr>
        <w:rFonts w:ascii="Times New Roman" w:hAnsi="Times New Roman" w:cs="Times New Roman"/>
        <w:sz w:val="24"/>
        <w:szCs w:val="24"/>
      </w:rPr>
      <w:t>MOVEMENTS</w:t>
    </w:r>
    <w:r w:rsidR="006057F3" w:rsidRPr="00F509DE">
      <w:rPr>
        <w:rFonts w:ascii="Times New Roman" w:hAnsi="Times New Roman" w:cs="Times New Roman"/>
        <w:sz w:val="24"/>
        <w:szCs w:val="24"/>
      </w:rPr>
      <w:t xml:space="preserve"> </w:t>
    </w:r>
    <w:r w:rsidR="006057F3">
      <w:rPr>
        <w:rFonts w:ascii="Times New Roman" w:hAnsi="Times New Roman" w:cs="Times New Roman"/>
        <w:sz w:val="24"/>
        <w:szCs w:val="24"/>
      </w:rPr>
      <w:t xml:space="preserve">ABOLISHES MU </w:t>
    </w:r>
    <w:r w:rsidR="00411174">
      <w:rPr>
        <w:rFonts w:ascii="Times New Roman" w:hAnsi="Times New Roman" w:cs="Times New Roman"/>
        <w:sz w:val="24"/>
        <w:szCs w:val="24"/>
      </w:rPr>
      <w:t>RHYTHM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C787B"/>
    <w:multiLevelType w:val="hybridMultilevel"/>
    <w:tmpl w:val="111E28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736206"/>
    <w:multiLevelType w:val="hybridMultilevel"/>
    <w:tmpl w:val="111E28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2355F3"/>
    <w:multiLevelType w:val="hybridMultilevel"/>
    <w:tmpl w:val="8124D796"/>
    <w:lvl w:ilvl="0" w:tplc="3124BC76">
      <w:start w:val="1"/>
      <w:numFmt w:val="decimal"/>
      <w:lvlText w:val="%1."/>
      <w:lvlJc w:val="left"/>
      <w:pPr>
        <w:ind w:left="720" w:hanging="360"/>
      </w:pPr>
      <w:rPr>
        <w:rFonts w:ascii="Times New Roman" w:hAnsi="Times New Roman" w:cs="Times New Roman" w:hint="default"/>
      </w:rPr>
    </w:lvl>
    <w:lvl w:ilvl="1" w:tplc="4AD8D766">
      <w:start w:val="1"/>
      <w:numFmt w:val="lowerLetter"/>
      <w:lvlText w:val="%2."/>
      <w:lvlJc w:val="left"/>
      <w:pPr>
        <w:ind w:left="1440" w:hanging="360"/>
      </w:pPr>
    </w:lvl>
    <w:lvl w:ilvl="2" w:tplc="E230E1EC">
      <w:start w:val="1"/>
      <w:numFmt w:val="lowerRoman"/>
      <w:lvlText w:val="%3."/>
      <w:lvlJc w:val="right"/>
      <w:pPr>
        <w:ind w:left="2160" w:hanging="180"/>
      </w:pPr>
    </w:lvl>
    <w:lvl w:ilvl="3" w:tplc="CEDC5E14">
      <w:start w:val="1"/>
      <w:numFmt w:val="decimal"/>
      <w:lvlText w:val="%4."/>
      <w:lvlJc w:val="left"/>
      <w:pPr>
        <w:ind w:left="2880" w:hanging="360"/>
      </w:pPr>
    </w:lvl>
    <w:lvl w:ilvl="4" w:tplc="AC70D9FE">
      <w:start w:val="1"/>
      <w:numFmt w:val="lowerLetter"/>
      <w:lvlText w:val="%5."/>
      <w:lvlJc w:val="left"/>
      <w:pPr>
        <w:ind w:left="3600" w:hanging="360"/>
      </w:pPr>
    </w:lvl>
    <w:lvl w:ilvl="5" w:tplc="8A0EB5C6">
      <w:start w:val="1"/>
      <w:numFmt w:val="lowerRoman"/>
      <w:lvlText w:val="%6."/>
      <w:lvlJc w:val="right"/>
      <w:pPr>
        <w:ind w:left="4320" w:hanging="180"/>
      </w:pPr>
    </w:lvl>
    <w:lvl w:ilvl="6" w:tplc="04685F4A">
      <w:start w:val="1"/>
      <w:numFmt w:val="decimal"/>
      <w:lvlText w:val="%7."/>
      <w:lvlJc w:val="left"/>
      <w:pPr>
        <w:ind w:left="5040" w:hanging="360"/>
      </w:pPr>
    </w:lvl>
    <w:lvl w:ilvl="7" w:tplc="2E049874">
      <w:start w:val="1"/>
      <w:numFmt w:val="lowerLetter"/>
      <w:lvlText w:val="%8."/>
      <w:lvlJc w:val="left"/>
      <w:pPr>
        <w:ind w:left="5760" w:hanging="360"/>
      </w:pPr>
    </w:lvl>
    <w:lvl w:ilvl="8" w:tplc="228EE74C">
      <w:start w:val="1"/>
      <w:numFmt w:val="lowerRoman"/>
      <w:lvlText w:val="%9."/>
      <w:lvlJc w:val="right"/>
      <w:pPr>
        <w:ind w:left="6480" w:hanging="180"/>
      </w:pPr>
    </w:lvl>
  </w:abstractNum>
  <w:abstractNum w:abstractNumId="3" w15:restartNumberingAfterBreak="0">
    <w:nsid w:val="2EF471FD"/>
    <w:multiLevelType w:val="hybridMultilevel"/>
    <w:tmpl w:val="111E28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D2588C"/>
    <w:multiLevelType w:val="hybridMultilevel"/>
    <w:tmpl w:val="111E28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8D6"/>
    <w:rsid w:val="000460F1"/>
    <w:rsid w:val="00053ACB"/>
    <w:rsid w:val="00091613"/>
    <w:rsid w:val="000A59DC"/>
    <w:rsid w:val="000F15F7"/>
    <w:rsid w:val="0011086F"/>
    <w:rsid w:val="0014000F"/>
    <w:rsid w:val="001C335F"/>
    <w:rsid w:val="002142D7"/>
    <w:rsid w:val="002245F4"/>
    <w:rsid w:val="002411A0"/>
    <w:rsid w:val="00244452"/>
    <w:rsid w:val="00292770"/>
    <w:rsid w:val="002A685C"/>
    <w:rsid w:val="003178AD"/>
    <w:rsid w:val="0038750B"/>
    <w:rsid w:val="00390C1A"/>
    <w:rsid w:val="003A6F62"/>
    <w:rsid w:val="00407C20"/>
    <w:rsid w:val="00411174"/>
    <w:rsid w:val="00421ABB"/>
    <w:rsid w:val="004370C5"/>
    <w:rsid w:val="00456FEF"/>
    <w:rsid w:val="004840C4"/>
    <w:rsid w:val="00487157"/>
    <w:rsid w:val="00494DA0"/>
    <w:rsid w:val="005733C5"/>
    <w:rsid w:val="00576297"/>
    <w:rsid w:val="005B43C0"/>
    <w:rsid w:val="005B5988"/>
    <w:rsid w:val="005D29E6"/>
    <w:rsid w:val="006057F3"/>
    <w:rsid w:val="00630466"/>
    <w:rsid w:val="0064454E"/>
    <w:rsid w:val="00656172"/>
    <w:rsid w:val="006F144B"/>
    <w:rsid w:val="006F28C2"/>
    <w:rsid w:val="0071583A"/>
    <w:rsid w:val="0076406A"/>
    <w:rsid w:val="00800477"/>
    <w:rsid w:val="00811DAC"/>
    <w:rsid w:val="00815094"/>
    <w:rsid w:val="008176D6"/>
    <w:rsid w:val="00853CDD"/>
    <w:rsid w:val="00867259"/>
    <w:rsid w:val="008A009E"/>
    <w:rsid w:val="008A4E58"/>
    <w:rsid w:val="008D40B3"/>
    <w:rsid w:val="009018F2"/>
    <w:rsid w:val="009615EE"/>
    <w:rsid w:val="009929D2"/>
    <w:rsid w:val="009F596E"/>
    <w:rsid w:val="00A116AA"/>
    <w:rsid w:val="00A37259"/>
    <w:rsid w:val="00A43A59"/>
    <w:rsid w:val="00AB6D69"/>
    <w:rsid w:val="00AD6FBF"/>
    <w:rsid w:val="00AE7DB0"/>
    <w:rsid w:val="00B179C8"/>
    <w:rsid w:val="00B70535"/>
    <w:rsid w:val="00BA359D"/>
    <w:rsid w:val="00BE4C47"/>
    <w:rsid w:val="00BF76E0"/>
    <w:rsid w:val="00C148D6"/>
    <w:rsid w:val="00C2357A"/>
    <w:rsid w:val="00C83955"/>
    <w:rsid w:val="00CD6617"/>
    <w:rsid w:val="00D43177"/>
    <w:rsid w:val="00D43B03"/>
    <w:rsid w:val="00D6081A"/>
    <w:rsid w:val="00D67FDA"/>
    <w:rsid w:val="00D84E91"/>
    <w:rsid w:val="00EA4145"/>
    <w:rsid w:val="00EE19D6"/>
    <w:rsid w:val="00F03FE4"/>
    <w:rsid w:val="00F16BCC"/>
    <w:rsid w:val="00F24E9B"/>
    <w:rsid w:val="00F61397"/>
    <w:rsid w:val="00FB0A11"/>
    <w:rsid w:val="00FB4022"/>
    <w:rsid w:val="00FC08ED"/>
    <w:rsid w:val="1B45FAD9"/>
    <w:rsid w:val="561257B1"/>
    <w:rsid w:val="56762EA5"/>
    <w:rsid w:val="639973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0E7F7"/>
  <w15:chartTrackingRefBased/>
  <w15:docId w15:val="{FB93608C-33DD-4DC5-8317-07F44142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9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C148D6"/>
  </w:style>
  <w:style w:type="paragraph" w:styleId="BalloonText">
    <w:name w:val="Balloon Text"/>
    <w:basedOn w:val="Normal"/>
    <w:link w:val="BalloonTextChar"/>
    <w:uiPriority w:val="99"/>
    <w:semiHidden/>
    <w:unhideWhenUsed/>
    <w:rsid w:val="00C148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8D6"/>
    <w:rPr>
      <w:rFonts w:ascii="Segoe UI" w:hAnsi="Segoe UI" w:cs="Segoe UI"/>
      <w:sz w:val="18"/>
      <w:szCs w:val="18"/>
    </w:rPr>
  </w:style>
  <w:style w:type="table" w:styleId="TableGrid">
    <w:name w:val="Table Grid"/>
    <w:basedOn w:val="TableNormal"/>
    <w:uiPriority w:val="39"/>
    <w:rsid w:val="00EA41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EA414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AD6FBF"/>
    <w:rPr>
      <w:sz w:val="16"/>
      <w:szCs w:val="16"/>
    </w:rPr>
  </w:style>
  <w:style w:type="paragraph" w:styleId="CommentText">
    <w:name w:val="annotation text"/>
    <w:basedOn w:val="Normal"/>
    <w:link w:val="CommentTextChar"/>
    <w:uiPriority w:val="99"/>
    <w:unhideWhenUsed/>
    <w:rsid w:val="00AD6FBF"/>
    <w:pPr>
      <w:spacing w:line="240" w:lineRule="auto"/>
    </w:pPr>
    <w:rPr>
      <w:sz w:val="20"/>
      <w:szCs w:val="20"/>
    </w:rPr>
  </w:style>
  <w:style w:type="character" w:customStyle="1" w:styleId="CommentTextChar">
    <w:name w:val="Comment Text Char"/>
    <w:basedOn w:val="DefaultParagraphFont"/>
    <w:link w:val="CommentText"/>
    <w:uiPriority w:val="99"/>
    <w:rsid w:val="00AD6FBF"/>
    <w:rPr>
      <w:sz w:val="20"/>
      <w:szCs w:val="20"/>
    </w:rPr>
  </w:style>
  <w:style w:type="paragraph" w:styleId="CommentSubject">
    <w:name w:val="annotation subject"/>
    <w:basedOn w:val="CommentText"/>
    <w:next w:val="CommentText"/>
    <w:link w:val="CommentSubjectChar"/>
    <w:uiPriority w:val="99"/>
    <w:semiHidden/>
    <w:unhideWhenUsed/>
    <w:rsid w:val="00AD6FBF"/>
    <w:rPr>
      <w:b/>
      <w:bCs/>
    </w:rPr>
  </w:style>
  <w:style w:type="character" w:customStyle="1" w:styleId="CommentSubjectChar">
    <w:name w:val="Comment Subject Char"/>
    <w:basedOn w:val="CommentTextChar"/>
    <w:link w:val="CommentSubject"/>
    <w:uiPriority w:val="99"/>
    <w:semiHidden/>
    <w:rsid w:val="00AD6FBF"/>
    <w:rPr>
      <w:b/>
      <w:bCs/>
      <w:sz w:val="20"/>
      <w:szCs w:val="20"/>
    </w:rPr>
  </w:style>
  <w:style w:type="paragraph" w:styleId="Header">
    <w:name w:val="header"/>
    <w:basedOn w:val="Normal"/>
    <w:link w:val="HeaderChar"/>
    <w:uiPriority w:val="99"/>
    <w:unhideWhenUsed/>
    <w:rsid w:val="006057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7F3"/>
  </w:style>
  <w:style w:type="paragraph" w:styleId="Footer">
    <w:name w:val="footer"/>
    <w:basedOn w:val="Normal"/>
    <w:link w:val="FooterChar"/>
    <w:uiPriority w:val="99"/>
    <w:unhideWhenUsed/>
    <w:rsid w:val="006057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7F3"/>
  </w:style>
  <w:style w:type="paragraph" w:styleId="ListParagraph">
    <w:name w:val="List Paragraph"/>
    <w:basedOn w:val="Normal"/>
    <w:uiPriority w:val="34"/>
    <w:qFormat/>
    <w:rsid w:val="003A6F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9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g"/><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D08E6-AF1D-4527-9B90-31A059152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1074</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Kayley Birch-Hurst</dc:creator>
  <cp:keywords/>
  <dc:description/>
  <cp:lastModifiedBy>Ross Vanderwert</cp:lastModifiedBy>
  <cp:revision>18</cp:revision>
  <dcterms:created xsi:type="dcterms:W3CDTF">2021-08-05T08:59:00Z</dcterms:created>
  <dcterms:modified xsi:type="dcterms:W3CDTF">2021-09-13T18:33:00Z</dcterms:modified>
</cp:coreProperties>
</file>