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9DD27" w14:textId="37715652" w:rsidR="001C597B" w:rsidRPr="00406893" w:rsidRDefault="001C597B" w:rsidP="001C597B">
      <w:pPr>
        <w:spacing w:line="480" w:lineRule="auto"/>
        <w:jc w:val="center"/>
        <w:rPr>
          <w:b/>
          <w:bCs/>
          <w:color w:val="000000" w:themeColor="text1"/>
        </w:rPr>
      </w:pPr>
      <w:r w:rsidRPr="00406893">
        <w:rPr>
          <w:b/>
          <w:bCs/>
          <w:color w:val="000000" w:themeColor="text1"/>
        </w:rPr>
        <w:t xml:space="preserve">Supplementary Materials for “Gender Differences in ‘Optimistic’ Information Processing in </w:t>
      </w:r>
      <w:r w:rsidR="00F4748B" w:rsidRPr="00406893">
        <w:rPr>
          <w:b/>
          <w:bCs/>
          <w:color w:val="000000" w:themeColor="text1"/>
        </w:rPr>
        <w:t>Uncertain</w:t>
      </w:r>
      <w:r w:rsidRPr="00406893">
        <w:rPr>
          <w:b/>
          <w:bCs/>
          <w:color w:val="000000" w:themeColor="text1"/>
        </w:rPr>
        <w:t xml:space="preserve"> Decisions”</w:t>
      </w:r>
    </w:p>
    <w:p w14:paraId="195962C0" w14:textId="57D61BE6" w:rsidR="001C597B" w:rsidRPr="00406893" w:rsidRDefault="001C597B" w:rsidP="000B5218">
      <w:pPr>
        <w:spacing w:line="480" w:lineRule="auto"/>
        <w:rPr>
          <w:b/>
          <w:bCs/>
          <w:color w:val="000000" w:themeColor="text1"/>
        </w:rPr>
      </w:pPr>
    </w:p>
    <w:p w14:paraId="2328CF4E" w14:textId="77777777" w:rsidR="001C597B" w:rsidRPr="00406893" w:rsidRDefault="001C597B" w:rsidP="000B5218">
      <w:pPr>
        <w:spacing w:line="480" w:lineRule="auto"/>
        <w:rPr>
          <w:b/>
          <w:bCs/>
          <w:color w:val="000000" w:themeColor="text1"/>
        </w:rPr>
      </w:pPr>
    </w:p>
    <w:p w14:paraId="06BA3B49" w14:textId="152E1002" w:rsidR="00984AAB" w:rsidRPr="00406893" w:rsidRDefault="001175EB" w:rsidP="000B5218">
      <w:pPr>
        <w:spacing w:line="480" w:lineRule="auto"/>
        <w:rPr>
          <w:b/>
          <w:bCs/>
          <w:color w:val="000000" w:themeColor="text1"/>
        </w:rPr>
      </w:pPr>
      <w:r w:rsidRPr="00406893">
        <w:rPr>
          <w:b/>
          <w:bCs/>
          <w:color w:val="000000" w:themeColor="text1"/>
        </w:rPr>
        <w:t>Supplement</w:t>
      </w:r>
      <w:r w:rsidR="00F97FD5" w:rsidRPr="00406893">
        <w:rPr>
          <w:b/>
          <w:bCs/>
          <w:color w:val="000000" w:themeColor="text1"/>
        </w:rPr>
        <w:t xml:space="preserve"> </w:t>
      </w:r>
      <w:r w:rsidR="00984AAB" w:rsidRPr="00406893">
        <w:rPr>
          <w:b/>
          <w:bCs/>
          <w:color w:val="000000" w:themeColor="text1"/>
        </w:rPr>
        <w:t>A</w:t>
      </w:r>
      <w:r w:rsidR="000B5218" w:rsidRPr="00406893">
        <w:rPr>
          <w:b/>
          <w:bCs/>
          <w:color w:val="000000" w:themeColor="text1"/>
        </w:rPr>
        <w:t xml:space="preserve">: </w:t>
      </w:r>
      <w:r w:rsidR="00984AAB" w:rsidRPr="00406893">
        <w:rPr>
          <w:color w:val="000000" w:themeColor="text1"/>
        </w:rPr>
        <w:t>Gender Differences in Experiment 1 from Peysakhovich and Karmarkar (2016)</w:t>
      </w:r>
    </w:p>
    <w:p w14:paraId="390C063C" w14:textId="1D57F65A" w:rsidR="00984AAB" w:rsidRPr="00406893" w:rsidRDefault="00984AAB" w:rsidP="000B5218">
      <w:pPr>
        <w:spacing w:line="480" w:lineRule="auto"/>
        <w:rPr>
          <w:color w:val="000000" w:themeColor="text1"/>
        </w:rPr>
      </w:pPr>
    </w:p>
    <w:p w14:paraId="111779DF" w14:textId="5BDDB3F7" w:rsidR="00984AAB" w:rsidRPr="00406893" w:rsidRDefault="00984AAB" w:rsidP="000B5218">
      <w:pPr>
        <w:spacing w:line="480" w:lineRule="auto"/>
        <w:rPr>
          <w:color w:val="000000" w:themeColor="text1"/>
        </w:rPr>
      </w:pPr>
      <w:r w:rsidRPr="00406893">
        <w:rPr>
          <w:color w:val="000000" w:themeColor="text1"/>
        </w:rPr>
        <w:t xml:space="preserve">Data reported in Experiment 1 of </w:t>
      </w:r>
      <w:proofErr w:type="gramStart"/>
      <w:r w:rsidRPr="00406893">
        <w:rPr>
          <w:color w:val="000000" w:themeColor="text1"/>
        </w:rPr>
        <w:t>Peysakhovich</w:t>
      </w:r>
      <w:proofErr w:type="gramEnd"/>
      <w:r w:rsidRPr="00406893">
        <w:rPr>
          <w:color w:val="000000" w:themeColor="text1"/>
        </w:rPr>
        <w:t xml:space="preserve"> and Karmarkar (2016) was (re-)analyzed </w:t>
      </w:r>
    </w:p>
    <w:p w14:paraId="5292AA45" w14:textId="010625F8" w:rsidR="00984AAB" w:rsidRPr="00406893" w:rsidRDefault="00984AAB" w:rsidP="000B5218">
      <w:pPr>
        <w:spacing w:line="480" w:lineRule="auto"/>
        <w:rPr>
          <w:color w:val="000000" w:themeColor="text1"/>
        </w:rPr>
      </w:pPr>
      <w:r w:rsidRPr="00406893">
        <w:rPr>
          <w:color w:val="000000" w:themeColor="text1"/>
        </w:rPr>
        <w:t>as a preliminary investigation of gender differences in the use of information in ambiguous decision-making</w:t>
      </w:r>
      <w:r w:rsidR="0083063C" w:rsidRPr="00406893">
        <w:rPr>
          <w:color w:val="000000" w:themeColor="text1"/>
        </w:rPr>
        <w:t xml:space="preserve">. </w:t>
      </w:r>
    </w:p>
    <w:p w14:paraId="63EB432E" w14:textId="537D1C5E" w:rsidR="0083063C" w:rsidRPr="00406893" w:rsidRDefault="0083063C" w:rsidP="000B5218">
      <w:pPr>
        <w:spacing w:line="480" w:lineRule="auto"/>
        <w:rPr>
          <w:color w:val="000000" w:themeColor="text1"/>
        </w:rPr>
      </w:pPr>
    </w:p>
    <w:p w14:paraId="01B63398" w14:textId="17264007" w:rsidR="0083063C" w:rsidRPr="00406893" w:rsidRDefault="0083063C" w:rsidP="000B5218">
      <w:pPr>
        <w:spacing w:line="480" w:lineRule="auto"/>
        <w:rPr>
          <w:color w:val="000000" w:themeColor="text1"/>
        </w:rPr>
      </w:pPr>
      <w:r w:rsidRPr="00406893">
        <w:rPr>
          <w:color w:val="000000" w:themeColor="text1"/>
        </w:rPr>
        <w:t>The data reflected 117 individuals who had participated in a 9-round version of the Pro/Con task via the Amazon Mechanical Turk platform. The experiment had included three comprehension questions. Following the procedures in the original publication, participants who failed to answer any of these three questions were excluded from the analysis, resulting in a sample of 100 individuals (</w:t>
      </w:r>
      <w:proofErr w:type="spellStart"/>
      <w:r w:rsidRPr="00406893">
        <w:rPr>
          <w:color w:val="000000" w:themeColor="text1"/>
        </w:rPr>
        <w:t>M</w:t>
      </w:r>
      <w:r w:rsidRPr="00406893">
        <w:rPr>
          <w:color w:val="000000" w:themeColor="text1"/>
          <w:vertAlign w:val="subscript"/>
        </w:rPr>
        <w:t>Age</w:t>
      </w:r>
      <w:proofErr w:type="spellEnd"/>
      <w:r w:rsidRPr="00406893">
        <w:rPr>
          <w:color w:val="000000" w:themeColor="text1"/>
        </w:rPr>
        <w:t xml:space="preserve">=32.81, 39 F). </w:t>
      </w:r>
      <w:r w:rsidR="006325C8" w:rsidRPr="00406893">
        <w:rPr>
          <w:color w:val="000000" w:themeColor="text1"/>
        </w:rPr>
        <w:t xml:space="preserve">Data was analyzed using </w:t>
      </w:r>
      <w:proofErr w:type="spellStart"/>
      <w:r w:rsidR="006325C8" w:rsidRPr="00406893">
        <w:rPr>
          <w:color w:val="000000" w:themeColor="text1"/>
        </w:rPr>
        <w:t>StataSE</w:t>
      </w:r>
      <w:proofErr w:type="spellEnd"/>
      <w:r w:rsidR="006325C8" w:rsidRPr="00406893">
        <w:rPr>
          <w:color w:val="000000" w:themeColor="text1"/>
        </w:rPr>
        <w:t xml:space="preserve"> software (v17; Stata Corp 2021.) As a brief summary of the task</w:t>
      </w:r>
      <w:r w:rsidR="00CA7212" w:rsidRPr="00406893">
        <w:rPr>
          <w:color w:val="000000" w:themeColor="text1"/>
        </w:rPr>
        <w:t>, p</w:t>
      </w:r>
      <w:r w:rsidRPr="00406893">
        <w:rPr>
          <w:color w:val="000000" w:themeColor="text1"/>
        </w:rPr>
        <w:t xml:space="preserve">articipants in </w:t>
      </w:r>
      <w:proofErr w:type="gramStart"/>
      <w:r w:rsidRPr="00406893">
        <w:rPr>
          <w:color w:val="000000" w:themeColor="text1"/>
        </w:rPr>
        <w:t xml:space="preserve">this </w:t>
      </w:r>
      <w:r w:rsidR="000B5218" w:rsidRPr="00406893">
        <w:rPr>
          <w:color w:val="000000" w:themeColor="text1"/>
        </w:rPr>
        <w:t>hypothetical stakes</w:t>
      </w:r>
      <w:proofErr w:type="gramEnd"/>
      <w:r w:rsidR="000B5218" w:rsidRPr="00406893">
        <w:rPr>
          <w:color w:val="000000" w:themeColor="text1"/>
        </w:rPr>
        <w:t xml:space="preserve"> </w:t>
      </w:r>
      <w:r w:rsidRPr="00406893">
        <w:rPr>
          <w:color w:val="000000" w:themeColor="text1"/>
        </w:rPr>
        <w:t xml:space="preserve">experiment </w:t>
      </w:r>
      <w:r w:rsidR="00CA7212" w:rsidRPr="00406893">
        <w:rPr>
          <w:color w:val="000000" w:themeColor="text1"/>
        </w:rPr>
        <w:t>had been</w:t>
      </w:r>
      <w:r w:rsidRPr="00406893">
        <w:rPr>
          <w:color w:val="000000" w:themeColor="text1"/>
        </w:rPr>
        <w:t xml:space="preserve"> informed that </w:t>
      </w:r>
      <w:r w:rsidR="00CA7212" w:rsidRPr="00406893">
        <w:rPr>
          <w:color w:val="000000" w:themeColor="text1"/>
        </w:rPr>
        <w:t xml:space="preserve">drawing a red chip from a bag of 100 red and blue chips would result in winning $50, and that pulling a blue chip would result in winning nothing. Partial information about the color contents of the bag had been revealed such that participants learned there were at least </w:t>
      </w:r>
      <w:r w:rsidR="00CA7212" w:rsidRPr="00406893">
        <w:rPr>
          <w:i/>
          <w:iCs/>
          <w:color w:val="000000" w:themeColor="text1"/>
        </w:rPr>
        <w:t>R</w:t>
      </w:r>
      <w:r w:rsidR="00CA7212" w:rsidRPr="00406893">
        <w:rPr>
          <w:color w:val="000000" w:themeColor="text1"/>
        </w:rPr>
        <w:t xml:space="preserve"> red chips and at least </w:t>
      </w:r>
      <w:r w:rsidR="00CA7212" w:rsidRPr="00406893">
        <w:rPr>
          <w:i/>
          <w:iCs/>
          <w:color w:val="000000" w:themeColor="text1"/>
        </w:rPr>
        <w:t>B</w:t>
      </w:r>
      <w:r w:rsidR="00CA7212" w:rsidRPr="00406893">
        <w:rPr>
          <w:color w:val="000000" w:themeColor="text1"/>
        </w:rPr>
        <w:t xml:space="preserve"> blue chips, where </w:t>
      </w:r>
      <w:r w:rsidR="00CA7212" w:rsidRPr="00406893">
        <w:rPr>
          <w:i/>
          <w:iCs/>
          <w:color w:val="000000" w:themeColor="text1"/>
        </w:rPr>
        <w:t>R</w:t>
      </w:r>
      <w:r w:rsidR="00CA7212" w:rsidRPr="00406893">
        <w:rPr>
          <w:color w:val="000000" w:themeColor="text1"/>
        </w:rPr>
        <w:t xml:space="preserve"> and </w:t>
      </w:r>
      <w:r w:rsidR="00CA7212" w:rsidRPr="00406893">
        <w:rPr>
          <w:i/>
          <w:iCs/>
          <w:color w:val="000000" w:themeColor="text1"/>
        </w:rPr>
        <w:t>B</w:t>
      </w:r>
      <w:r w:rsidR="00CA7212" w:rsidRPr="00406893">
        <w:rPr>
          <w:color w:val="000000" w:themeColor="text1"/>
        </w:rPr>
        <w:t xml:space="preserve"> were varied parametrically from 0 to 50 (inclusive) in 25 chip increments. Participants had indicated their willingness to pay (WTP) for each gamble on a slider with a scale that ranged from $0 to $35. </w:t>
      </w:r>
    </w:p>
    <w:p w14:paraId="6E5E11F5" w14:textId="29E3D97E" w:rsidR="00CA7212" w:rsidRPr="00406893" w:rsidRDefault="00CA7212" w:rsidP="000B5218">
      <w:pPr>
        <w:spacing w:line="480" w:lineRule="auto"/>
        <w:rPr>
          <w:color w:val="000000" w:themeColor="text1"/>
        </w:rPr>
      </w:pPr>
    </w:p>
    <w:p w14:paraId="4AB566EB" w14:textId="7304CA11" w:rsidR="005436D7" w:rsidRPr="00406893" w:rsidRDefault="00C7718B" w:rsidP="000B5218">
      <w:pPr>
        <w:spacing w:line="480" w:lineRule="auto"/>
        <w:rPr>
          <w:color w:val="000000" w:themeColor="text1"/>
        </w:rPr>
      </w:pPr>
      <w:r w:rsidRPr="00406893">
        <w:rPr>
          <w:color w:val="000000" w:themeColor="text1"/>
        </w:rPr>
        <w:lastRenderedPageBreak/>
        <w:t xml:space="preserve">WTP was regressed on </w:t>
      </w:r>
      <w:r w:rsidR="00BF3861" w:rsidRPr="00406893">
        <w:rPr>
          <w:color w:val="000000" w:themeColor="text1"/>
        </w:rPr>
        <w:t>the number of red chips revealed, the number of blue chips revealed, gender, and interactions between gender and valenced information, with standard errors clustered at the participant level. Table A1, column 1 shows that the number of red chips (favorable information) is a significant predictor of WTP, but also that there is a significant interaction of this variable with gender. Specifically, as the amount of favorable information increases, male participants increase their WTP more than female ones do. Thus</w:t>
      </w:r>
      <w:r w:rsidR="009036EE" w:rsidRPr="00406893">
        <w:rPr>
          <w:color w:val="000000" w:themeColor="text1"/>
        </w:rPr>
        <w:t>,</w:t>
      </w:r>
      <w:r w:rsidR="00BF3861" w:rsidRPr="00406893">
        <w:rPr>
          <w:color w:val="000000" w:themeColor="text1"/>
        </w:rPr>
        <w:t xml:space="preserve"> male participants show an exaggerated form of the information processing asymmetry</w:t>
      </w:r>
      <w:r w:rsidR="000B5218" w:rsidRPr="00406893">
        <w:rPr>
          <w:color w:val="000000" w:themeColor="text1"/>
        </w:rPr>
        <w:t xml:space="preserve"> observed in the original publication</w:t>
      </w:r>
      <w:r w:rsidR="00BF3861" w:rsidRPr="00406893">
        <w:rPr>
          <w:color w:val="000000" w:themeColor="text1"/>
        </w:rPr>
        <w:t xml:space="preserve">. As a secondary control, Table A1, column 2 shows that this result is similarly present if an interaction term for the number of red and number of blue chips is also included in the model. </w:t>
      </w:r>
    </w:p>
    <w:p w14:paraId="1911A8A6" w14:textId="20FEC9B5" w:rsidR="005436D7" w:rsidRPr="00406893" w:rsidRDefault="005436D7" w:rsidP="000B5218">
      <w:pPr>
        <w:spacing w:line="480" w:lineRule="auto"/>
        <w:rPr>
          <w:color w:val="000000" w:themeColor="text1"/>
        </w:rPr>
      </w:pPr>
    </w:p>
    <w:p w14:paraId="698CE50A" w14:textId="19BB0334" w:rsidR="00DA108D" w:rsidRPr="00406893" w:rsidRDefault="00DA108D" w:rsidP="00787CD9">
      <w:pPr>
        <w:spacing w:line="480" w:lineRule="auto"/>
        <w:jc w:val="center"/>
        <w:rPr>
          <w:color w:val="000000" w:themeColor="text1"/>
        </w:rPr>
      </w:pPr>
      <w:r w:rsidRPr="00406893">
        <w:rPr>
          <w:b/>
          <w:bCs/>
          <w:color w:val="000000" w:themeColor="text1"/>
        </w:rPr>
        <w:t>Table A1</w:t>
      </w:r>
    </w:p>
    <w:tbl>
      <w:tblPr>
        <w:tblStyle w:val="TableGrid"/>
        <w:tblpPr w:leftFromText="180" w:rightFromText="180" w:vertAnchor="text" w:horzAnchor="margin" w:tblpXSpec="center" w:tblpY="184"/>
        <w:tblW w:w="0" w:type="auto"/>
        <w:tblLook w:val="04A0" w:firstRow="1" w:lastRow="0" w:firstColumn="1" w:lastColumn="0" w:noHBand="0" w:noVBand="1"/>
      </w:tblPr>
      <w:tblGrid>
        <w:gridCol w:w="1883"/>
        <w:gridCol w:w="1847"/>
        <w:gridCol w:w="1845"/>
      </w:tblGrid>
      <w:tr w:rsidR="00406893" w:rsidRPr="00406893" w14:paraId="5A57478B" w14:textId="77777777" w:rsidTr="00DA108D">
        <w:tc>
          <w:tcPr>
            <w:tcW w:w="1883" w:type="dxa"/>
          </w:tcPr>
          <w:p w14:paraId="3E63A678" w14:textId="77777777" w:rsidR="00DA108D" w:rsidRPr="00406893" w:rsidRDefault="00DA108D" w:rsidP="000B5218">
            <w:pPr>
              <w:jc w:val="center"/>
              <w:rPr>
                <w:color w:val="000000" w:themeColor="text1"/>
              </w:rPr>
            </w:pPr>
          </w:p>
        </w:tc>
        <w:tc>
          <w:tcPr>
            <w:tcW w:w="1847" w:type="dxa"/>
          </w:tcPr>
          <w:p w14:paraId="0FF62682" w14:textId="77777777" w:rsidR="00DA108D" w:rsidRPr="00406893" w:rsidRDefault="00DA108D" w:rsidP="000B5218">
            <w:pPr>
              <w:jc w:val="center"/>
              <w:rPr>
                <w:b/>
                <w:bCs/>
                <w:color w:val="000000" w:themeColor="text1"/>
              </w:rPr>
            </w:pPr>
            <w:r w:rsidRPr="00406893">
              <w:rPr>
                <w:b/>
                <w:bCs/>
                <w:color w:val="000000" w:themeColor="text1"/>
              </w:rPr>
              <w:t>WTP</w:t>
            </w:r>
          </w:p>
        </w:tc>
        <w:tc>
          <w:tcPr>
            <w:tcW w:w="1845" w:type="dxa"/>
          </w:tcPr>
          <w:p w14:paraId="713005B1" w14:textId="77777777" w:rsidR="00DA108D" w:rsidRPr="00406893" w:rsidRDefault="00DA108D" w:rsidP="000B5218">
            <w:pPr>
              <w:jc w:val="center"/>
              <w:rPr>
                <w:b/>
                <w:bCs/>
                <w:color w:val="000000" w:themeColor="text1"/>
              </w:rPr>
            </w:pPr>
            <w:r w:rsidRPr="00406893">
              <w:rPr>
                <w:b/>
                <w:bCs/>
                <w:color w:val="000000" w:themeColor="text1"/>
              </w:rPr>
              <w:t>WTP</w:t>
            </w:r>
          </w:p>
        </w:tc>
      </w:tr>
      <w:tr w:rsidR="00406893" w:rsidRPr="00406893" w14:paraId="600108C1" w14:textId="77777777" w:rsidTr="00DA108D">
        <w:tc>
          <w:tcPr>
            <w:tcW w:w="1883" w:type="dxa"/>
          </w:tcPr>
          <w:p w14:paraId="61607D3B" w14:textId="77777777" w:rsidR="00DA108D" w:rsidRPr="00406893" w:rsidRDefault="00DA108D" w:rsidP="000B5218">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p>
        </w:tc>
        <w:tc>
          <w:tcPr>
            <w:tcW w:w="1847" w:type="dxa"/>
          </w:tcPr>
          <w:p w14:paraId="4DB12330" w14:textId="77777777" w:rsidR="00DA108D" w:rsidRPr="00406893" w:rsidRDefault="00DA108D" w:rsidP="000B5218">
            <w:pPr>
              <w:jc w:val="center"/>
              <w:rPr>
                <w:color w:val="000000" w:themeColor="text1"/>
              </w:rPr>
            </w:pPr>
            <w:r w:rsidRPr="00406893">
              <w:rPr>
                <w:color w:val="000000" w:themeColor="text1"/>
              </w:rPr>
              <w:t>.0764</w:t>
            </w:r>
          </w:p>
          <w:p w14:paraId="1F9FD1B7" w14:textId="77777777" w:rsidR="00DA108D" w:rsidRPr="00406893" w:rsidRDefault="00DA108D" w:rsidP="000B5218">
            <w:pPr>
              <w:jc w:val="center"/>
              <w:rPr>
                <w:color w:val="000000" w:themeColor="text1"/>
              </w:rPr>
            </w:pPr>
            <w:r w:rsidRPr="00406893">
              <w:rPr>
                <w:color w:val="000000" w:themeColor="text1"/>
              </w:rPr>
              <w:t>(.0120)***</w:t>
            </w:r>
          </w:p>
        </w:tc>
        <w:tc>
          <w:tcPr>
            <w:tcW w:w="1845" w:type="dxa"/>
          </w:tcPr>
          <w:p w14:paraId="513D14D3" w14:textId="77777777" w:rsidR="00DA108D" w:rsidRPr="00406893" w:rsidRDefault="00DA108D" w:rsidP="000B5218">
            <w:pPr>
              <w:jc w:val="center"/>
              <w:rPr>
                <w:color w:val="000000" w:themeColor="text1"/>
              </w:rPr>
            </w:pPr>
            <w:r w:rsidRPr="00406893">
              <w:rPr>
                <w:color w:val="000000" w:themeColor="text1"/>
              </w:rPr>
              <w:t>.894</w:t>
            </w:r>
          </w:p>
          <w:p w14:paraId="2F54B719" w14:textId="77777777" w:rsidR="00DA108D" w:rsidRPr="00406893" w:rsidRDefault="00DA108D" w:rsidP="000B5218">
            <w:pPr>
              <w:jc w:val="center"/>
              <w:rPr>
                <w:color w:val="000000" w:themeColor="text1"/>
              </w:rPr>
            </w:pPr>
            <w:r w:rsidRPr="00406893">
              <w:rPr>
                <w:color w:val="000000" w:themeColor="text1"/>
              </w:rPr>
              <w:t>(.045)***</w:t>
            </w:r>
          </w:p>
        </w:tc>
      </w:tr>
      <w:tr w:rsidR="00406893" w:rsidRPr="00406893" w14:paraId="32A5E348" w14:textId="77777777" w:rsidTr="00DA108D">
        <w:tc>
          <w:tcPr>
            <w:tcW w:w="1883" w:type="dxa"/>
          </w:tcPr>
          <w:p w14:paraId="22B9C9AE" w14:textId="77777777" w:rsidR="00DA108D" w:rsidRPr="00406893" w:rsidRDefault="00DA108D" w:rsidP="000B5218">
            <w:pPr>
              <w:jc w:val="center"/>
              <w:rPr>
                <w:color w:val="000000" w:themeColor="text1"/>
              </w:rPr>
            </w:pPr>
            <w:r w:rsidRPr="00406893">
              <w:rPr>
                <w:color w:val="000000" w:themeColor="text1"/>
              </w:rPr>
              <w:t xml:space="preserve"># </w:t>
            </w:r>
            <w:proofErr w:type="gramStart"/>
            <w:r w:rsidRPr="00406893">
              <w:rPr>
                <w:color w:val="000000" w:themeColor="text1"/>
              </w:rPr>
              <w:t>blue</w:t>
            </w:r>
            <w:proofErr w:type="gramEnd"/>
          </w:p>
        </w:tc>
        <w:tc>
          <w:tcPr>
            <w:tcW w:w="1847" w:type="dxa"/>
          </w:tcPr>
          <w:p w14:paraId="4C7ACB76" w14:textId="77777777" w:rsidR="00DA108D" w:rsidRPr="00406893" w:rsidRDefault="00DA108D" w:rsidP="000B5218">
            <w:pPr>
              <w:jc w:val="center"/>
              <w:rPr>
                <w:color w:val="000000" w:themeColor="text1"/>
              </w:rPr>
            </w:pPr>
            <w:r w:rsidRPr="00406893">
              <w:rPr>
                <w:color w:val="000000" w:themeColor="text1"/>
              </w:rPr>
              <w:t>-.002</w:t>
            </w:r>
          </w:p>
          <w:p w14:paraId="1DDC5100" w14:textId="77777777" w:rsidR="00DA108D" w:rsidRPr="00406893" w:rsidRDefault="00DA108D" w:rsidP="000B5218">
            <w:pPr>
              <w:jc w:val="center"/>
              <w:rPr>
                <w:color w:val="000000" w:themeColor="text1"/>
              </w:rPr>
            </w:pPr>
            <w:r w:rsidRPr="00406893">
              <w:rPr>
                <w:color w:val="000000" w:themeColor="text1"/>
              </w:rPr>
              <w:t>(.00636)</w:t>
            </w:r>
          </w:p>
        </w:tc>
        <w:tc>
          <w:tcPr>
            <w:tcW w:w="1845" w:type="dxa"/>
          </w:tcPr>
          <w:p w14:paraId="281C2C64" w14:textId="77777777" w:rsidR="00DA108D" w:rsidRPr="00406893" w:rsidRDefault="00DA108D" w:rsidP="000B5218">
            <w:pPr>
              <w:jc w:val="center"/>
              <w:rPr>
                <w:color w:val="000000" w:themeColor="text1"/>
              </w:rPr>
            </w:pPr>
            <w:r w:rsidRPr="00406893">
              <w:rPr>
                <w:color w:val="000000" w:themeColor="text1"/>
              </w:rPr>
              <w:t>.011</w:t>
            </w:r>
          </w:p>
          <w:p w14:paraId="5BDFC56E" w14:textId="77777777" w:rsidR="00DA108D" w:rsidRPr="00406893" w:rsidRDefault="00DA108D" w:rsidP="000B5218">
            <w:pPr>
              <w:jc w:val="center"/>
              <w:rPr>
                <w:color w:val="000000" w:themeColor="text1"/>
              </w:rPr>
            </w:pPr>
            <w:r w:rsidRPr="00406893">
              <w:rPr>
                <w:color w:val="000000" w:themeColor="text1"/>
              </w:rPr>
              <w:t>(.0103)</w:t>
            </w:r>
          </w:p>
        </w:tc>
      </w:tr>
      <w:tr w:rsidR="00406893" w:rsidRPr="00406893" w14:paraId="153EDB15" w14:textId="77777777" w:rsidTr="00DA108D">
        <w:tc>
          <w:tcPr>
            <w:tcW w:w="1883" w:type="dxa"/>
          </w:tcPr>
          <w:p w14:paraId="210CFE3A" w14:textId="77777777" w:rsidR="00DA108D" w:rsidRPr="00406893" w:rsidRDefault="00DA108D" w:rsidP="000B5218">
            <w:pPr>
              <w:jc w:val="center"/>
              <w:rPr>
                <w:color w:val="000000" w:themeColor="text1"/>
              </w:rPr>
            </w:pPr>
            <w:r w:rsidRPr="00406893">
              <w:rPr>
                <w:color w:val="000000" w:themeColor="text1"/>
              </w:rPr>
              <w:t>gender</w:t>
            </w:r>
          </w:p>
        </w:tc>
        <w:tc>
          <w:tcPr>
            <w:tcW w:w="1847" w:type="dxa"/>
          </w:tcPr>
          <w:p w14:paraId="0A81ABF9" w14:textId="77777777" w:rsidR="00DA108D" w:rsidRPr="00406893" w:rsidRDefault="00DA108D" w:rsidP="000B5218">
            <w:pPr>
              <w:jc w:val="center"/>
              <w:rPr>
                <w:color w:val="000000" w:themeColor="text1"/>
              </w:rPr>
            </w:pPr>
            <w:r w:rsidRPr="00406893">
              <w:rPr>
                <w:color w:val="000000" w:themeColor="text1"/>
              </w:rPr>
              <w:t>-.248</w:t>
            </w:r>
          </w:p>
          <w:p w14:paraId="2BAF2C13" w14:textId="77777777" w:rsidR="00DA108D" w:rsidRPr="00406893" w:rsidRDefault="00DA108D" w:rsidP="000B5218">
            <w:pPr>
              <w:jc w:val="center"/>
              <w:rPr>
                <w:color w:val="000000" w:themeColor="text1"/>
              </w:rPr>
            </w:pPr>
            <w:r w:rsidRPr="00406893">
              <w:rPr>
                <w:color w:val="000000" w:themeColor="text1"/>
              </w:rPr>
              <w:t>(1.064)</w:t>
            </w:r>
          </w:p>
        </w:tc>
        <w:tc>
          <w:tcPr>
            <w:tcW w:w="1845" w:type="dxa"/>
          </w:tcPr>
          <w:p w14:paraId="7A3AACB7" w14:textId="77777777" w:rsidR="00DA108D" w:rsidRPr="00406893" w:rsidRDefault="00DA108D" w:rsidP="000B5218">
            <w:pPr>
              <w:jc w:val="center"/>
              <w:rPr>
                <w:color w:val="000000" w:themeColor="text1"/>
              </w:rPr>
            </w:pPr>
            <w:r w:rsidRPr="00406893">
              <w:rPr>
                <w:color w:val="000000" w:themeColor="text1"/>
              </w:rPr>
              <w:t>-.249</w:t>
            </w:r>
          </w:p>
          <w:p w14:paraId="3800E430" w14:textId="77777777" w:rsidR="00DA108D" w:rsidRPr="00406893" w:rsidRDefault="00DA108D" w:rsidP="000B5218">
            <w:pPr>
              <w:jc w:val="center"/>
              <w:rPr>
                <w:color w:val="000000" w:themeColor="text1"/>
              </w:rPr>
            </w:pPr>
            <w:r w:rsidRPr="00406893">
              <w:rPr>
                <w:color w:val="000000" w:themeColor="text1"/>
              </w:rPr>
              <w:t>(1.065)</w:t>
            </w:r>
          </w:p>
        </w:tc>
      </w:tr>
      <w:tr w:rsidR="00406893" w:rsidRPr="00406893" w14:paraId="7BB99485" w14:textId="77777777" w:rsidTr="00DA108D">
        <w:tc>
          <w:tcPr>
            <w:tcW w:w="1883" w:type="dxa"/>
          </w:tcPr>
          <w:p w14:paraId="27677FB5" w14:textId="77777777" w:rsidR="00DA108D" w:rsidRPr="00406893" w:rsidRDefault="00DA108D" w:rsidP="000B5218">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r w:rsidRPr="00406893">
              <w:rPr>
                <w:color w:val="000000" w:themeColor="text1"/>
              </w:rPr>
              <w:t xml:space="preserve"> X gender</w:t>
            </w:r>
          </w:p>
        </w:tc>
        <w:tc>
          <w:tcPr>
            <w:tcW w:w="1847" w:type="dxa"/>
          </w:tcPr>
          <w:p w14:paraId="489B1CBE" w14:textId="77777777" w:rsidR="00DA108D" w:rsidRPr="00406893" w:rsidRDefault="00DA108D" w:rsidP="000B5218">
            <w:pPr>
              <w:jc w:val="center"/>
              <w:rPr>
                <w:color w:val="000000" w:themeColor="text1"/>
              </w:rPr>
            </w:pPr>
            <w:r w:rsidRPr="00406893">
              <w:rPr>
                <w:color w:val="000000" w:themeColor="text1"/>
              </w:rPr>
              <w:t>.0924</w:t>
            </w:r>
          </w:p>
          <w:p w14:paraId="01AA84A3" w14:textId="77777777" w:rsidR="00DA108D" w:rsidRPr="00406893" w:rsidRDefault="00DA108D" w:rsidP="000B5218">
            <w:pPr>
              <w:jc w:val="center"/>
              <w:rPr>
                <w:color w:val="000000" w:themeColor="text1"/>
              </w:rPr>
            </w:pPr>
            <w:r w:rsidRPr="00406893">
              <w:rPr>
                <w:color w:val="000000" w:themeColor="text1"/>
              </w:rPr>
              <w:t>(.0248)***</w:t>
            </w:r>
          </w:p>
        </w:tc>
        <w:tc>
          <w:tcPr>
            <w:tcW w:w="1845" w:type="dxa"/>
          </w:tcPr>
          <w:p w14:paraId="05AF0C01" w14:textId="77777777" w:rsidR="00DA108D" w:rsidRPr="00406893" w:rsidRDefault="00DA108D" w:rsidP="000B5218">
            <w:pPr>
              <w:jc w:val="center"/>
              <w:rPr>
                <w:color w:val="000000" w:themeColor="text1"/>
              </w:rPr>
            </w:pPr>
            <w:r w:rsidRPr="00406893">
              <w:rPr>
                <w:color w:val="000000" w:themeColor="text1"/>
              </w:rPr>
              <w:t>.0924</w:t>
            </w:r>
          </w:p>
          <w:p w14:paraId="276C2AFB" w14:textId="77777777" w:rsidR="00DA108D" w:rsidRPr="00406893" w:rsidRDefault="00DA108D" w:rsidP="000B5218">
            <w:pPr>
              <w:jc w:val="center"/>
              <w:rPr>
                <w:color w:val="000000" w:themeColor="text1"/>
              </w:rPr>
            </w:pPr>
            <w:r w:rsidRPr="00406893">
              <w:rPr>
                <w:color w:val="000000" w:themeColor="text1"/>
              </w:rPr>
              <w:t>(.0241)***</w:t>
            </w:r>
          </w:p>
        </w:tc>
      </w:tr>
      <w:tr w:rsidR="00406893" w:rsidRPr="00406893" w14:paraId="47EA0AA4" w14:textId="77777777" w:rsidTr="00DA108D">
        <w:tc>
          <w:tcPr>
            <w:tcW w:w="1883" w:type="dxa"/>
          </w:tcPr>
          <w:p w14:paraId="1983AFDD" w14:textId="77777777" w:rsidR="00DA108D" w:rsidRPr="00406893" w:rsidRDefault="00DA108D" w:rsidP="000B5218">
            <w:pPr>
              <w:jc w:val="center"/>
              <w:rPr>
                <w:color w:val="000000" w:themeColor="text1"/>
              </w:rPr>
            </w:pPr>
            <w:r w:rsidRPr="00406893">
              <w:rPr>
                <w:color w:val="000000" w:themeColor="text1"/>
              </w:rPr>
              <w:t xml:space="preserve"># </w:t>
            </w:r>
            <w:proofErr w:type="gramStart"/>
            <w:r w:rsidRPr="00406893">
              <w:rPr>
                <w:color w:val="000000" w:themeColor="text1"/>
              </w:rPr>
              <w:t>blue</w:t>
            </w:r>
            <w:proofErr w:type="gramEnd"/>
            <w:r w:rsidRPr="00406893">
              <w:rPr>
                <w:color w:val="000000" w:themeColor="text1"/>
              </w:rPr>
              <w:t xml:space="preserve"> X gender</w:t>
            </w:r>
          </w:p>
        </w:tc>
        <w:tc>
          <w:tcPr>
            <w:tcW w:w="1847" w:type="dxa"/>
          </w:tcPr>
          <w:p w14:paraId="6BFE5E9D" w14:textId="77777777" w:rsidR="00DA108D" w:rsidRPr="00406893" w:rsidRDefault="00DA108D" w:rsidP="000B5218">
            <w:pPr>
              <w:jc w:val="center"/>
              <w:rPr>
                <w:color w:val="000000" w:themeColor="text1"/>
              </w:rPr>
            </w:pPr>
            <w:r w:rsidRPr="00406893">
              <w:rPr>
                <w:color w:val="000000" w:themeColor="text1"/>
              </w:rPr>
              <w:t>-.00713</w:t>
            </w:r>
          </w:p>
          <w:p w14:paraId="1880A91E" w14:textId="77777777" w:rsidR="00DA108D" w:rsidRPr="00406893" w:rsidRDefault="00DA108D" w:rsidP="000B5218">
            <w:pPr>
              <w:jc w:val="center"/>
              <w:rPr>
                <w:color w:val="000000" w:themeColor="text1"/>
              </w:rPr>
            </w:pPr>
            <w:r w:rsidRPr="00406893">
              <w:rPr>
                <w:color w:val="000000" w:themeColor="text1"/>
              </w:rPr>
              <w:t>(.00964)</w:t>
            </w:r>
          </w:p>
        </w:tc>
        <w:tc>
          <w:tcPr>
            <w:tcW w:w="1845" w:type="dxa"/>
          </w:tcPr>
          <w:p w14:paraId="1AE4B5F3" w14:textId="77777777" w:rsidR="00DA108D" w:rsidRPr="00406893" w:rsidRDefault="00DA108D" w:rsidP="000B5218">
            <w:pPr>
              <w:jc w:val="center"/>
              <w:rPr>
                <w:color w:val="000000" w:themeColor="text1"/>
              </w:rPr>
            </w:pPr>
            <w:r w:rsidRPr="00406893">
              <w:rPr>
                <w:color w:val="000000" w:themeColor="text1"/>
              </w:rPr>
              <w:t>-.00713</w:t>
            </w:r>
          </w:p>
          <w:p w14:paraId="5324DAC8" w14:textId="77777777" w:rsidR="00DA108D" w:rsidRPr="00406893" w:rsidRDefault="00DA108D" w:rsidP="000B5218">
            <w:pPr>
              <w:jc w:val="center"/>
              <w:rPr>
                <w:color w:val="000000" w:themeColor="text1"/>
              </w:rPr>
            </w:pPr>
            <w:r w:rsidRPr="00406893">
              <w:rPr>
                <w:color w:val="000000" w:themeColor="text1"/>
              </w:rPr>
              <w:t>(.00964)</w:t>
            </w:r>
          </w:p>
        </w:tc>
      </w:tr>
      <w:tr w:rsidR="00406893" w:rsidRPr="00406893" w14:paraId="38A93ACC" w14:textId="77777777" w:rsidTr="00DA108D">
        <w:tc>
          <w:tcPr>
            <w:tcW w:w="1883" w:type="dxa"/>
          </w:tcPr>
          <w:p w14:paraId="78A70333" w14:textId="77777777" w:rsidR="00DA108D" w:rsidRPr="00406893" w:rsidRDefault="00DA108D" w:rsidP="000B5218">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r w:rsidRPr="00406893">
              <w:rPr>
                <w:color w:val="000000" w:themeColor="text1"/>
              </w:rPr>
              <w:t xml:space="preserve"> X # blue</w:t>
            </w:r>
          </w:p>
        </w:tc>
        <w:tc>
          <w:tcPr>
            <w:tcW w:w="1847" w:type="dxa"/>
          </w:tcPr>
          <w:p w14:paraId="3A32C2A0" w14:textId="77777777" w:rsidR="00DA108D" w:rsidRPr="00406893" w:rsidRDefault="00DA108D" w:rsidP="000B5218">
            <w:pPr>
              <w:jc w:val="center"/>
              <w:rPr>
                <w:color w:val="000000" w:themeColor="text1"/>
              </w:rPr>
            </w:pPr>
          </w:p>
        </w:tc>
        <w:tc>
          <w:tcPr>
            <w:tcW w:w="1845" w:type="dxa"/>
          </w:tcPr>
          <w:p w14:paraId="48613AC8" w14:textId="77777777" w:rsidR="00DA108D" w:rsidRPr="00406893" w:rsidRDefault="00DA108D" w:rsidP="000B5218">
            <w:pPr>
              <w:jc w:val="center"/>
              <w:rPr>
                <w:color w:val="000000" w:themeColor="text1"/>
              </w:rPr>
            </w:pPr>
            <w:r w:rsidRPr="00406893">
              <w:rPr>
                <w:color w:val="000000" w:themeColor="text1"/>
              </w:rPr>
              <w:t>-.00052</w:t>
            </w:r>
          </w:p>
          <w:p w14:paraId="5518EF82" w14:textId="77777777" w:rsidR="00DA108D" w:rsidRPr="00406893" w:rsidRDefault="00DA108D" w:rsidP="000B5218">
            <w:pPr>
              <w:jc w:val="center"/>
              <w:rPr>
                <w:color w:val="000000" w:themeColor="text1"/>
              </w:rPr>
            </w:pPr>
            <w:r w:rsidRPr="00406893">
              <w:rPr>
                <w:color w:val="000000" w:themeColor="text1"/>
              </w:rPr>
              <w:t>(.00272)</w:t>
            </w:r>
          </w:p>
        </w:tc>
      </w:tr>
      <w:tr w:rsidR="00406893" w:rsidRPr="00406893" w14:paraId="33FE6885" w14:textId="77777777" w:rsidTr="00DA108D">
        <w:tc>
          <w:tcPr>
            <w:tcW w:w="1883" w:type="dxa"/>
          </w:tcPr>
          <w:p w14:paraId="4F418584" w14:textId="77777777" w:rsidR="00DA108D" w:rsidRPr="00406893" w:rsidRDefault="00DA108D" w:rsidP="000B5218">
            <w:pPr>
              <w:jc w:val="center"/>
              <w:rPr>
                <w:color w:val="000000" w:themeColor="text1"/>
              </w:rPr>
            </w:pPr>
            <w:r w:rsidRPr="00406893">
              <w:rPr>
                <w:color w:val="000000" w:themeColor="text1"/>
              </w:rPr>
              <w:t>constant</w:t>
            </w:r>
          </w:p>
        </w:tc>
        <w:tc>
          <w:tcPr>
            <w:tcW w:w="1847" w:type="dxa"/>
          </w:tcPr>
          <w:p w14:paraId="1FABF7E4" w14:textId="77777777" w:rsidR="00DA108D" w:rsidRPr="00406893" w:rsidRDefault="00DA108D" w:rsidP="000B5218">
            <w:pPr>
              <w:jc w:val="center"/>
              <w:rPr>
                <w:color w:val="000000" w:themeColor="text1"/>
              </w:rPr>
            </w:pPr>
            <w:r w:rsidRPr="00406893">
              <w:rPr>
                <w:color w:val="000000" w:themeColor="text1"/>
              </w:rPr>
              <w:t>4.705</w:t>
            </w:r>
          </w:p>
          <w:p w14:paraId="23519EA0" w14:textId="77777777" w:rsidR="00DA108D" w:rsidRPr="00406893" w:rsidRDefault="00DA108D" w:rsidP="000B5218">
            <w:pPr>
              <w:jc w:val="center"/>
              <w:rPr>
                <w:color w:val="000000" w:themeColor="text1"/>
              </w:rPr>
            </w:pPr>
            <w:r w:rsidRPr="00406893">
              <w:rPr>
                <w:color w:val="000000" w:themeColor="text1"/>
              </w:rPr>
              <w:t>(.683)***</w:t>
            </w:r>
          </w:p>
        </w:tc>
        <w:tc>
          <w:tcPr>
            <w:tcW w:w="1845" w:type="dxa"/>
          </w:tcPr>
          <w:p w14:paraId="0D3F2DD4" w14:textId="77777777" w:rsidR="00DA108D" w:rsidRPr="00406893" w:rsidRDefault="00DA108D" w:rsidP="000B5218">
            <w:pPr>
              <w:jc w:val="center"/>
              <w:rPr>
                <w:color w:val="000000" w:themeColor="text1"/>
              </w:rPr>
            </w:pPr>
            <w:r w:rsidRPr="00406893">
              <w:rPr>
                <w:color w:val="000000" w:themeColor="text1"/>
              </w:rPr>
              <w:t>4.38</w:t>
            </w:r>
          </w:p>
          <w:p w14:paraId="4BCDDF5A" w14:textId="77777777" w:rsidR="00DA108D" w:rsidRPr="00406893" w:rsidRDefault="00DA108D" w:rsidP="000B5218">
            <w:pPr>
              <w:jc w:val="center"/>
              <w:rPr>
                <w:color w:val="000000" w:themeColor="text1"/>
              </w:rPr>
            </w:pPr>
            <w:r w:rsidRPr="00406893">
              <w:rPr>
                <w:color w:val="000000" w:themeColor="text1"/>
              </w:rPr>
              <w:t>(.661)***</w:t>
            </w:r>
          </w:p>
        </w:tc>
      </w:tr>
      <w:tr w:rsidR="00406893" w:rsidRPr="00406893" w14:paraId="6449C858" w14:textId="77777777" w:rsidTr="00DA108D">
        <w:tc>
          <w:tcPr>
            <w:tcW w:w="1883" w:type="dxa"/>
          </w:tcPr>
          <w:p w14:paraId="41FC9494" w14:textId="77777777" w:rsidR="00DA108D" w:rsidRPr="00406893" w:rsidRDefault="00DA108D" w:rsidP="000B5218">
            <w:pPr>
              <w:jc w:val="center"/>
              <w:rPr>
                <w:color w:val="000000" w:themeColor="text1"/>
              </w:rPr>
            </w:pPr>
          </w:p>
        </w:tc>
        <w:tc>
          <w:tcPr>
            <w:tcW w:w="1847" w:type="dxa"/>
          </w:tcPr>
          <w:p w14:paraId="11DCB893" w14:textId="77777777" w:rsidR="00DA108D" w:rsidRPr="00406893" w:rsidRDefault="00DA108D" w:rsidP="000B5218">
            <w:pPr>
              <w:jc w:val="center"/>
              <w:rPr>
                <w:color w:val="000000" w:themeColor="text1"/>
              </w:rPr>
            </w:pPr>
          </w:p>
        </w:tc>
        <w:tc>
          <w:tcPr>
            <w:tcW w:w="1845" w:type="dxa"/>
          </w:tcPr>
          <w:p w14:paraId="5BA1ABD4" w14:textId="77777777" w:rsidR="00DA108D" w:rsidRPr="00406893" w:rsidRDefault="00DA108D" w:rsidP="000B5218">
            <w:pPr>
              <w:jc w:val="center"/>
              <w:rPr>
                <w:color w:val="000000" w:themeColor="text1"/>
              </w:rPr>
            </w:pPr>
          </w:p>
        </w:tc>
      </w:tr>
      <w:tr w:rsidR="00406893" w:rsidRPr="00406893" w14:paraId="7CC41304" w14:textId="77777777" w:rsidTr="00DA108D">
        <w:tc>
          <w:tcPr>
            <w:tcW w:w="1883" w:type="dxa"/>
          </w:tcPr>
          <w:p w14:paraId="7D97BA1F" w14:textId="77777777" w:rsidR="00DA108D" w:rsidRPr="00406893" w:rsidRDefault="00DA108D" w:rsidP="000B5218">
            <w:pPr>
              <w:jc w:val="center"/>
              <w:rPr>
                <w:color w:val="000000" w:themeColor="text1"/>
              </w:rPr>
            </w:pPr>
            <w:r w:rsidRPr="00406893">
              <w:rPr>
                <w:color w:val="000000" w:themeColor="text1"/>
              </w:rPr>
              <w:t>R</w:t>
            </w:r>
            <w:r w:rsidRPr="00406893">
              <w:rPr>
                <w:color w:val="000000" w:themeColor="text1"/>
                <w:vertAlign w:val="superscript"/>
              </w:rPr>
              <w:t>2</w:t>
            </w:r>
          </w:p>
        </w:tc>
        <w:tc>
          <w:tcPr>
            <w:tcW w:w="1847" w:type="dxa"/>
          </w:tcPr>
          <w:p w14:paraId="40CC3584" w14:textId="77777777" w:rsidR="00DA108D" w:rsidRPr="00406893" w:rsidRDefault="00DA108D" w:rsidP="000B5218">
            <w:pPr>
              <w:jc w:val="center"/>
              <w:rPr>
                <w:color w:val="000000" w:themeColor="text1"/>
              </w:rPr>
            </w:pPr>
            <w:r w:rsidRPr="00406893">
              <w:rPr>
                <w:color w:val="000000" w:themeColor="text1"/>
              </w:rPr>
              <w:t>.1463</w:t>
            </w:r>
          </w:p>
        </w:tc>
        <w:tc>
          <w:tcPr>
            <w:tcW w:w="1845" w:type="dxa"/>
          </w:tcPr>
          <w:p w14:paraId="752DE556" w14:textId="77777777" w:rsidR="00DA108D" w:rsidRPr="00406893" w:rsidRDefault="00DA108D" w:rsidP="000B5218">
            <w:pPr>
              <w:jc w:val="center"/>
              <w:rPr>
                <w:color w:val="000000" w:themeColor="text1"/>
              </w:rPr>
            </w:pPr>
            <w:r w:rsidRPr="00406893">
              <w:rPr>
                <w:color w:val="000000" w:themeColor="text1"/>
              </w:rPr>
              <w:t>.1470</w:t>
            </w:r>
          </w:p>
        </w:tc>
      </w:tr>
      <w:tr w:rsidR="00406893" w:rsidRPr="00406893" w14:paraId="49917620" w14:textId="77777777" w:rsidTr="00DA108D">
        <w:tc>
          <w:tcPr>
            <w:tcW w:w="1883" w:type="dxa"/>
          </w:tcPr>
          <w:p w14:paraId="091A8D8C" w14:textId="77777777" w:rsidR="00DA108D" w:rsidRPr="00406893" w:rsidRDefault="00DA108D" w:rsidP="000B5218">
            <w:pPr>
              <w:jc w:val="center"/>
              <w:rPr>
                <w:color w:val="000000" w:themeColor="text1"/>
              </w:rPr>
            </w:pPr>
            <w:r w:rsidRPr="00406893">
              <w:rPr>
                <w:color w:val="000000" w:themeColor="text1"/>
              </w:rPr>
              <w:t>N</w:t>
            </w:r>
          </w:p>
          <w:p w14:paraId="5AB4E888" w14:textId="77777777" w:rsidR="00DA108D" w:rsidRPr="00406893" w:rsidRDefault="00DA108D" w:rsidP="000B5218">
            <w:pPr>
              <w:jc w:val="center"/>
              <w:rPr>
                <w:color w:val="000000" w:themeColor="text1"/>
              </w:rPr>
            </w:pPr>
            <w:r w:rsidRPr="00406893">
              <w:rPr>
                <w:color w:val="000000" w:themeColor="text1"/>
              </w:rPr>
              <w:t>(Participants)</w:t>
            </w:r>
          </w:p>
        </w:tc>
        <w:tc>
          <w:tcPr>
            <w:tcW w:w="1847" w:type="dxa"/>
          </w:tcPr>
          <w:p w14:paraId="69499DD8" w14:textId="77777777" w:rsidR="00DA108D" w:rsidRPr="00406893" w:rsidRDefault="00DA108D" w:rsidP="000B5218">
            <w:pPr>
              <w:jc w:val="center"/>
              <w:rPr>
                <w:color w:val="000000" w:themeColor="text1"/>
              </w:rPr>
            </w:pPr>
            <w:r w:rsidRPr="00406893">
              <w:rPr>
                <w:color w:val="000000" w:themeColor="text1"/>
              </w:rPr>
              <w:t>900</w:t>
            </w:r>
          </w:p>
          <w:p w14:paraId="48394BA6" w14:textId="77777777" w:rsidR="00DA108D" w:rsidRPr="00406893" w:rsidRDefault="00DA108D" w:rsidP="000B5218">
            <w:pPr>
              <w:jc w:val="center"/>
              <w:rPr>
                <w:color w:val="000000" w:themeColor="text1"/>
              </w:rPr>
            </w:pPr>
            <w:r w:rsidRPr="00406893">
              <w:rPr>
                <w:color w:val="000000" w:themeColor="text1"/>
              </w:rPr>
              <w:t>(100)</w:t>
            </w:r>
          </w:p>
        </w:tc>
        <w:tc>
          <w:tcPr>
            <w:tcW w:w="1845" w:type="dxa"/>
          </w:tcPr>
          <w:p w14:paraId="5917F386" w14:textId="77777777" w:rsidR="00DA108D" w:rsidRPr="00406893" w:rsidRDefault="00DA108D" w:rsidP="000B5218">
            <w:pPr>
              <w:jc w:val="center"/>
              <w:rPr>
                <w:color w:val="000000" w:themeColor="text1"/>
              </w:rPr>
            </w:pPr>
            <w:r w:rsidRPr="00406893">
              <w:rPr>
                <w:color w:val="000000" w:themeColor="text1"/>
              </w:rPr>
              <w:t>900</w:t>
            </w:r>
          </w:p>
          <w:p w14:paraId="06E63BD1" w14:textId="77777777" w:rsidR="00DA108D" w:rsidRPr="00406893" w:rsidRDefault="00DA108D" w:rsidP="000B5218">
            <w:pPr>
              <w:jc w:val="center"/>
              <w:rPr>
                <w:color w:val="000000" w:themeColor="text1"/>
              </w:rPr>
            </w:pPr>
            <w:r w:rsidRPr="00406893">
              <w:rPr>
                <w:color w:val="000000" w:themeColor="text1"/>
              </w:rPr>
              <w:t>(100)</w:t>
            </w:r>
          </w:p>
        </w:tc>
      </w:tr>
    </w:tbl>
    <w:p w14:paraId="5010A6A8" w14:textId="77777777" w:rsidR="005436D7" w:rsidRPr="00406893" w:rsidRDefault="005436D7" w:rsidP="000B5218">
      <w:pPr>
        <w:jc w:val="center"/>
        <w:rPr>
          <w:color w:val="000000" w:themeColor="text1"/>
        </w:rPr>
      </w:pPr>
    </w:p>
    <w:p w14:paraId="251B896C" w14:textId="7BC7706B" w:rsidR="00CA7212" w:rsidRPr="00406893" w:rsidRDefault="00CA7212" w:rsidP="000B5218">
      <w:pPr>
        <w:jc w:val="center"/>
        <w:rPr>
          <w:color w:val="000000" w:themeColor="text1"/>
        </w:rPr>
      </w:pPr>
    </w:p>
    <w:p w14:paraId="2F2037FC" w14:textId="02108941" w:rsidR="00F97FD5" w:rsidRPr="00406893" w:rsidRDefault="00F97FD5" w:rsidP="000B5218">
      <w:pPr>
        <w:jc w:val="center"/>
        <w:rPr>
          <w:color w:val="000000" w:themeColor="text1"/>
        </w:rPr>
      </w:pPr>
    </w:p>
    <w:p w14:paraId="4F6E39C3" w14:textId="6369670C" w:rsidR="00F97FD5" w:rsidRPr="00406893" w:rsidRDefault="00F97FD5" w:rsidP="000B5218">
      <w:pPr>
        <w:jc w:val="center"/>
        <w:rPr>
          <w:color w:val="000000" w:themeColor="text1"/>
        </w:rPr>
      </w:pPr>
    </w:p>
    <w:p w14:paraId="5DA321AE" w14:textId="565006BF" w:rsidR="005436D7" w:rsidRPr="00406893" w:rsidRDefault="005436D7" w:rsidP="000B5218">
      <w:pPr>
        <w:jc w:val="center"/>
        <w:rPr>
          <w:color w:val="000000" w:themeColor="text1"/>
        </w:rPr>
      </w:pPr>
    </w:p>
    <w:p w14:paraId="571FB4DD" w14:textId="766A5634" w:rsidR="005436D7" w:rsidRPr="00406893" w:rsidRDefault="005436D7" w:rsidP="000B5218">
      <w:pPr>
        <w:jc w:val="center"/>
        <w:rPr>
          <w:color w:val="000000" w:themeColor="text1"/>
        </w:rPr>
      </w:pPr>
    </w:p>
    <w:p w14:paraId="6879F383" w14:textId="297FD4B7" w:rsidR="005436D7" w:rsidRPr="00406893" w:rsidRDefault="005436D7" w:rsidP="000B5218">
      <w:pPr>
        <w:jc w:val="center"/>
        <w:rPr>
          <w:color w:val="000000" w:themeColor="text1"/>
        </w:rPr>
      </w:pPr>
    </w:p>
    <w:p w14:paraId="28102814" w14:textId="0EDE5891" w:rsidR="005436D7" w:rsidRPr="00406893" w:rsidRDefault="005436D7" w:rsidP="000B5218">
      <w:pPr>
        <w:jc w:val="center"/>
        <w:rPr>
          <w:color w:val="000000" w:themeColor="text1"/>
        </w:rPr>
      </w:pPr>
    </w:p>
    <w:p w14:paraId="36BD2147" w14:textId="77777777" w:rsidR="00DA108D" w:rsidRPr="00406893" w:rsidRDefault="00DA108D" w:rsidP="000B5218">
      <w:pPr>
        <w:jc w:val="center"/>
        <w:rPr>
          <w:i/>
          <w:iCs/>
          <w:color w:val="000000" w:themeColor="text1"/>
        </w:rPr>
      </w:pPr>
    </w:p>
    <w:p w14:paraId="2601199A" w14:textId="77777777" w:rsidR="00DA108D" w:rsidRPr="00406893" w:rsidRDefault="00DA108D" w:rsidP="000B5218">
      <w:pPr>
        <w:jc w:val="center"/>
        <w:rPr>
          <w:i/>
          <w:iCs/>
          <w:color w:val="000000" w:themeColor="text1"/>
        </w:rPr>
      </w:pPr>
    </w:p>
    <w:p w14:paraId="147C26F6" w14:textId="77777777" w:rsidR="00DA108D" w:rsidRPr="00406893" w:rsidRDefault="00DA108D" w:rsidP="000B5218">
      <w:pPr>
        <w:jc w:val="center"/>
        <w:rPr>
          <w:i/>
          <w:iCs/>
          <w:color w:val="000000" w:themeColor="text1"/>
        </w:rPr>
      </w:pPr>
    </w:p>
    <w:p w14:paraId="6F5B5309" w14:textId="77777777" w:rsidR="00DA108D" w:rsidRPr="00406893" w:rsidRDefault="00DA108D" w:rsidP="000B5218">
      <w:pPr>
        <w:jc w:val="center"/>
        <w:rPr>
          <w:i/>
          <w:iCs/>
          <w:color w:val="000000" w:themeColor="text1"/>
        </w:rPr>
      </w:pPr>
    </w:p>
    <w:p w14:paraId="55281A80" w14:textId="77777777" w:rsidR="00DA108D" w:rsidRPr="00406893" w:rsidRDefault="00DA108D" w:rsidP="000B5218">
      <w:pPr>
        <w:jc w:val="center"/>
        <w:rPr>
          <w:i/>
          <w:iCs/>
          <w:color w:val="000000" w:themeColor="text1"/>
        </w:rPr>
      </w:pPr>
    </w:p>
    <w:p w14:paraId="16E2B307" w14:textId="77777777" w:rsidR="00DA108D" w:rsidRPr="00406893" w:rsidRDefault="00DA108D" w:rsidP="000B5218">
      <w:pPr>
        <w:jc w:val="center"/>
        <w:rPr>
          <w:i/>
          <w:iCs/>
          <w:color w:val="000000" w:themeColor="text1"/>
        </w:rPr>
      </w:pPr>
    </w:p>
    <w:p w14:paraId="5DC01055" w14:textId="77777777" w:rsidR="00DA108D" w:rsidRPr="00406893" w:rsidRDefault="00DA108D" w:rsidP="000B5218">
      <w:pPr>
        <w:jc w:val="center"/>
        <w:rPr>
          <w:i/>
          <w:iCs/>
          <w:color w:val="000000" w:themeColor="text1"/>
        </w:rPr>
      </w:pPr>
    </w:p>
    <w:p w14:paraId="16B379C3" w14:textId="77777777" w:rsidR="00DA108D" w:rsidRPr="00406893" w:rsidRDefault="00DA108D" w:rsidP="000B5218">
      <w:pPr>
        <w:jc w:val="center"/>
        <w:rPr>
          <w:i/>
          <w:iCs/>
          <w:color w:val="000000" w:themeColor="text1"/>
        </w:rPr>
      </w:pPr>
    </w:p>
    <w:p w14:paraId="4CA071D7" w14:textId="77777777" w:rsidR="00DA108D" w:rsidRPr="00406893" w:rsidRDefault="00DA108D" w:rsidP="000B5218">
      <w:pPr>
        <w:jc w:val="center"/>
        <w:rPr>
          <w:i/>
          <w:iCs/>
          <w:color w:val="000000" w:themeColor="text1"/>
        </w:rPr>
      </w:pPr>
    </w:p>
    <w:p w14:paraId="162E8A97" w14:textId="77777777" w:rsidR="00DA108D" w:rsidRPr="00406893" w:rsidRDefault="00DA108D" w:rsidP="000B5218">
      <w:pPr>
        <w:jc w:val="center"/>
        <w:rPr>
          <w:i/>
          <w:iCs/>
          <w:color w:val="000000" w:themeColor="text1"/>
        </w:rPr>
      </w:pPr>
    </w:p>
    <w:p w14:paraId="74688ECE" w14:textId="77777777" w:rsidR="00DA108D" w:rsidRPr="00406893" w:rsidRDefault="00DA108D" w:rsidP="000B5218">
      <w:pPr>
        <w:jc w:val="center"/>
        <w:rPr>
          <w:i/>
          <w:iCs/>
          <w:color w:val="000000" w:themeColor="text1"/>
        </w:rPr>
      </w:pPr>
    </w:p>
    <w:p w14:paraId="01E401FA" w14:textId="77777777" w:rsidR="00DA108D" w:rsidRPr="00406893" w:rsidRDefault="00DA108D" w:rsidP="000B5218">
      <w:pPr>
        <w:jc w:val="center"/>
        <w:rPr>
          <w:i/>
          <w:iCs/>
          <w:color w:val="000000" w:themeColor="text1"/>
        </w:rPr>
      </w:pPr>
    </w:p>
    <w:p w14:paraId="7C977411" w14:textId="77777777" w:rsidR="00DA108D" w:rsidRPr="00406893" w:rsidRDefault="00DA108D" w:rsidP="000B5218">
      <w:pPr>
        <w:jc w:val="center"/>
        <w:rPr>
          <w:i/>
          <w:iCs/>
          <w:color w:val="000000" w:themeColor="text1"/>
        </w:rPr>
      </w:pPr>
    </w:p>
    <w:p w14:paraId="6E39C96E" w14:textId="77777777" w:rsidR="00DA108D" w:rsidRPr="00406893" w:rsidRDefault="00DA108D" w:rsidP="000B5218">
      <w:pPr>
        <w:jc w:val="center"/>
        <w:rPr>
          <w:i/>
          <w:iCs/>
          <w:color w:val="000000" w:themeColor="text1"/>
        </w:rPr>
      </w:pPr>
    </w:p>
    <w:p w14:paraId="0E30E46E" w14:textId="594CB147" w:rsidR="00DA108D" w:rsidRPr="00406893" w:rsidRDefault="00DA108D" w:rsidP="000B5218">
      <w:pPr>
        <w:jc w:val="center"/>
        <w:rPr>
          <w:i/>
          <w:iCs/>
          <w:color w:val="000000" w:themeColor="text1"/>
        </w:rPr>
      </w:pPr>
      <w:r w:rsidRPr="00406893">
        <w:rPr>
          <w:i/>
          <w:iCs/>
          <w:color w:val="000000" w:themeColor="text1"/>
        </w:rPr>
        <w:t>***p&lt;.001</w:t>
      </w:r>
    </w:p>
    <w:p w14:paraId="017C6D7A" w14:textId="77777777" w:rsidR="00DA108D" w:rsidRPr="00406893" w:rsidRDefault="00DA108D" w:rsidP="000B5218">
      <w:pPr>
        <w:spacing w:line="480" w:lineRule="auto"/>
        <w:rPr>
          <w:i/>
          <w:iCs/>
          <w:color w:val="000000" w:themeColor="text1"/>
        </w:rPr>
      </w:pPr>
    </w:p>
    <w:p w14:paraId="7FDC51F7" w14:textId="00A1D9C7" w:rsidR="00820876" w:rsidRPr="00406893" w:rsidRDefault="005436D7" w:rsidP="000B5218">
      <w:pPr>
        <w:spacing w:line="480" w:lineRule="auto"/>
        <w:rPr>
          <w:color w:val="000000" w:themeColor="text1"/>
        </w:rPr>
      </w:pPr>
      <w:r w:rsidRPr="00406893">
        <w:rPr>
          <w:color w:val="000000" w:themeColor="text1"/>
        </w:rPr>
        <w:br w:type="page"/>
      </w:r>
      <w:r w:rsidRPr="00406893">
        <w:rPr>
          <w:b/>
          <w:bCs/>
          <w:color w:val="000000" w:themeColor="text1"/>
        </w:rPr>
        <w:lastRenderedPageBreak/>
        <w:t>Supplement B</w:t>
      </w:r>
      <w:r w:rsidR="001175EB" w:rsidRPr="00406893">
        <w:rPr>
          <w:b/>
          <w:bCs/>
          <w:color w:val="000000" w:themeColor="text1"/>
        </w:rPr>
        <w:t xml:space="preserve">: </w:t>
      </w:r>
      <w:r w:rsidR="00F4748B" w:rsidRPr="00406893">
        <w:rPr>
          <w:color w:val="000000" w:themeColor="text1"/>
        </w:rPr>
        <w:t>Experiment 1</w:t>
      </w:r>
      <w:r w:rsidR="00F4748B" w:rsidRPr="00406893">
        <w:rPr>
          <w:b/>
          <w:bCs/>
          <w:color w:val="000000" w:themeColor="text1"/>
        </w:rPr>
        <w:t xml:space="preserve"> </w:t>
      </w:r>
      <w:r w:rsidR="00E32D9B" w:rsidRPr="00406893">
        <w:rPr>
          <w:color w:val="000000" w:themeColor="text1"/>
        </w:rPr>
        <w:t>Replication Analyses for Pro/Con (Ambiguity)</w:t>
      </w:r>
    </w:p>
    <w:p w14:paraId="5233B15C" w14:textId="242802FF" w:rsidR="00E32D9B" w:rsidRPr="00406893" w:rsidRDefault="00E32D9B" w:rsidP="000B5218">
      <w:pPr>
        <w:spacing w:line="480" w:lineRule="auto"/>
        <w:jc w:val="center"/>
        <w:rPr>
          <w:color w:val="000000" w:themeColor="text1"/>
        </w:rPr>
      </w:pPr>
    </w:p>
    <w:p w14:paraId="7FED467C" w14:textId="7179C1DD" w:rsidR="0087678A" w:rsidRPr="00406893" w:rsidRDefault="00E32D9B" w:rsidP="000B5218">
      <w:pPr>
        <w:spacing w:line="480" w:lineRule="auto"/>
        <w:rPr>
          <w:color w:val="000000" w:themeColor="text1"/>
        </w:rPr>
      </w:pPr>
      <w:r w:rsidRPr="00406893">
        <w:rPr>
          <w:color w:val="000000" w:themeColor="text1"/>
        </w:rPr>
        <w:t>The incentivized Pro/Con Ambiguity task in the main paper employs the same overall design as the “pull-a-chip” task in Experiment 5 of Peysakhovich and Karmarkar (2016). In addition, as shown in the main paper (Table 1, Column 2), the data replicates the primary finding that favorable information impacts willingness to pay (WTP) more than unfavorable information does.  However, this research employs a significantly larger sample, a smaller endowment and stakes, fewer rounds, and different specific chip compositions for the bags in each round. Thus</w:t>
      </w:r>
      <w:r w:rsidR="0087678A" w:rsidRPr="00406893">
        <w:rPr>
          <w:color w:val="000000" w:themeColor="text1"/>
        </w:rPr>
        <w:t xml:space="preserve">, as pre-registered (https://aspredicted.org/HY1_F5D) </w:t>
      </w:r>
      <w:r w:rsidRPr="00406893">
        <w:rPr>
          <w:color w:val="000000" w:themeColor="text1"/>
        </w:rPr>
        <w:t>it is useful to confirm that the results from this experiment replicate the full qualitative pattern of findings observed in the earlier publication.</w:t>
      </w:r>
      <w:r w:rsidR="0087678A" w:rsidRPr="00406893">
        <w:rPr>
          <w:color w:val="000000" w:themeColor="text1"/>
        </w:rPr>
        <w:t xml:space="preserve"> This effectively involves conducting the same regression analyses as those in the main paper without the gender variable. </w:t>
      </w:r>
    </w:p>
    <w:p w14:paraId="7C34FD0B" w14:textId="17DC87EF" w:rsidR="0087678A" w:rsidRPr="00406893" w:rsidRDefault="0087678A" w:rsidP="000B5218">
      <w:pPr>
        <w:spacing w:line="480" w:lineRule="auto"/>
        <w:rPr>
          <w:color w:val="000000" w:themeColor="text1"/>
        </w:rPr>
      </w:pPr>
    </w:p>
    <w:p w14:paraId="025795E6" w14:textId="4D03487F" w:rsidR="0087678A" w:rsidRPr="00406893" w:rsidRDefault="0087678A" w:rsidP="000B5218">
      <w:pPr>
        <w:spacing w:line="480" w:lineRule="auto"/>
        <w:rPr>
          <w:color w:val="000000" w:themeColor="text1"/>
        </w:rPr>
      </w:pPr>
      <w:r w:rsidRPr="00406893">
        <w:rPr>
          <w:color w:val="000000" w:themeColor="text1"/>
        </w:rPr>
        <w:t xml:space="preserve">Overall, the data collected in this paper replicates the findings in Peysakhovich and Karmarkar (2016). All regressions reflect 2756 observations, with standard errors clustered at the participant level (212 clusters). Table B1 Column 1 shows that the estimated likelihood of winning is significantly increased by increases in the number of red chips (favorable information) and similarly decreased by increases in the number of blue chips (unfavorable information.) In Table B1 Column 2, regressing certainty ratings on the two types of information shows that both significantly </w:t>
      </w:r>
      <w:r w:rsidRPr="00406893">
        <w:rPr>
          <w:i/>
          <w:iCs/>
          <w:color w:val="000000" w:themeColor="text1"/>
        </w:rPr>
        <w:t>increase</w:t>
      </w:r>
      <w:r w:rsidRPr="00406893">
        <w:rPr>
          <w:color w:val="000000" w:themeColor="text1"/>
        </w:rPr>
        <w:t xml:space="preserve"> felt certainty, with comparable magnitudes. The last column of Table B1</w:t>
      </w:r>
    </w:p>
    <w:p w14:paraId="658FB5D3" w14:textId="1290930D" w:rsidR="0087678A" w:rsidRPr="00406893" w:rsidRDefault="0087678A" w:rsidP="000B5218">
      <w:pPr>
        <w:spacing w:line="480" w:lineRule="auto"/>
        <w:rPr>
          <w:color w:val="000000" w:themeColor="text1"/>
        </w:rPr>
      </w:pPr>
      <w:r w:rsidRPr="00406893">
        <w:rPr>
          <w:color w:val="000000" w:themeColor="text1"/>
        </w:rPr>
        <w:t xml:space="preserve">reflects how the risk-related (likelihood) and ambiguity-related certainty) components inform WTP.  Specifically, increases in both likelihood and certainty significantly increase WTP.  </w:t>
      </w:r>
    </w:p>
    <w:p w14:paraId="4F661EA8" w14:textId="77777777" w:rsidR="0087678A" w:rsidRPr="00406893" w:rsidRDefault="0087678A" w:rsidP="000B5218">
      <w:pPr>
        <w:spacing w:line="480" w:lineRule="auto"/>
        <w:rPr>
          <w:color w:val="000000" w:themeColor="text1"/>
        </w:rPr>
      </w:pPr>
    </w:p>
    <w:p w14:paraId="3FD82858" w14:textId="4774EA04" w:rsidR="00E32D9B" w:rsidRPr="00406893" w:rsidRDefault="00E32D9B" w:rsidP="000B5218">
      <w:pPr>
        <w:spacing w:line="480" w:lineRule="auto"/>
        <w:rPr>
          <w:color w:val="000000" w:themeColor="text1"/>
        </w:rPr>
      </w:pPr>
    </w:p>
    <w:p w14:paraId="6B42815A" w14:textId="471E3BD6" w:rsidR="0087678A" w:rsidRPr="00406893" w:rsidRDefault="0087678A" w:rsidP="000B5218">
      <w:pPr>
        <w:spacing w:line="480" w:lineRule="auto"/>
        <w:jc w:val="center"/>
        <w:rPr>
          <w:b/>
          <w:bCs/>
          <w:color w:val="000000" w:themeColor="text1"/>
        </w:rPr>
      </w:pPr>
      <w:r w:rsidRPr="00406893">
        <w:rPr>
          <w:b/>
          <w:bCs/>
          <w:color w:val="000000" w:themeColor="text1"/>
        </w:rPr>
        <w:t>Table B1</w:t>
      </w:r>
    </w:p>
    <w:tbl>
      <w:tblPr>
        <w:tblStyle w:val="TableGrid"/>
        <w:tblpPr w:leftFromText="180" w:rightFromText="180" w:vertAnchor="text" w:horzAnchor="margin" w:tblpXSpec="center" w:tblpY="184"/>
        <w:tblW w:w="0" w:type="auto"/>
        <w:tblLook w:val="04A0" w:firstRow="1" w:lastRow="0" w:firstColumn="1" w:lastColumn="0" w:noHBand="0" w:noVBand="1"/>
      </w:tblPr>
      <w:tblGrid>
        <w:gridCol w:w="1666"/>
        <w:gridCol w:w="1725"/>
        <w:gridCol w:w="1723"/>
        <w:gridCol w:w="461"/>
        <w:gridCol w:w="1710"/>
        <w:gridCol w:w="2065"/>
      </w:tblGrid>
      <w:tr w:rsidR="00406893" w:rsidRPr="00406893" w14:paraId="38D4D6E7" w14:textId="7B3F6DE2" w:rsidTr="0087678A">
        <w:tc>
          <w:tcPr>
            <w:tcW w:w="1666" w:type="dxa"/>
          </w:tcPr>
          <w:p w14:paraId="1DEE6EA9" w14:textId="77777777" w:rsidR="0087678A" w:rsidRPr="00406893" w:rsidRDefault="0087678A" w:rsidP="000B5218">
            <w:pPr>
              <w:jc w:val="center"/>
              <w:rPr>
                <w:color w:val="000000" w:themeColor="text1"/>
              </w:rPr>
            </w:pPr>
          </w:p>
        </w:tc>
        <w:tc>
          <w:tcPr>
            <w:tcW w:w="1725" w:type="dxa"/>
          </w:tcPr>
          <w:p w14:paraId="5F17FA2C" w14:textId="269AA294" w:rsidR="0087678A" w:rsidRPr="00406893" w:rsidRDefault="0087678A" w:rsidP="000B5218">
            <w:pPr>
              <w:jc w:val="center"/>
              <w:rPr>
                <w:b/>
                <w:bCs/>
                <w:color w:val="000000" w:themeColor="text1"/>
              </w:rPr>
            </w:pPr>
            <w:r w:rsidRPr="00406893">
              <w:rPr>
                <w:b/>
                <w:bCs/>
                <w:color w:val="000000" w:themeColor="text1"/>
              </w:rPr>
              <w:t>Likelihood Win</w:t>
            </w:r>
          </w:p>
        </w:tc>
        <w:tc>
          <w:tcPr>
            <w:tcW w:w="1723" w:type="dxa"/>
          </w:tcPr>
          <w:p w14:paraId="35E54D57" w14:textId="13BC494A" w:rsidR="0087678A" w:rsidRPr="00406893" w:rsidRDefault="0087678A" w:rsidP="000B5218">
            <w:pPr>
              <w:jc w:val="center"/>
              <w:rPr>
                <w:b/>
                <w:bCs/>
                <w:color w:val="000000" w:themeColor="text1"/>
              </w:rPr>
            </w:pPr>
            <w:r w:rsidRPr="00406893">
              <w:rPr>
                <w:b/>
                <w:bCs/>
                <w:color w:val="000000" w:themeColor="text1"/>
              </w:rPr>
              <w:t>Certainty</w:t>
            </w:r>
          </w:p>
        </w:tc>
        <w:tc>
          <w:tcPr>
            <w:tcW w:w="461" w:type="dxa"/>
          </w:tcPr>
          <w:p w14:paraId="6D9CE0EF" w14:textId="77777777" w:rsidR="0087678A" w:rsidRPr="00406893" w:rsidRDefault="0087678A" w:rsidP="000B5218">
            <w:pPr>
              <w:jc w:val="center"/>
              <w:rPr>
                <w:b/>
                <w:bCs/>
                <w:color w:val="000000" w:themeColor="text1"/>
              </w:rPr>
            </w:pPr>
          </w:p>
        </w:tc>
        <w:tc>
          <w:tcPr>
            <w:tcW w:w="1710" w:type="dxa"/>
          </w:tcPr>
          <w:p w14:paraId="6117BA26" w14:textId="77777777" w:rsidR="0087678A" w:rsidRPr="00406893" w:rsidRDefault="0087678A" w:rsidP="000B5218">
            <w:pPr>
              <w:jc w:val="center"/>
              <w:rPr>
                <w:b/>
                <w:bCs/>
                <w:color w:val="000000" w:themeColor="text1"/>
              </w:rPr>
            </w:pPr>
          </w:p>
        </w:tc>
        <w:tc>
          <w:tcPr>
            <w:tcW w:w="2065" w:type="dxa"/>
          </w:tcPr>
          <w:p w14:paraId="4B676E03" w14:textId="4B425C4A" w:rsidR="0087678A" w:rsidRPr="00406893" w:rsidRDefault="0087678A" w:rsidP="000B5218">
            <w:pPr>
              <w:jc w:val="center"/>
              <w:rPr>
                <w:b/>
                <w:bCs/>
                <w:color w:val="000000" w:themeColor="text1"/>
              </w:rPr>
            </w:pPr>
            <w:r w:rsidRPr="00406893">
              <w:rPr>
                <w:b/>
                <w:bCs/>
                <w:color w:val="000000" w:themeColor="text1"/>
              </w:rPr>
              <w:t>WTP</w:t>
            </w:r>
          </w:p>
        </w:tc>
      </w:tr>
      <w:tr w:rsidR="00406893" w:rsidRPr="00406893" w14:paraId="538077BB" w14:textId="59F44D1E" w:rsidTr="0087678A">
        <w:tc>
          <w:tcPr>
            <w:tcW w:w="1666" w:type="dxa"/>
          </w:tcPr>
          <w:p w14:paraId="58451CA8" w14:textId="77777777" w:rsidR="0087678A" w:rsidRPr="00406893" w:rsidRDefault="0087678A" w:rsidP="000B5218">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p>
        </w:tc>
        <w:tc>
          <w:tcPr>
            <w:tcW w:w="1725" w:type="dxa"/>
          </w:tcPr>
          <w:p w14:paraId="6E693078" w14:textId="147A7117" w:rsidR="0087678A" w:rsidRPr="00406893" w:rsidRDefault="0087678A" w:rsidP="000B5218">
            <w:pPr>
              <w:jc w:val="center"/>
              <w:rPr>
                <w:color w:val="000000" w:themeColor="text1"/>
              </w:rPr>
            </w:pPr>
            <w:r w:rsidRPr="00406893">
              <w:rPr>
                <w:color w:val="000000" w:themeColor="text1"/>
              </w:rPr>
              <w:t>.0734</w:t>
            </w:r>
          </w:p>
          <w:p w14:paraId="54756AD2" w14:textId="3887FC8A" w:rsidR="0087678A" w:rsidRPr="00406893" w:rsidRDefault="0087678A" w:rsidP="000B5218">
            <w:pPr>
              <w:jc w:val="center"/>
              <w:rPr>
                <w:color w:val="000000" w:themeColor="text1"/>
              </w:rPr>
            </w:pPr>
            <w:r w:rsidRPr="00406893">
              <w:rPr>
                <w:color w:val="000000" w:themeColor="text1"/>
              </w:rPr>
              <w:t>(.00278)***</w:t>
            </w:r>
          </w:p>
        </w:tc>
        <w:tc>
          <w:tcPr>
            <w:tcW w:w="1723" w:type="dxa"/>
          </w:tcPr>
          <w:p w14:paraId="378FE49D" w14:textId="6662865A" w:rsidR="0087678A" w:rsidRPr="00406893" w:rsidRDefault="0087678A" w:rsidP="000B5218">
            <w:pPr>
              <w:jc w:val="center"/>
              <w:rPr>
                <w:color w:val="000000" w:themeColor="text1"/>
              </w:rPr>
            </w:pPr>
            <w:r w:rsidRPr="00406893">
              <w:rPr>
                <w:color w:val="000000" w:themeColor="text1"/>
              </w:rPr>
              <w:t>.0263</w:t>
            </w:r>
          </w:p>
          <w:p w14:paraId="26422B36" w14:textId="4367F3DF" w:rsidR="0087678A" w:rsidRPr="00406893" w:rsidRDefault="0087678A" w:rsidP="000B5218">
            <w:pPr>
              <w:jc w:val="center"/>
              <w:rPr>
                <w:color w:val="000000" w:themeColor="text1"/>
              </w:rPr>
            </w:pPr>
            <w:r w:rsidRPr="00406893">
              <w:rPr>
                <w:color w:val="000000" w:themeColor="text1"/>
              </w:rPr>
              <w:t>(.00152)***</w:t>
            </w:r>
          </w:p>
        </w:tc>
        <w:tc>
          <w:tcPr>
            <w:tcW w:w="461" w:type="dxa"/>
          </w:tcPr>
          <w:p w14:paraId="38341B24" w14:textId="77777777" w:rsidR="0087678A" w:rsidRPr="00406893" w:rsidRDefault="0087678A" w:rsidP="000B5218">
            <w:pPr>
              <w:jc w:val="center"/>
              <w:rPr>
                <w:color w:val="000000" w:themeColor="text1"/>
              </w:rPr>
            </w:pPr>
          </w:p>
        </w:tc>
        <w:tc>
          <w:tcPr>
            <w:tcW w:w="1710" w:type="dxa"/>
          </w:tcPr>
          <w:p w14:paraId="3903C2C4" w14:textId="5954DECE" w:rsidR="0087678A" w:rsidRPr="00406893" w:rsidRDefault="0087678A" w:rsidP="000B5218">
            <w:pPr>
              <w:jc w:val="center"/>
              <w:rPr>
                <w:color w:val="000000" w:themeColor="text1"/>
              </w:rPr>
            </w:pPr>
            <w:r w:rsidRPr="00406893">
              <w:rPr>
                <w:color w:val="000000" w:themeColor="text1"/>
              </w:rPr>
              <w:t>Likelihood Win</w:t>
            </w:r>
          </w:p>
        </w:tc>
        <w:tc>
          <w:tcPr>
            <w:tcW w:w="2065" w:type="dxa"/>
          </w:tcPr>
          <w:p w14:paraId="2585223D" w14:textId="77777777" w:rsidR="0087678A" w:rsidRPr="00406893" w:rsidRDefault="0087678A" w:rsidP="000B5218">
            <w:pPr>
              <w:jc w:val="center"/>
              <w:rPr>
                <w:color w:val="000000" w:themeColor="text1"/>
              </w:rPr>
            </w:pPr>
            <w:r w:rsidRPr="00406893">
              <w:rPr>
                <w:color w:val="000000" w:themeColor="text1"/>
              </w:rPr>
              <w:t>.657</w:t>
            </w:r>
          </w:p>
          <w:p w14:paraId="0C3F648C" w14:textId="2D4C32D4" w:rsidR="0087678A" w:rsidRPr="00406893" w:rsidRDefault="0087678A" w:rsidP="000B5218">
            <w:pPr>
              <w:jc w:val="center"/>
              <w:rPr>
                <w:color w:val="000000" w:themeColor="text1"/>
              </w:rPr>
            </w:pPr>
            <w:r w:rsidRPr="00406893">
              <w:rPr>
                <w:color w:val="000000" w:themeColor="text1"/>
              </w:rPr>
              <w:t>(.0283)***</w:t>
            </w:r>
          </w:p>
        </w:tc>
      </w:tr>
      <w:tr w:rsidR="00406893" w:rsidRPr="00406893" w14:paraId="273A7D23" w14:textId="770110DE" w:rsidTr="0087678A">
        <w:tc>
          <w:tcPr>
            <w:tcW w:w="1666" w:type="dxa"/>
          </w:tcPr>
          <w:p w14:paraId="027E14DB" w14:textId="77777777" w:rsidR="0087678A" w:rsidRPr="00406893" w:rsidRDefault="0087678A" w:rsidP="000B5218">
            <w:pPr>
              <w:jc w:val="center"/>
              <w:rPr>
                <w:color w:val="000000" w:themeColor="text1"/>
              </w:rPr>
            </w:pPr>
            <w:r w:rsidRPr="00406893">
              <w:rPr>
                <w:color w:val="000000" w:themeColor="text1"/>
              </w:rPr>
              <w:t xml:space="preserve"># </w:t>
            </w:r>
            <w:proofErr w:type="gramStart"/>
            <w:r w:rsidRPr="00406893">
              <w:rPr>
                <w:color w:val="000000" w:themeColor="text1"/>
              </w:rPr>
              <w:t>blue</w:t>
            </w:r>
            <w:proofErr w:type="gramEnd"/>
          </w:p>
        </w:tc>
        <w:tc>
          <w:tcPr>
            <w:tcW w:w="1725" w:type="dxa"/>
          </w:tcPr>
          <w:p w14:paraId="39F2D9D2" w14:textId="30D45899" w:rsidR="0087678A" w:rsidRPr="00406893" w:rsidRDefault="0087678A" w:rsidP="000B5218">
            <w:pPr>
              <w:jc w:val="center"/>
              <w:rPr>
                <w:color w:val="000000" w:themeColor="text1"/>
              </w:rPr>
            </w:pPr>
            <w:r w:rsidRPr="00406893">
              <w:rPr>
                <w:color w:val="000000" w:themeColor="text1"/>
              </w:rPr>
              <w:t>-.0640</w:t>
            </w:r>
          </w:p>
          <w:p w14:paraId="349B12FA" w14:textId="573B3070" w:rsidR="0087678A" w:rsidRPr="00406893" w:rsidRDefault="0087678A" w:rsidP="000B5218">
            <w:pPr>
              <w:jc w:val="center"/>
              <w:rPr>
                <w:color w:val="000000" w:themeColor="text1"/>
              </w:rPr>
            </w:pPr>
            <w:r w:rsidRPr="00406893">
              <w:rPr>
                <w:color w:val="000000" w:themeColor="text1"/>
              </w:rPr>
              <w:t>(.00253)***</w:t>
            </w:r>
          </w:p>
        </w:tc>
        <w:tc>
          <w:tcPr>
            <w:tcW w:w="1723" w:type="dxa"/>
          </w:tcPr>
          <w:p w14:paraId="3C33C874" w14:textId="71591386" w:rsidR="0087678A" w:rsidRPr="00406893" w:rsidRDefault="0087678A" w:rsidP="000B5218">
            <w:pPr>
              <w:jc w:val="center"/>
              <w:rPr>
                <w:color w:val="000000" w:themeColor="text1"/>
              </w:rPr>
            </w:pPr>
            <w:r w:rsidRPr="00406893">
              <w:rPr>
                <w:color w:val="000000" w:themeColor="text1"/>
              </w:rPr>
              <w:t>.0283</w:t>
            </w:r>
          </w:p>
          <w:p w14:paraId="299DD67F" w14:textId="059AB25E" w:rsidR="0087678A" w:rsidRPr="00406893" w:rsidRDefault="0087678A" w:rsidP="000B5218">
            <w:pPr>
              <w:jc w:val="center"/>
              <w:rPr>
                <w:color w:val="000000" w:themeColor="text1"/>
              </w:rPr>
            </w:pPr>
            <w:r w:rsidRPr="00406893">
              <w:rPr>
                <w:color w:val="000000" w:themeColor="text1"/>
              </w:rPr>
              <w:t>(.00161)***</w:t>
            </w:r>
          </w:p>
        </w:tc>
        <w:tc>
          <w:tcPr>
            <w:tcW w:w="461" w:type="dxa"/>
          </w:tcPr>
          <w:p w14:paraId="6361279A" w14:textId="77777777" w:rsidR="0087678A" w:rsidRPr="00406893" w:rsidRDefault="0087678A" w:rsidP="000B5218">
            <w:pPr>
              <w:jc w:val="center"/>
              <w:rPr>
                <w:color w:val="000000" w:themeColor="text1"/>
              </w:rPr>
            </w:pPr>
          </w:p>
        </w:tc>
        <w:tc>
          <w:tcPr>
            <w:tcW w:w="1710" w:type="dxa"/>
          </w:tcPr>
          <w:p w14:paraId="06F9F3CF" w14:textId="3179012D" w:rsidR="0087678A" w:rsidRPr="00406893" w:rsidRDefault="0087678A" w:rsidP="000B5218">
            <w:pPr>
              <w:jc w:val="center"/>
              <w:rPr>
                <w:color w:val="000000" w:themeColor="text1"/>
              </w:rPr>
            </w:pPr>
            <w:r w:rsidRPr="00406893">
              <w:rPr>
                <w:color w:val="000000" w:themeColor="text1"/>
              </w:rPr>
              <w:t>Certainty</w:t>
            </w:r>
          </w:p>
        </w:tc>
        <w:tc>
          <w:tcPr>
            <w:tcW w:w="2065" w:type="dxa"/>
          </w:tcPr>
          <w:p w14:paraId="192A51DD" w14:textId="77777777" w:rsidR="0087678A" w:rsidRPr="00406893" w:rsidRDefault="0087678A" w:rsidP="000B5218">
            <w:pPr>
              <w:jc w:val="center"/>
              <w:rPr>
                <w:color w:val="000000" w:themeColor="text1"/>
              </w:rPr>
            </w:pPr>
            <w:r w:rsidRPr="00406893">
              <w:rPr>
                <w:color w:val="000000" w:themeColor="text1"/>
              </w:rPr>
              <w:t>.256</w:t>
            </w:r>
          </w:p>
          <w:p w14:paraId="7EF115D2" w14:textId="7C8C6474" w:rsidR="0087678A" w:rsidRPr="00406893" w:rsidRDefault="0087678A" w:rsidP="000B5218">
            <w:pPr>
              <w:jc w:val="center"/>
              <w:rPr>
                <w:color w:val="000000" w:themeColor="text1"/>
              </w:rPr>
            </w:pPr>
            <w:r w:rsidRPr="00406893">
              <w:rPr>
                <w:color w:val="000000" w:themeColor="text1"/>
              </w:rPr>
              <w:t>(.0422)***</w:t>
            </w:r>
          </w:p>
        </w:tc>
      </w:tr>
      <w:tr w:rsidR="00406893" w:rsidRPr="00406893" w14:paraId="04E9D73F" w14:textId="01DF1F31" w:rsidTr="0087678A">
        <w:tc>
          <w:tcPr>
            <w:tcW w:w="1666" w:type="dxa"/>
          </w:tcPr>
          <w:p w14:paraId="4A3D7844" w14:textId="77777777" w:rsidR="0087678A" w:rsidRPr="00406893" w:rsidRDefault="0087678A" w:rsidP="000B5218">
            <w:pPr>
              <w:jc w:val="center"/>
              <w:rPr>
                <w:color w:val="000000" w:themeColor="text1"/>
              </w:rPr>
            </w:pPr>
            <w:r w:rsidRPr="00406893">
              <w:rPr>
                <w:color w:val="000000" w:themeColor="text1"/>
              </w:rPr>
              <w:t>constant</w:t>
            </w:r>
          </w:p>
        </w:tc>
        <w:tc>
          <w:tcPr>
            <w:tcW w:w="1725" w:type="dxa"/>
          </w:tcPr>
          <w:p w14:paraId="333BAB16" w14:textId="6925346C" w:rsidR="0087678A" w:rsidRPr="00406893" w:rsidRDefault="0087678A" w:rsidP="000B5218">
            <w:pPr>
              <w:jc w:val="center"/>
              <w:rPr>
                <w:color w:val="000000" w:themeColor="text1"/>
              </w:rPr>
            </w:pPr>
            <w:r w:rsidRPr="00406893">
              <w:rPr>
                <w:color w:val="000000" w:themeColor="text1"/>
              </w:rPr>
              <w:t>5.652</w:t>
            </w:r>
          </w:p>
          <w:p w14:paraId="131F316E" w14:textId="26092A86" w:rsidR="0087678A" w:rsidRPr="00406893" w:rsidRDefault="0087678A" w:rsidP="000B5218">
            <w:pPr>
              <w:jc w:val="center"/>
              <w:rPr>
                <w:color w:val="000000" w:themeColor="text1"/>
              </w:rPr>
            </w:pPr>
            <w:r w:rsidRPr="00406893">
              <w:rPr>
                <w:color w:val="000000" w:themeColor="text1"/>
              </w:rPr>
              <w:t>(.058)***</w:t>
            </w:r>
          </w:p>
        </w:tc>
        <w:tc>
          <w:tcPr>
            <w:tcW w:w="1723" w:type="dxa"/>
          </w:tcPr>
          <w:p w14:paraId="2EB7F28C" w14:textId="284BA16F" w:rsidR="0087678A" w:rsidRPr="00406893" w:rsidRDefault="0087678A" w:rsidP="000B5218">
            <w:pPr>
              <w:jc w:val="center"/>
              <w:rPr>
                <w:color w:val="000000" w:themeColor="text1"/>
              </w:rPr>
            </w:pPr>
            <w:r w:rsidRPr="00406893">
              <w:rPr>
                <w:color w:val="000000" w:themeColor="text1"/>
              </w:rPr>
              <w:t>2.779</w:t>
            </w:r>
          </w:p>
          <w:p w14:paraId="61E0B76E" w14:textId="126CE89E" w:rsidR="0087678A" w:rsidRPr="00406893" w:rsidRDefault="0087678A" w:rsidP="000B5218">
            <w:pPr>
              <w:jc w:val="center"/>
              <w:rPr>
                <w:color w:val="000000" w:themeColor="text1"/>
              </w:rPr>
            </w:pPr>
            <w:r w:rsidRPr="00406893">
              <w:rPr>
                <w:color w:val="000000" w:themeColor="text1"/>
              </w:rPr>
              <w:t>(.122)***</w:t>
            </w:r>
          </w:p>
        </w:tc>
        <w:tc>
          <w:tcPr>
            <w:tcW w:w="461" w:type="dxa"/>
          </w:tcPr>
          <w:p w14:paraId="29F6A079" w14:textId="77777777" w:rsidR="0087678A" w:rsidRPr="00406893" w:rsidRDefault="0087678A" w:rsidP="000B5218">
            <w:pPr>
              <w:jc w:val="center"/>
              <w:rPr>
                <w:color w:val="000000" w:themeColor="text1"/>
              </w:rPr>
            </w:pPr>
          </w:p>
        </w:tc>
        <w:tc>
          <w:tcPr>
            <w:tcW w:w="1710" w:type="dxa"/>
          </w:tcPr>
          <w:p w14:paraId="46CBA3D9" w14:textId="022FD07F" w:rsidR="0087678A" w:rsidRPr="00406893" w:rsidRDefault="0087678A" w:rsidP="000B5218">
            <w:pPr>
              <w:jc w:val="center"/>
              <w:rPr>
                <w:color w:val="000000" w:themeColor="text1"/>
              </w:rPr>
            </w:pPr>
            <w:r w:rsidRPr="00406893">
              <w:rPr>
                <w:color w:val="000000" w:themeColor="text1"/>
              </w:rPr>
              <w:t>constant</w:t>
            </w:r>
          </w:p>
        </w:tc>
        <w:tc>
          <w:tcPr>
            <w:tcW w:w="2065" w:type="dxa"/>
          </w:tcPr>
          <w:p w14:paraId="30424888" w14:textId="77777777" w:rsidR="0087678A" w:rsidRPr="00406893" w:rsidRDefault="0087678A" w:rsidP="000B5218">
            <w:pPr>
              <w:jc w:val="center"/>
              <w:rPr>
                <w:color w:val="000000" w:themeColor="text1"/>
              </w:rPr>
            </w:pPr>
            <w:r w:rsidRPr="00406893">
              <w:rPr>
                <w:color w:val="000000" w:themeColor="text1"/>
              </w:rPr>
              <w:t>-1.078</w:t>
            </w:r>
          </w:p>
          <w:p w14:paraId="67BC3EB0" w14:textId="614C0C25" w:rsidR="0087678A" w:rsidRPr="00406893" w:rsidRDefault="0087678A" w:rsidP="000B5218">
            <w:pPr>
              <w:jc w:val="center"/>
              <w:rPr>
                <w:color w:val="000000" w:themeColor="text1"/>
              </w:rPr>
            </w:pPr>
            <w:r w:rsidRPr="00406893">
              <w:rPr>
                <w:color w:val="000000" w:themeColor="text1"/>
              </w:rPr>
              <w:t>(.261)***</w:t>
            </w:r>
          </w:p>
        </w:tc>
      </w:tr>
      <w:tr w:rsidR="00406893" w:rsidRPr="00406893" w14:paraId="28629ACC" w14:textId="3BBDE65E" w:rsidTr="0087678A">
        <w:tc>
          <w:tcPr>
            <w:tcW w:w="1666" w:type="dxa"/>
          </w:tcPr>
          <w:p w14:paraId="19F34F06" w14:textId="77777777" w:rsidR="0087678A" w:rsidRPr="00406893" w:rsidRDefault="0087678A" w:rsidP="000B5218">
            <w:pPr>
              <w:jc w:val="center"/>
              <w:rPr>
                <w:color w:val="000000" w:themeColor="text1"/>
              </w:rPr>
            </w:pPr>
          </w:p>
        </w:tc>
        <w:tc>
          <w:tcPr>
            <w:tcW w:w="1725" w:type="dxa"/>
          </w:tcPr>
          <w:p w14:paraId="262B696E" w14:textId="77777777" w:rsidR="0087678A" w:rsidRPr="00406893" w:rsidRDefault="0087678A" w:rsidP="000B5218">
            <w:pPr>
              <w:jc w:val="center"/>
              <w:rPr>
                <w:color w:val="000000" w:themeColor="text1"/>
              </w:rPr>
            </w:pPr>
          </w:p>
        </w:tc>
        <w:tc>
          <w:tcPr>
            <w:tcW w:w="1723" w:type="dxa"/>
          </w:tcPr>
          <w:p w14:paraId="6A78690A" w14:textId="77777777" w:rsidR="0087678A" w:rsidRPr="00406893" w:rsidRDefault="0087678A" w:rsidP="000B5218">
            <w:pPr>
              <w:jc w:val="center"/>
              <w:rPr>
                <w:color w:val="000000" w:themeColor="text1"/>
              </w:rPr>
            </w:pPr>
          </w:p>
        </w:tc>
        <w:tc>
          <w:tcPr>
            <w:tcW w:w="461" w:type="dxa"/>
          </w:tcPr>
          <w:p w14:paraId="73082E95" w14:textId="77777777" w:rsidR="0087678A" w:rsidRPr="00406893" w:rsidRDefault="0087678A" w:rsidP="000B5218">
            <w:pPr>
              <w:jc w:val="center"/>
              <w:rPr>
                <w:color w:val="000000" w:themeColor="text1"/>
              </w:rPr>
            </w:pPr>
          </w:p>
        </w:tc>
        <w:tc>
          <w:tcPr>
            <w:tcW w:w="1710" w:type="dxa"/>
          </w:tcPr>
          <w:p w14:paraId="405CBE54" w14:textId="77777777" w:rsidR="0087678A" w:rsidRPr="00406893" w:rsidRDefault="0087678A" w:rsidP="000B5218">
            <w:pPr>
              <w:jc w:val="center"/>
              <w:rPr>
                <w:color w:val="000000" w:themeColor="text1"/>
              </w:rPr>
            </w:pPr>
          </w:p>
        </w:tc>
        <w:tc>
          <w:tcPr>
            <w:tcW w:w="2065" w:type="dxa"/>
          </w:tcPr>
          <w:p w14:paraId="7F3B7B5D" w14:textId="77777777" w:rsidR="0087678A" w:rsidRPr="00406893" w:rsidRDefault="0087678A" w:rsidP="000B5218">
            <w:pPr>
              <w:jc w:val="center"/>
              <w:rPr>
                <w:color w:val="000000" w:themeColor="text1"/>
              </w:rPr>
            </w:pPr>
          </w:p>
        </w:tc>
      </w:tr>
      <w:tr w:rsidR="00406893" w:rsidRPr="00406893" w14:paraId="66BE3FF6" w14:textId="27F8891C" w:rsidTr="0087678A">
        <w:tc>
          <w:tcPr>
            <w:tcW w:w="1666" w:type="dxa"/>
          </w:tcPr>
          <w:p w14:paraId="69D948BE" w14:textId="77777777" w:rsidR="0087678A" w:rsidRPr="00406893" w:rsidRDefault="0087678A" w:rsidP="000B5218">
            <w:pPr>
              <w:jc w:val="center"/>
              <w:rPr>
                <w:color w:val="000000" w:themeColor="text1"/>
              </w:rPr>
            </w:pPr>
            <w:r w:rsidRPr="00406893">
              <w:rPr>
                <w:color w:val="000000" w:themeColor="text1"/>
              </w:rPr>
              <w:t>R</w:t>
            </w:r>
            <w:r w:rsidRPr="00406893">
              <w:rPr>
                <w:color w:val="000000" w:themeColor="text1"/>
                <w:vertAlign w:val="superscript"/>
              </w:rPr>
              <w:t>2</w:t>
            </w:r>
          </w:p>
        </w:tc>
        <w:tc>
          <w:tcPr>
            <w:tcW w:w="1725" w:type="dxa"/>
          </w:tcPr>
          <w:p w14:paraId="4FC8898C" w14:textId="621B54FC" w:rsidR="0087678A" w:rsidRPr="00406893" w:rsidRDefault="0087678A" w:rsidP="000B5218">
            <w:pPr>
              <w:jc w:val="center"/>
              <w:rPr>
                <w:color w:val="000000" w:themeColor="text1"/>
              </w:rPr>
            </w:pPr>
            <w:r w:rsidRPr="00406893">
              <w:rPr>
                <w:color w:val="000000" w:themeColor="text1"/>
              </w:rPr>
              <w:t>.540***</w:t>
            </w:r>
          </w:p>
        </w:tc>
        <w:tc>
          <w:tcPr>
            <w:tcW w:w="1723" w:type="dxa"/>
          </w:tcPr>
          <w:p w14:paraId="5B51A89C" w14:textId="219F46C9" w:rsidR="0087678A" w:rsidRPr="00406893" w:rsidRDefault="0087678A" w:rsidP="000B5218">
            <w:pPr>
              <w:jc w:val="center"/>
              <w:rPr>
                <w:color w:val="000000" w:themeColor="text1"/>
              </w:rPr>
            </w:pPr>
            <w:r w:rsidRPr="00406893">
              <w:rPr>
                <w:color w:val="000000" w:themeColor="text1"/>
              </w:rPr>
              <w:t>.153***</w:t>
            </w:r>
          </w:p>
        </w:tc>
        <w:tc>
          <w:tcPr>
            <w:tcW w:w="461" w:type="dxa"/>
          </w:tcPr>
          <w:p w14:paraId="6347AAEF" w14:textId="77777777" w:rsidR="0087678A" w:rsidRPr="00406893" w:rsidRDefault="0087678A" w:rsidP="000B5218">
            <w:pPr>
              <w:jc w:val="center"/>
              <w:rPr>
                <w:color w:val="000000" w:themeColor="text1"/>
              </w:rPr>
            </w:pPr>
          </w:p>
        </w:tc>
        <w:tc>
          <w:tcPr>
            <w:tcW w:w="1710" w:type="dxa"/>
          </w:tcPr>
          <w:p w14:paraId="7EB2FFD8" w14:textId="5FB595A3" w:rsidR="0087678A" w:rsidRPr="00406893" w:rsidRDefault="0087678A" w:rsidP="000B5218">
            <w:pPr>
              <w:jc w:val="center"/>
              <w:rPr>
                <w:color w:val="000000" w:themeColor="text1"/>
              </w:rPr>
            </w:pPr>
            <w:r w:rsidRPr="00406893">
              <w:rPr>
                <w:color w:val="000000" w:themeColor="text1"/>
              </w:rPr>
              <w:t>R</w:t>
            </w:r>
            <w:r w:rsidRPr="00406893">
              <w:rPr>
                <w:color w:val="000000" w:themeColor="text1"/>
                <w:vertAlign w:val="superscript"/>
              </w:rPr>
              <w:t>2</w:t>
            </w:r>
          </w:p>
        </w:tc>
        <w:tc>
          <w:tcPr>
            <w:tcW w:w="2065" w:type="dxa"/>
          </w:tcPr>
          <w:p w14:paraId="04B0C76D" w14:textId="25D334CA" w:rsidR="0087678A" w:rsidRPr="00406893" w:rsidRDefault="0087678A" w:rsidP="000B5218">
            <w:pPr>
              <w:jc w:val="center"/>
              <w:rPr>
                <w:color w:val="000000" w:themeColor="text1"/>
              </w:rPr>
            </w:pPr>
            <w:r w:rsidRPr="00406893">
              <w:rPr>
                <w:color w:val="000000" w:themeColor="text1"/>
              </w:rPr>
              <w:t>.336***</w:t>
            </w:r>
          </w:p>
        </w:tc>
      </w:tr>
    </w:tbl>
    <w:p w14:paraId="2C722506" w14:textId="4098E7DA" w:rsidR="0087678A" w:rsidRPr="00406893" w:rsidRDefault="0087678A" w:rsidP="000B5218">
      <w:pPr>
        <w:spacing w:line="480" w:lineRule="auto"/>
        <w:jc w:val="center"/>
        <w:rPr>
          <w:i/>
          <w:iCs/>
          <w:color w:val="000000" w:themeColor="text1"/>
        </w:rPr>
      </w:pPr>
      <w:r w:rsidRPr="00406893">
        <w:rPr>
          <w:i/>
          <w:iCs/>
          <w:color w:val="000000" w:themeColor="text1"/>
        </w:rPr>
        <w:t>***p&lt;.001</w:t>
      </w:r>
    </w:p>
    <w:p w14:paraId="450369D1" w14:textId="2EFF45AD" w:rsidR="0087678A" w:rsidRPr="00406893" w:rsidRDefault="0087678A" w:rsidP="000B5218">
      <w:pPr>
        <w:spacing w:line="480" w:lineRule="auto"/>
        <w:jc w:val="center"/>
        <w:rPr>
          <w:color w:val="000000" w:themeColor="text1"/>
        </w:rPr>
      </w:pPr>
    </w:p>
    <w:p w14:paraId="1220D405" w14:textId="45748F1F" w:rsidR="00F4748B" w:rsidRPr="00406893" w:rsidRDefault="00F4748B">
      <w:pPr>
        <w:rPr>
          <w:color w:val="000000" w:themeColor="text1"/>
        </w:rPr>
      </w:pPr>
      <w:r w:rsidRPr="00406893">
        <w:rPr>
          <w:color w:val="000000" w:themeColor="text1"/>
        </w:rPr>
        <w:br w:type="page"/>
      </w:r>
    </w:p>
    <w:p w14:paraId="23A36537" w14:textId="4D700F79" w:rsidR="0087678A" w:rsidRPr="00406893" w:rsidRDefault="00F4748B" w:rsidP="000B5218">
      <w:pPr>
        <w:spacing w:line="480" w:lineRule="auto"/>
        <w:rPr>
          <w:color w:val="000000" w:themeColor="text1"/>
        </w:rPr>
      </w:pPr>
      <w:r w:rsidRPr="00406893">
        <w:rPr>
          <w:b/>
          <w:bCs/>
          <w:color w:val="000000" w:themeColor="text1"/>
        </w:rPr>
        <w:lastRenderedPageBreak/>
        <w:t xml:space="preserve">Supplement C: </w:t>
      </w:r>
      <w:r w:rsidRPr="00406893">
        <w:rPr>
          <w:color w:val="000000" w:themeColor="text1"/>
        </w:rPr>
        <w:t>Experiment 2 Extended Regression Models Including Demographic Factors</w:t>
      </w:r>
    </w:p>
    <w:p w14:paraId="002F66F9" w14:textId="77777777" w:rsidR="00D44573" w:rsidRPr="00406893" w:rsidRDefault="00D44573" w:rsidP="000B5218">
      <w:pPr>
        <w:spacing w:line="480" w:lineRule="auto"/>
        <w:rPr>
          <w:color w:val="000000" w:themeColor="text1"/>
        </w:rPr>
      </w:pPr>
    </w:p>
    <w:p w14:paraId="5F0E6FFE" w14:textId="6256CBD0" w:rsidR="00B872F3" w:rsidRPr="00406893" w:rsidRDefault="00B872F3" w:rsidP="000B5218">
      <w:pPr>
        <w:spacing w:line="480" w:lineRule="auto"/>
        <w:rPr>
          <w:color w:val="000000" w:themeColor="text1"/>
        </w:rPr>
      </w:pPr>
      <w:r w:rsidRPr="00406893">
        <w:rPr>
          <w:color w:val="000000" w:themeColor="text1"/>
        </w:rPr>
        <w:t xml:space="preserve">Participants in Experiment 2 provided demographic information including age, education attained, and household income in addition to gender identification. </w:t>
      </w:r>
      <w:r w:rsidR="00D73C87" w:rsidRPr="00406893">
        <w:rPr>
          <w:color w:val="000000" w:themeColor="text1"/>
        </w:rPr>
        <w:t>Regression</w:t>
      </w:r>
      <w:r w:rsidRPr="00406893">
        <w:rPr>
          <w:color w:val="000000" w:themeColor="text1"/>
        </w:rPr>
        <w:t xml:space="preserve"> of the Ambiguity and Risk Pro/Con data from this experiment demonstrates that the interaction between gender and (subjective or objective)</w:t>
      </w:r>
      <w:r w:rsidR="00D44573" w:rsidRPr="00406893">
        <w:rPr>
          <w:color w:val="000000" w:themeColor="text1"/>
        </w:rPr>
        <w:t xml:space="preserve"> likelihood remains significant when controlling for these factors. </w:t>
      </w:r>
      <w:r w:rsidR="00CE296D" w:rsidRPr="00406893">
        <w:rPr>
          <w:color w:val="000000" w:themeColor="text1"/>
        </w:rPr>
        <w:t xml:space="preserve">Note that the number of observations is smaller in the </w:t>
      </w:r>
      <w:r w:rsidR="00ED217D" w:rsidRPr="00406893">
        <w:rPr>
          <w:color w:val="000000" w:themeColor="text1"/>
        </w:rPr>
        <w:t>models that include the control variables</w:t>
      </w:r>
      <w:r w:rsidR="00CE296D" w:rsidRPr="00406893">
        <w:rPr>
          <w:color w:val="000000" w:themeColor="text1"/>
        </w:rPr>
        <w:t xml:space="preserve">, as some participants chose not to indicate their level of household income. </w:t>
      </w:r>
    </w:p>
    <w:p w14:paraId="2A90C54C" w14:textId="77777777" w:rsidR="00B872F3" w:rsidRPr="00406893" w:rsidRDefault="00B872F3" w:rsidP="000B5218">
      <w:pPr>
        <w:spacing w:line="480" w:lineRule="auto"/>
        <w:rPr>
          <w:color w:val="000000" w:themeColor="text1"/>
        </w:rPr>
      </w:pPr>
    </w:p>
    <w:p w14:paraId="58D143BE" w14:textId="6CC7F0DC" w:rsidR="00F4748B" w:rsidRPr="00406893" w:rsidRDefault="00B872F3" w:rsidP="00B872F3">
      <w:pPr>
        <w:spacing w:line="480" w:lineRule="auto"/>
        <w:jc w:val="center"/>
        <w:rPr>
          <w:b/>
          <w:bCs/>
          <w:color w:val="000000" w:themeColor="text1"/>
        </w:rPr>
      </w:pPr>
      <w:r w:rsidRPr="00406893">
        <w:rPr>
          <w:b/>
          <w:bCs/>
          <w:color w:val="000000" w:themeColor="text1"/>
        </w:rPr>
        <w:t>Table C1</w:t>
      </w:r>
    </w:p>
    <w:tbl>
      <w:tblPr>
        <w:tblStyle w:val="TableGrid"/>
        <w:tblpPr w:leftFromText="180" w:rightFromText="180" w:vertAnchor="text" w:horzAnchor="margin" w:tblpXSpec="center" w:tblpY="184"/>
        <w:tblW w:w="8368" w:type="dxa"/>
        <w:tblLook w:val="04A0" w:firstRow="1" w:lastRow="0" w:firstColumn="1" w:lastColumn="0" w:noHBand="0" w:noVBand="1"/>
      </w:tblPr>
      <w:tblGrid>
        <w:gridCol w:w="1519"/>
        <w:gridCol w:w="1641"/>
        <w:gridCol w:w="1640"/>
        <w:gridCol w:w="286"/>
        <w:gridCol w:w="1641"/>
        <w:gridCol w:w="1641"/>
      </w:tblGrid>
      <w:tr w:rsidR="00406893" w:rsidRPr="00406893" w14:paraId="66C09FF0" w14:textId="1F380129" w:rsidTr="00127E9C">
        <w:tc>
          <w:tcPr>
            <w:tcW w:w="1456" w:type="dxa"/>
          </w:tcPr>
          <w:p w14:paraId="30D3453E" w14:textId="77777777" w:rsidR="00127E9C" w:rsidRPr="00406893" w:rsidRDefault="00127E9C" w:rsidP="00127E9C">
            <w:pPr>
              <w:jc w:val="center"/>
              <w:rPr>
                <w:color w:val="000000" w:themeColor="text1"/>
              </w:rPr>
            </w:pPr>
          </w:p>
        </w:tc>
        <w:tc>
          <w:tcPr>
            <w:tcW w:w="1656" w:type="dxa"/>
          </w:tcPr>
          <w:p w14:paraId="3414299A" w14:textId="334C8F7B" w:rsidR="00127E9C" w:rsidRPr="00406893" w:rsidRDefault="00127E9C" w:rsidP="00127E9C">
            <w:pPr>
              <w:jc w:val="center"/>
              <w:rPr>
                <w:b/>
                <w:bCs/>
                <w:color w:val="000000" w:themeColor="text1"/>
              </w:rPr>
            </w:pPr>
            <w:r w:rsidRPr="00406893">
              <w:rPr>
                <w:b/>
                <w:bCs/>
                <w:color w:val="000000" w:themeColor="text1"/>
              </w:rPr>
              <w:t>WTP Ambiguity</w:t>
            </w:r>
          </w:p>
        </w:tc>
        <w:tc>
          <w:tcPr>
            <w:tcW w:w="1656" w:type="dxa"/>
          </w:tcPr>
          <w:p w14:paraId="048CB6C4" w14:textId="44659B4E" w:rsidR="00127E9C" w:rsidRPr="00406893" w:rsidRDefault="00127E9C" w:rsidP="00127E9C">
            <w:pPr>
              <w:jc w:val="center"/>
              <w:rPr>
                <w:b/>
                <w:bCs/>
                <w:color w:val="000000" w:themeColor="text1"/>
              </w:rPr>
            </w:pPr>
            <w:r w:rsidRPr="00406893">
              <w:rPr>
                <w:b/>
                <w:bCs/>
                <w:color w:val="000000" w:themeColor="text1"/>
              </w:rPr>
              <w:t>WTP Ambiguity</w:t>
            </w:r>
          </w:p>
        </w:tc>
        <w:tc>
          <w:tcPr>
            <w:tcW w:w="288" w:type="dxa"/>
          </w:tcPr>
          <w:p w14:paraId="551877DD" w14:textId="77777777" w:rsidR="00127E9C" w:rsidRPr="00406893" w:rsidRDefault="00127E9C" w:rsidP="00127E9C">
            <w:pPr>
              <w:jc w:val="center"/>
              <w:rPr>
                <w:b/>
                <w:bCs/>
                <w:color w:val="000000" w:themeColor="text1"/>
              </w:rPr>
            </w:pPr>
          </w:p>
        </w:tc>
        <w:tc>
          <w:tcPr>
            <w:tcW w:w="1656" w:type="dxa"/>
          </w:tcPr>
          <w:p w14:paraId="47C835B1" w14:textId="507FE246" w:rsidR="00127E9C" w:rsidRPr="00406893" w:rsidRDefault="00127E9C" w:rsidP="00127E9C">
            <w:pPr>
              <w:jc w:val="center"/>
              <w:rPr>
                <w:b/>
                <w:bCs/>
                <w:color w:val="000000" w:themeColor="text1"/>
              </w:rPr>
            </w:pPr>
            <w:r w:rsidRPr="00406893">
              <w:rPr>
                <w:b/>
                <w:bCs/>
                <w:color w:val="000000" w:themeColor="text1"/>
              </w:rPr>
              <w:t>WTP Risk</w:t>
            </w:r>
          </w:p>
        </w:tc>
        <w:tc>
          <w:tcPr>
            <w:tcW w:w="1656" w:type="dxa"/>
          </w:tcPr>
          <w:p w14:paraId="42914AE0" w14:textId="6ED7BAC0" w:rsidR="00127E9C" w:rsidRPr="00406893" w:rsidRDefault="00127E9C" w:rsidP="00127E9C">
            <w:pPr>
              <w:jc w:val="center"/>
              <w:rPr>
                <w:b/>
                <w:bCs/>
                <w:color w:val="000000" w:themeColor="text1"/>
              </w:rPr>
            </w:pPr>
            <w:r w:rsidRPr="00406893">
              <w:rPr>
                <w:b/>
                <w:bCs/>
                <w:color w:val="000000" w:themeColor="text1"/>
              </w:rPr>
              <w:t>WTP Risk</w:t>
            </w:r>
          </w:p>
        </w:tc>
      </w:tr>
      <w:tr w:rsidR="00406893" w:rsidRPr="00406893" w14:paraId="50C4FEA7" w14:textId="5AF24A11" w:rsidTr="00127E9C">
        <w:tc>
          <w:tcPr>
            <w:tcW w:w="1456" w:type="dxa"/>
          </w:tcPr>
          <w:p w14:paraId="06C4B5D3" w14:textId="157A6EE8" w:rsidR="00127E9C" w:rsidRPr="00406893" w:rsidRDefault="00127E9C" w:rsidP="00127E9C">
            <w:pPr>
              <w:jc w:val="center"/>
              <w:rPr>
                <w:color w:val="000000" w:themeColor="text1"/>
              </w:rPr>
            </w:pPr>
            <w:r w:rsidRPr="00406893">
              <w:rPr>
                <w:color w:val="000000" w:themeColor="text1"/>
              </w:rPr>
              <w:t>Likelihood (Risk)</w:t>
            </w:r>
          </w:p>
        </w:tc>
        <w:tc>
          <w:tcPr>
            <w:tcW w:w="1656" w:type="dxa"/>
          </w:tcPr>
          <w:p w14:paraId="438007E4" w14:textId="06A7277F" w:rsidR="00127E9C" w:rsidRPr="00406893" w:rsidRDefault="00127E9C" w:rsidP="00127E9C">
            <w:pPr>
              <w:jc w:val="center"/>
              <w:rPr>
                <w:color w:val="000000" w:themeColor="text1"/>
              </w:rPr>
            </w:pPr>
            <w:r w:rsidRPr="00406893">
              <w:rPr>
                <w:color w:val="000000" w:themeColor="text1"/>
              </w:rPr>
              <w:t>.669</w:t>
            </w:r>
          </w:p>
          <w:p w14:paraId="21BB7E10" w14:textId="0578449B" w:rsidR="00127E9C" w:rsidRPr="00406893" w:rsidRDefault="00127E9C" w:rsidP="00127E9C">
            <w:pPr>
              <w:jc w:val="center"/>
              <w:rPr>
                <w:color w:val="000000" w:themeColor="text1"/>
              </w:rPr>
            </w:pPr>
            <w:r w:rsidRPr="00406893">
              <w:rPr>
                <w:color w:val="000000" w:themeColor="text1"/>
              </w:rPr>
              <w:t>(.00278)**</w:t>
            </w:r>
          </w:p>
        </w:tc>
        <w:tc>
          <w:tcPr>
            <w:tcW w:w="1656" w:type="dxa"/>
          </w:tcPr>
          <w:p w14:paraId="30DFE330" w14:textId="619208DC" w:rsidR="00127E9C" w:rsidRPr="00406893" w:rsidRDefault="00127E9C" w:rsidP="00127E9C">
            <w:pPr>
              <w:jc w:val="center"/>
              <w:rPr>
                <w:color w:val="000000" w:themeColor="text1"/>
              </w:rPr>
            </w:pPr>
            <w:r w:rsidRPr="00406893">
              <w:rPr>
                <w:color w:val="000000" w:themeColor="text1"/>
              </w:rPr>
              <w:t>.67</w:t>
            </w:r>
            <w:r w:rsidR="00ED217D" w:rsidRPr="00406893">
              <w:rPr>
                <w:color w:val="000000" w:themeColor="text1"/>
              </w:rPr>
              <w:t>9</w:t>
            </w:r>
          </w:p>
          <w:p w14:paraId="181B64D5" w14:textId="6173FFD1" w:rsidR="00127E9C" w:rsidRPr="00406893" w:rsidRDefault="00127E9C" w:rsidP="00127E9C">
            <w:pPr>
              <w:jc w:val="center"/>
              <w:rPr>
                <w:color w:val="000000" w:themeColor="text1"/>
              </w:rPr>
            </w:pPr>
            <w:r w:rsidRPr="00406893">
              <w:rPr>
                <w:color w:val="000000" w:themeColor="text1"/>
              </w:rPr>
              <w:t>(.2</w:t>
            </w:r>
            <w:r w:rsidR="00ED217D" w:rsidRPr="00406893">
              <w:rPr>
                <w:color w:val="000000" w:themeColor="text1"/>
              </w:rPr>
              <w:t>12</w:t>
            </w:r>
            <w:r w:rsidRPr="00406893">
              <w:rPr>
                <w:color w:val="000000" w:themeColor="text1"/>
              </w:rPr>
              <w:t>)**</w:t>
            </w:r>
          </w:p>
        </w:tc>
        <w:tc>
          <w:tcPr>
            <w:tcW w:w="288" w:type="dxa"/>
          </w:tcPr>
          <w:p w14:paraId="7554D36D" w14:textId="77777777" w:rsidR="00127E9C" w:rsidRPr="00406893" w:rsidRDefault="00127E9C" w:rsidP="00127E9C">
            <w:pPr>
              <w:jc w:val="center"/>
              <w:rPr>
                <w:color w:val="000000" w:themeColor="text1"/>
              </w:rPr>
            </w:pPr>
          </w:p>
        </w:tc>
        <w:tc>
          <w:tcPr>
            <w:tcW w:w="1656" w:type="dxa"/>
          </w:tcPr>
          <w:p w14:paraId="70DC1F4C" w14:textId="13488752"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192</w:t>
            </w:r>
          </w:p>
          <w:p w14:paraId="47A99BA6" w14:textId="37EF7EE7" w:rsidR="00127E9C" w:rsidRPr="00406893" w:rsidRDefault="00127E9C" w:rsidP="00127E9C">
            <w:pPr>
              <w:jc w:val="center"/>
              <w:rPr>
                <w:color w:val="000000" w:themeColor="text1"/>
              </w:rPr>
            </w:pPr>
            <w:r w:rsidRPr="00406893">
              <w:rPr>
                <w:color w:val="000000" w:themeColor="text1"/>
              </w:rPr>
              <w:t>(.01</w:t>
            </w:r>
            <w:r w:rsidR="00CE296D" w:rsidRPr="00406893">
              <w:rPr>
                <w:color w:val="000000" w:themeColor="text1"/>
              </w:rPr>
              <w:t>35</w:t>
            </w:r>
            <w:r w:rsidRPr="00406893">
              <w:rPr>
                <w:color w:val="000000" w:themeColor="text1"/>
              </w:rPr>
              <w:t>)***</w:t>
            </w:r>
          </w:p>
        </w:tc>
        <w:tc>
          <w:tcPr>
            <w:tcW w:w="1656" w:type="dxa"/>
          </w:tcPr>
          <w:p w14:paraId="52D1F106" w14:textId="1228DDC2" w:rsidR="00127E9C" w:rsidRPr="00406893" w:rsidRDefault="00127E9C" w:rsidP="00127E9C">
            <w:pPr>
              <w:jc w:val="center"/>
              <w:rPr>
                <w:color w:val="000000" w:themeColor="text1"/>
              </w:rPr>
            </w:pPr>
            <w:r w:rsidRPr="00406893">
              <w:rPr>
                <w:color w:val="000000" w:themeColor="text1"/>
              </w:rPr>
              <w:t>.1</w:t>
            </w:r>
            <w:r w:rsidR="00CE296D" w:rsidRPr="00406893">
              <w:rPr>
                <w:color w:val="000000" w:themeColor="text1"/>
              </w:rPr>
              <w:t>92</w:t>
            </w:r>
          </w:p>
          <w:p w14:paraId="1C104E16" w14:textId="2A5E6860" w:rsidR="00127E9C" w:rsidRPr="00406893" w:rsidRDefault="00127E9C" w:rsidP="00127E9C">
            <w:pPr>
              <w:jc w:val="center"/>
              <w:rPr>
                <w:color w:val="000000" w:themeColor="text1"/>
              </w:rPr>
            </w:pPr>
            <w:r w:rsidRPr="00406893">
              <w:rPr>
                <w:color w:val="000000" w:themeColor="text1"/>
              </w:rPr>
              <w:t>(.0</w:t>
            </w:r>
            <w:r w:rsidR="00CE296D" w:rsidRPr="00406893">
              <w:rPr>
                <w:color w:val="000000" w:themeColor="text1"/>
              </w:rPr>
              <w:t>138</w:t>
            </w:r>
            <w:r w:rsidRPr="00406893">
              <w:rPr>
                <w:color w:val="000000" w:themeColor="text1"/>
              </w:rPr>
              <w:t>)***</w:t>
            </w:r>
          </w:p>
        </w:tc>
      </w:tr>
      <w:tr w:rsidR="00406893" w:rsidRPr="00406893" w14:paraId="76057D26" w14:textId="389068A6" w:rsidTr="00127E9C">
        <w:tc>
          <w:tcPr>
            <w:tcW w:w="1456" w:type="dxa"/>
          </w:tcPr>
          <w:p w14:paraId="306A3438" w14:textId="3C4A55EE" w:rsidR="00127E9C" w:rsidRPr="00406893" w:rsidRDefault="00127E9C" w:rsidP="00127E9C">
            <w:pPr>
              <w:jc w:val="center"/>
              <w:rPr>
                <w:color w:val="000000" w:themeColor="text1"/>
              </w:rPr>
            </w:pPr>
            <w:r w:rsidRPr="00406893">
              <w:rPr>
                <w:color w:val="000000" w:themeColor="text1"/>
              </w:rPr>
              <w:t>Gender</w:t>
            </w:r>
          </w:p>
        </w:tc>
        <w:tc>
          <w:tcPr>
            <w:tcW w:w="1656" w:type="dxa"/>
          </w:tcPr>
          <w:p w14:paraId="5B6E6FB2" w14:textId="77777777" w:rsidR="00127E9C" w:rsidRPr="00406893" w:rsidRDefault="00127E9C" w:rsidP="00127E9C">
            <w:pPr>
              <w:jc w:val="center"/>
              <w:rPr>
                <w:color w:val="000000" w:themeColor="text1"/>
              </w:rPr>
            </w:pPr>
            <w:r w:rsidRPr="00406893">
              <w:rPr>
                <w:color w:val="000000" w:themeColor="text1"/>
              </w:rPr>
              <w:t>-1.227</w:t>
            </w:r>
          </w:p>
          <w:p w14:paraId="50EE74EF" w14:textId="36BFF920" w:rsidR="00127E9C" w:rsidRPr="00406893" w:rsidRDefault="00127E9C" w:rsidP="00127E9C">
            <w:pPr>
              <w:jc w:val="center"/>
              <w:rPr>
                <w:color w:val="000000" w:themeColor="text1"/>
              </w:rPr>
            </w:pPr>
            <w:r w:rsidRPr="00406893">
              <w:rPr>
                <w:color w:val="000000" w:themeColor="text1"/>
              </w:rPr>
              <w:t>(1.691)</w:t>
            </w:r>
          </w:p>
        </w:tc>
        <w:tc>
          <w:tcPr>
            <w:tcW w:w="1656" w:type="dxa"/>
          </w:tcPr>
          <w:p w14:paraId="6708E13E" w14:textId="5C3C898B" w:rsidR="00127E9C" w:rsidRPr="00406893" w:rsidRDefault="00127E9C" w:rsidP="00127E9C">
            <w:pPr>
              <w:jc w:val="center"/>
              <w:rPr>
                <w:color w:val="000000" w:themeColor="text1"/>
              </w:rPr>
            </w:pPr>
            <w:r w:rsidRPr="00406893">
              <w:rPr>
                <w:color w:val="000000" w:themeColor="text1"/>
              </w:rPr>
              <w:t>-1.1</w:t>
            </w:r>
            <w:r w:rsidR="00ED217D" w:rsidRPr="00406893">
              <w:rPr>
                <w:color w:val="000000" w:themeColor="text1"/>
              </w:rPr>
              <w:t>87</w:t>
            </w:r>
          </w:p>
          <w:p w14:paraId="5AB6015B" w14:textId="35E31406" w:rsidR="00127E9C" w:rsidRPr="00406893" w:rsidRDefault="00127E9C" w:rsidP="00127E9C">
            <w:pPr>
              <w:jc w:val="center"/>
              <w:rPr>
                <w:color w:val="000000" w:themeColor="text1"/>
              </w:rPr>
            </w:pPr>
            <w:r w:rsidRPr="00406893">
              <w:rPr>
                <w:color w:val="000000" w:themeColor="text1"/>
              </w:rPr>
              <w:t>(1.</w:t>
            </w:r>
            <w:r w:rsidR="00ED217D" w:rsidRPr="00406893">
              <w:rPr>
                <w:color w:val="000000" w:themeColor="text1"/>
              </w:rPr>
              <w:t>705</w:t>
            </w:r>
            <w:r w:rsidRPr="00406893">
              <w:rPr>
                <w:color w:val="000000" w:themeColor="text1"/>
              </w:rPr>
              <w:t>)</w:t>
            </w:r>
          </w:p>
        </w:tc>
        <w:tc>
          <w:tcPr>
            <w:tcW w:w="288" w:type="dxa"/>
          </w:tcPr>
          <w:p w14:paraId="79459380" w14:textId="77777777" w:rsidR="00127E9C" w:rsidRPr="00406893" w:rsidRDefault="00127E9C" w:rsidP="00127E9C">
            <w:pPr>
              <w:jc w:val="center"/>
              <w:rPr>
                <w:color w:val="000000" w:themeColor="text1"/>
              </w:rPr>
            </w:pPr>
          </w:p>
        </w:tc>
        <w:tc>
          <w:tcPr>
            <w:tcW w:w="1656" w:type="dxa"/>
          </w:tcPr>
          <w:p w14:paraId="1BDCA6A7" w14:textId="629A854C"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1.272</w:t>
            </w:r>
          </w:p>
          <w:p w14:paraId="7CE4F12E" w14:textId="0F5E9C5C"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1.010</w:t>
            </w:r>
            <w:r w:rsidRPr="00406893">
              <w:rPr>
                <w:color w:val="000000" w:themeColor="text1"/>
              </w:rPr>
              <w:t>)</w:t>
            </w:r>
          </w:p>
        </w:tc>
        <w:tc>
          <w:tcPr>
            <w:tcW w:w="1656" w:type="dxa"/>
          </w:tcPr>
          <w:p w14:paraId="51698A83" w14:textId="24E352C5"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1.510</w:t>
            </w:r>
          </w:p>
          <w:p w14:paraId="170B8D29" w14:textId="26968410"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1.056</w:t>
            </w:r>
            <w:r w:rsidRPr="00406893">
              <w:rPr>
                <w:color w:val="000000" w:themeColor="text1"/>
              </w:rPr>
              <w:t>)</w:t>
            </w:r>
          </w:p>
        </w:tc>
      </w:tr>
      <w:tr w:rsidR="00406893" w:rsidRPr="00406893" w14:paraId="108B4B37" w14:textId="3133241B" w:rsidTr="00127E9C">
        <w:tc>
          <w:tcPr>
            <w:tcW w:w="1456" w:type="dxa"/>
          </w:tcPr>
          <w:p w14:paraId="4B9F1C5B" w14:textId="09717C4C" w:rsidR="00127E9C" w:rsidRPr="00406893" w:rsidRDefault="00127E9C" w:rsidP="00127E9C">
            <w:pPr>
              <w:jc w:val="center"/>
              <w:rPr>
                <w:color w:val="000000" w:themeColor="text1"/>
              </w:rPr>
            </w:pPr>
            <w:proofErr w:type="spellStart"/>
            <w:r w:rsidRPr="00406893">
              <w:rPr>
                <w:color w:val="000000" w:themeColor="text1"/>
              </w:rPr>
              <w:t>RiskXGender</w:t>
            </w:r>
            <w:proofErr w:type="spellEnd"/>
          </w:p>
        </w:tc>
        <w:tc>
          <w:tcPr>
            <w:tcW w:w="1656" w:type="dxa"/>
          </w:tcPr>
          <w:p w14:paraId="0A5C1E06" w14:textId="77777777" w:rsidR="00127E9C" w:rsidRPr="00406893" w:rsidRDefault="00127E9C" w:rsidP="00127E9C">
            <w:pPr>
              <w:jc w:val="center"/>
              <w:rPr>
                <w:color w:val="000000" w:themeColor="text1"/>
              </w:rPr>
            </w:pPr>
            <w:r w:rsidRPr="00406893">
              <w:rPr>
                <w:color w:val="000000" w:themeColor="text1"/>
              </w:rPr>
              <w:t>.626</w:t>
            </w:r>
          </w:p>
          <w:p w14:paraId="1E258D59" w14:textId="0AF878C4" w:rsidR="00127E9C" w:rsidRPr="00406893" w:rsidRDefault="00127E9C" w:rsidP="00127E9C">
            <w:pPr>
              <w:jc w:val="center"/>
              <w:rPr>
                <w:color w:val="000000" w:themeColor="text1"/>
              </w:rPr>
            </w:pPr>
            <w:r w:rsidRPr="00406893">
              <w:rPr>
                <w:color w:val="000000" w:themeColor="text1"/>
              </w:rPr>
              <w:t>(.253)*</w:t>
            </w:r>
          </w:p>
        </w:tc>
        <w:tc>
          <w:tcPr>
            <w:tcW w:w="1656" w:type="dxa"/>
          </w:tcPr>
          <w:p w14:paraId="21AC602F" w14:textId="588A1D48" w:rsidR="00127E9C" w:rsidRPr="00406893" w:rsidRDefault="00127E9C" w:rsidP="00127E9C">
            <w:pPr>
              <w:jc w:val="center"/>
              <w:rPr>
                <w:color w:val="000000" w:themeColor="text1"/>
              </w:rPr>
            </w:pPr>
            <w:r w:rsidRPr="00406893">
              <w:rPr>
                <w:color w:val="000000" w:themeColor="text1"/>
              </w:rPr>
              <w:t>.61</w:t>
            </w:r>
            <w:r w:rsidR="00ED217D" w:rsidRPr="00406893">
              <w:rPr>
                <w:color w:val="000000" w:themeColor="text1"/>
              </w:rPr>
              <w:t>1</w:t>
            </w:r>
          </w:p>
          <w:p w14:paraId="6CF29E2C" w14:textId="182A9264" w:rsidR="00127E9C" w:rsidRPr="00406893" w:rsidRDefault="00127E9C" w:rsidP="00127E9C">
            <w:pPr>
              <w:jc w:val="center"/>
              <w:rPr>
                <w:color w:val="000000" w:themeColor="text1"/>
              </w:rPr>
            </w:pPr>
            <w:r w:rsidRPr="00406893">
              <w:rPr>
                <w:color w:val="000000" w:themeColor="text1"/>
              </w:rPr>
              <w:t>(.25</w:t>
            </w:r>
            <w:r w:rsidR="00ED217D" w:rsidRPr="00406893">
              <w:rPr>
                <w:color w:val="000000" w:themeColor="text1"/>
              </w:rPr>
              <w:t>6</w:t>
            </w:r>
            <w:r w:rsidRPr="00406893">
              <w:rPr>
                <w:color w:val="000000" w:themeColor="text1"/>
              </w:rPr>
              <w:t>)*</w:t>
            </w:r>
          </w:p>
        </w:tc>
        <w:tc>
          <w:tcPr>
            <w:tcW w:w="288" w:type="dxa"/>
          </w:tcPr>
          <w:p w14:paraId="7B3935B9" w14:textId="77777777" w:rsidR="00127E9C" w:rsidRPr="00406893" w:rsidRDefault="00127E9C" w:rsidP="00127E9C">
            <w:pPr>
              <w:jc w:val="center"/>
              <w:rPr>
                <w:color w:val="000000" w:themeColor="text1"/>
              </w:rPr>
            </w:pPr>
          </w:p>
        </w:tc>
        <w:tc>
          <w:tcPr>
            <w:tcW w:w="1656" w:type="dxa"/>
          </w:tcPr>
          <w:p w14:paraId="3C84CB36" w14:textId="4444D0F4" w:rsidR="00127E9C" w:rsidRPr="00406893" w:rsidRDefault="00127E9C" w:rsidP="00127E9C">
            <w:pPr>
              <w:jc w:val="center"/>
              <w:rPr>
                <w:color w:val="000000" w:themeColor="text1"/>
              </w:rPr>
            </w:pPr>
            <w:r w:rsidRPr="00406893">
              <w:rPr>
                <w:color w:val="000000" w:themeColor="text1"/>
              </w:rPr>
              <w:t>.0</w:t>
            </w:r>
            <w:r w:rsidR="00CE296D" w:rsidRPr="00406893">
              <w:rPr>
                <w:color w:val="000000" w:themeColor="text1"/>
              </w:rPr>
              <w:t>720</w:t>
            </w:r>
          </w:p>
          <w:p w14:paraId="4D74AFDB" w14:textId="4392C618" w:rsidR="00127E9C" w:rsidRPr="00406893" w:rsidRDefault="00127E9C" w:rsidP="00127E9C">
            <w:pPr>
              <w:jc w:val="center"/>
              <w:rPr>
                <w:color w:val="000000" w:themeColor="text1"/>
              </w:rPr>
            </w:pPr>
            <w:r w:rsidRPr="00406893">
              <w:rPr>
                <w:color w:val="000000" w:themeColor="text1"/>
              </w:rPr>
              <w:t>(.01</w:t>
            </w:r>
            <w:r w:rsidR="00CE296D" w:rsidRPr="00406893">
              <w:rPr>
                <w:color w:val="000000" w:themeColor="text1"/>
              </w:rPr>
              <w:t>92</w:t>
            </w:r>
            <w:r w:rsidRPr="00406893">
              <w:rPr>
                <w:color w:val="000000" w:themeColor="text1"/>
              </w:rPr>
              <w:t>)***</w:t>
            </w:r>
          </w:p>
        </w:tc>
        <w:tc>
          <w:tcPr>
            <w:tcW w:w="1656" w:type="dxa"/>
          </w:tcPr>
          <w:p w14:paraId="4BD9615D" w14:textId="69815B93" w:rsidR="00127E9C" w:rsidRPr="00406893" w:rsidRDefault="00127E9C" w:rsidP="00127E9C">
            <w:pPr>
              <w:jc w:val="center"/>
              <w:rPr>
                <w:color w:val="000000" w:themeColor="text1"/>
              </w:rPr>
            </w:pPr>
            <w:r w:rsidRPr="00406893">
              <w:rPr>
                <w:color w:val="000000" w:themeColor="text1"/>
              </w:rPr>
              <w:t>.0</w:t>
            </w:r>
            <w:r w:rsidR="00CE296D" w:rsidRPr="00406893">
              <w:rPr>
                <w:color w:val="000000" w:themeColor="text1"/>
              </w:rPr>
              <w:t>740</w:t>
            </w:r>
          </w:p>
          <w:p w14:paraId="11FCDADB" w14:textId="0879EEB1" w:rsidR="00127E9C" w:rsidRPr="00406893" w:rsidRDefault="00127E9C" w:rsidP="00127E9C">
            <w:pPr>
              <w:jc w:val="center"/>
              <w:rPr>
                <w:color w:val="000000" w:themeColor="text1"/>
              </w:rPr>
            </w:pPr>
            <w:r w:rsidRPr="00406893">
              <w:rPr>
                <w:color w:val="000000" w:themeColor="text1"/>
              </w:rPr>
              <w:t>(.0</w:t>
            </w:r>
            <w:r w:rsidR="00CE296D" w:rsidRPr="00406893">
              <w:rPr>
                <w:color w:val="000000" w:themeColor="text1"/>
              </w:rPr>
              <w:t>196</w:t>
            </w:r>
            <w:r w:rsidRPr="00406893">
              <w:rPr>
                <w:color w:val="000000" w:themeColor="text1"/>
              </w:rPr>
              <w:t>)***</w:t>
            </w:r>
          </w:p>
        </w:tc>
      </w:tr>
      <w:tr w:rsidR="00406893" w:rsidRPr="00406893" w14:paraId="435B388D" w14:textId="77777777" w:rsidTr="00127E9C">
        <w:tc>
          <w:tcPr>
            <w:tcW w:w="1456" w:type="dxa"/>
          </w:tcPr>
          <w:p w14:paraId="49C3274D" w14:textId="43F5A528" w:rsidR="00127E9C" w:rsidRPr="00406893" w:rsidRDefault="00127E9C" w:rsidP="00127E9C">
            <w:pPr>
              <w:jc w:val="center"/>
              <w:rPr>
                <w:color w:val="000000" w:themeColor="text1"/>
              </w:rPr>
            </w:pPr>
            <w:r w:rsidRPr="00406893">
              <w:rPr>
                <w:color w:val="000000" w:themeColor="text1"/>
              </w:rPr>
              <w:t>Age</w:t>
            </w:r>
          </w:p>
        </w:tc>
        <w:tc>
          <w:tcPr>
            <w:tcW w:w="1656" w:type="dxa"/>
          </w:tcPr>
          <w:p w14:paraId="5EC78DD6" w14:textId="77777777" w:rsidR="00127E9C" w:rsidRPr="00406893" w:rsidRDefault="00127E9C" w:rsidP="00127E9C">
            <w:pPr>
              <w:jc w:val="center"/>
              <w:rPr>
                <w:color w:val="000000" w:themeColor="text1"/>
              </w:rPr>
            </w:pPr>
          </w:p>
        </w:tc>
        <w:tc>
          <w:tcPr>
            <w:tcW w:w="1656" w:type="dxa"/>
          </w:tcPr>
          <w:p w14:paraId="357FAB6C" w14:textId="77777777" w:rsidR="00127E9C" w:rsidRPr="00406893" w:rsidRDefault="00127E9C" w:rsidP="00127E9C">
            <w:pPr>
              <w:jc w:val="center"/>
              <w:rPr>
                <w:color w:val="000000" w:themeColor="text1"/>
              </w:rPr>
            </w:pPr>
            <w:r w:rsidRPr="00406893">
              <w:rPr>
                <w:color w:val="000000" w:themeColor="text1"/>
              </w:rPr>
              <w:t>-.0256</w:t>
            </w:r>
          </w:p>
          <w:p w14:paraId="289934EB" w14:textId="42AA6050" w:rsidR="00127E9C" w:rsidRPr="00406893" w:rsidRDefault="00127E9C" w:rsidP="00127E9C">
            <w:pPr>
              <w:jc w:val="center"/>
              <w:rPr>
                <w:color w:val="000000" w:themeColor="text1"/>
              </w:rPr>
            </w:pPr>
            <w:r w:rsidRPr="00406893">
              <w:rPr>
                <w:color w:val="000000" w:themeColor="text1"/>
              </w:rPr>
              <w:t>(.01</w:t>
            </w:r>
            <w:r w:rsidR="00ED217D" w:rsidRPr="00406893">
              <w:rPr>
                <w:color w:val="000000" w:themeColor="text1"/>
              </w:rPr>
              <w:t>50</w:t>
            </w:r>
            <w:r w:rsidRPr="00406893">
              <w:rPr>
                <w:color w:val="000000" w:themeColor="text1"/>
              </w:rPr>
              <w:t>)</w:t>
            </w:r>
          </w:p>
        </w:tc>
        <w:tc>
          <w:tcPr>
            <w:tcW w:w="288" w:type="dxa"/>
          </w:tcPr>
          <w:p w14:paraId="0A77EAC2" w14:textId="77777777" w:rsidR="00127E9C" w:rsidRPr="00406893" w:rsidRDefault="00127E9C" w:rsidP="00127E9C">
            <w:pPr>
              <w:jc w:val="center"/>
              <w:rPr>
                <w:color w:val="000000" w:themeColor="text1"/>
              </w:rPr>
            </w:pPr>
          </w:p>
        </w:tc>
        <w:tc>
          <w:tcPr>
            <w:tcW w:w="1656" w:type="dxa"/>
          </w:tcPr>
          <w:p w14:paraId="378AA6B7" w14:textId="5CCEF41D" w:rsidR="00127E9C" w:rsidRPr="00406893" w:rsidRDefault="00127E9C" w:rsidP="00127E9C">
            <w:pPr>
              <w:jc w:val="center"/>
              <w:rPr>
                <w:color w:val="000000" w:themeColor="text1"/>
              </w:rPr>
            </w:pPr>
          </w:p>
        </w:tc>
        <w:tc>
          <w:tcPr>
            <w:tcW w:w="1656" w:type="dxa"/>
          </w:tcPr>
          <w:p w14:paraId="09067287" w14:textId="05C7AB33"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121</w:t>
            </w:r>
          </w:p>
          <w:p w14:paraId="5D2A85C8" w14:textId="689D9104" w:rsidR="00127E9C" w:rsidRPr="00406893" w:rsidRDefault="00127E9C" w:rsidP="00127E9C">
            <w:pPr>
              <w:jc w:val="center"/>
              <w:rPr>
                <w:color w:val="000000" w:themeColor="text1"/>
              </w:rPr>
            </w:pPr>
            <w:r w:rsidRPr="00406893">
              <w:rPr>
                <w:color w:val="000000" w:themeColor="text1"/>
              </w:rPr>
              <w:t>(.03</w:t>
            </w:r>
            <w:r w:rsidR="00CE296D" w:rsidRPr="00406893">
              <w:rPr>
                <w:color w:val="000000" w:themeColor="text1"/>
              </w:rPr>
              <w:t>61</w:t>
            </w:r>
            <w:r w:rsidRPr="00406893">
              <w:rPr>
                <w:color w:val="000000" w:themeColor="text1"/>
              </w:rPr>
              <w:t>)**</w:t>
            </w:r>
          </w:p>
        </w:tc>
      </w:tr>
      <w:tr w:rsidR="00406893" w:rsidRPr="00406893" w14:paraId="1B37D59F" w14:textId="77777777" w:rsidTr="00127E9C">
        <w:tc>
          <w:tcPr>
            <w:tcW w:w="1456" w:type="dxa"/>
          </w:tcPr>
          <w:p w14:paraId="26743C3A" w14:textId="14B44679" w:rsidR="00127E9C" w:rsidRPr="00406893" w:rsidRDefault="00127E9C" w:rsidP="00127E9C">
            <w:pPr>
              <w:jc w:val="center"/>
              <w:rPr>
                <w:color w:val="000000" w:themeColor="text1"/>
              </w:rPr>
            </w:pPr>
            <w:r w:rsidRPr="00406893">
              <w:rPr>
                <w:color w:val="000000" w:themeColor="text1"/>
              </w:rPr>
              <w:t>Education</w:t>
            </w:r>
          </w:p>
        </w:tc>
        <w:tc>
          <w:tcPr>
            <w:tcW w:w="1656" w:type="dxa"/>
          </w:tcPr>
          <w:p w14:paraId="54375735" w14:textId="77777777" w:rsidR="00127E9C" w:rsidRPr="00406893" w:rsidRDefault="00127E9C" w:rsidP="00127E9C">
            <w:pPr>
              <w:jc w:val="center"/>
              <w:rPr>
                <w:color w:val="000000" w:themeColor="text1"/>
              </w:rPr>
            </w:pPr>
          </w:p>
        </w:tc>
        <w:tc>
          <w:tcPr>
            <w:tcW w:w="1656" w:type="dxa"/>
          </w:tcPr>
          <w:p w14:paraId="270774D4" w14:textId="46A9B6C2" w:rsidR="00127E9C" w:rsidRPr="00406893" w:rsidRDefault="00127E9C" w:rsidP="00127E9C">
            <w:pPr>
              <w:jc w:val="center"/>
              <w:rPr>
                <w:color w:val="000000" w:themeColor="text1"/>
              </w:rPr>
            </w:pPr>
            <w:r w:rsidRPr="00406893">
              <w:rPr>
                <w:color w:val="000000" w:themeColor="text1"/>
              </w:rPr>
              <w:t>.</w:t>
            </w:r>
            <w:r w:rsidR="00ED217D" w:rsidRPr="00406893">
              <w:rPr>
                <w:color w:val="000000" w:themeColor="text1"/>
              </w:rPr>
              <w:t>221</w:t>
            </w:r>
          </w:p>
          <w:p w14:paraId="6A1979CC" w14:textId="2D856DC0" w:rsidR="00127E9C" w:rsidRPr="00406893" w:rsidRDefault="00127E9C" w:rsidP="00127E9C">
            <w:pPr>
              <w:jc w:val="center"/>
              <w:rPr>
                <w:color w:val="000000" w:themeColor="text1"/>
              </w:rPr>
            </w:pPr>
            <w:r w:rsidRPr="00406893">
              <w:rPr>
                <w:color w:val="000000" w:themeColor="text1"/>
              </w:rPr>
              <w:t>(.4</w:t>
            </w:r>
            <w:r w:rsidR="00ED217D" w:rsidRPr="00406893">
              <w:rPr>
                <w:color w:val="000000" w:themeColor="text1"/>
              </w:rPr>
              <w:t>30</w:t>
            </w:r>
            <w:r w:rsidRPr="00406893">
              <w:rPr>
                <w:color w:val="000000" w:themeColor="text1"/>
              </w:rPr>
              <w:t>)</w:t>
            </w:r>
          </w:p>
        </w:tc>
        <w:tc>
          <w:tcPr>
            <w:tcW w:w="288" w:type="dxa"/>
          </w:tcPr>
          <w:p w14:paraId="03A14083" w14:textId="77777777" w:rsidR="00127E9C" w:rsidRPr="00406893" w:rsidRDefault="00127E9C" w:rsidP="00127E9C">
            <w:pPr>
              <w:jc w:val="center"/>
              <w:rPr>
                <w:color w:val="000000" w:themeColor="text1"/>
              </w:rPr>
            </w:pPr>
          </w:p>
        </w:tc>
        <w:tc>
          <w:tcPr>
            <w:tcW w:w="1656" w:type="dxa"/>
          </w:tcPr>
          <w:p w14:paraId="699D5F65" w14:textId="3575CF5F" w:rsidR="00127E9C" w:rsidRPr="00406893" w:rsidRDefault="00127E9C" w:rsidP="00127E9C">
            <w:pPr>
              <w:jc w:val="center"/>
              <w:rPr>
                <w:color w:val="000000" w:themeColor="text1"/>
              </w:rPr>
            </w:pPr>
          </w:p>
        </w:tc>
        <w:tc>
          <w:tcPr>
            <w:tcW w:w="1656" w:type="dxa"/>
          </w:tcPr>
          <w:p w14:paraId="7B12B8AF" w14:textId="620B0CE1"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715</w:t>
            </w:r>
          </w:p>
          <w:p w14:paraId="55619256" w14:textId="460FE0F1" w:rsidR="00B872F3" w:rsidRPr="00406893" w:rsidRDefault="00B872F3" w:rsidP="00127E9C">
            <w:pPr>
              <w:jc w:val="center"/>
              <w:rPr>
                <w:color w:val="000000" w:themeColor="text1"/>
              </w:rPr>
            </w:pPr>
            <w:r w:rsidRPr="00406893">
              <w:rPr>
                <w:color w:val="000000" w:themeColor="text1"/>
              </w:rPr>
              <w:t>(.5</w:t>
            </w:r>
            <w:r w:rsidR="00CE296D" w:rsidRPr="00406893">
              <w:rPr>
                <w:color w:val="000000" w:themeColor="text1"/>
              </w:rPr>
              <w:t>23</w:t>
            </w:r>
            <w:r w:rsidRPr="00406893">
              <w:rPr>
                <w:color w:val="000000" w:themeColor="text1"/>
              </w:rPr>
              <w:t>)</w:t>
            </w:r>
          </w:p>
        </w:tc>
      </w:tr>
      <w:tr w:rsidR="00406893" w:rsidRPr="00406893" w14:paraId="5A16479F" w14:textId="2C64BC22" w:rsidTr="00127E9C">
        <w:tc>
          <w:tcPr>
            <w:tcW w:w="1456" w:type="dxa"/>
          </w:tcPr>
          <w:p w14:paraId="4AD12A9D" w14:textId="2FE4CE0F" w:rsidR="00127E9C" w:rsidRPr="00406893" w:rsidRDefault="00127E9C" w:rsidP="00127E9C">
            <w:pPr>
              <w:jc w:val="center"/>
              <w:rPr>
                <w:color w:val="000000" w:themeColor="text1"/>
              </w:rPr>
            </w:pPr>
            <w:r w:rsidRPr="00406893">
              <w:rPr>
                <w:color w:val="000000" w:themeColor="text1"/>
              </w:rPr>
              <w:t>Income</w:t>
            </w:r>
          </w:p>
        </w:tc>
        <w:tc>
          <w:tcPr>
            <w:tcW w:w="1656" w:type="dxa"/>
          </w:tcPr>
          <w:p w14:paraId="555C9443" w14:textId="77777777" w:rsidR="00127E9C" w:rsidRPr="00406893" w:rsidRDefault="00127E9C" w:rsidP="00127E9C">
            <w:pPr>
              <w:jc w:val="center"/>
              <w:rPr>
                <w:color w:val="000000" w:themeColor="text1"/>
              </w:rPr>
            </w:pPr>
          </w:p>
        </w:tc>
        <w:tc>
          <w:tcPr>
            <w:tcW w:w="1656" w:type="dxa"/>
          </w:tcPr>
          <w:p w14:paraId="728D8889" w14:textId="57A745CF" w:rsidR="00127E9C" w:rsidRPr="00406893" w:rsidRDefault="00127E9C" w:rsidP="00127E9C">
            <w:pPr>
              <w:jc w:val="center"/>
              <w:rPr>
                <w:color w:val="000000" w:themeColor="text1"/>
              </w:rPr>
            </w:pPr>
            <w:r w:rsidRPr="00406893">
              <w:rPr>
                <w:color w:val="000000" w:themeColor="text1"/>
              </w:rPr>
              <w:t>.</w:t>
            </w:r>
            <w:r w:rsidR="00ED217D" w:rsidRPr="00406893">
              <w:rPr>
                <w:color w:val="000000" w:themeColor="text1"/>
              </w:rPr>
              <w:t>107</w:t>
            </w:r>
          </w:p>
          <w:p w14:paraId="5BB0B644" w14:textId="279F7E4E" w:rsidR="00127E9C" w:rsidRPr="00406893" w:rsidRDefault="00127E9C" w:rsidP="00127E9C">
            <w:pPr>
              <w:jc w:val="center"/>
              <w:rPr>
                <w:color w:val="000000" w:themeColor="text1"/>
              </w:rPr>
            </w:pPr>
            <w:r w:rsidRPr="00406893">
              <w:rPr>
                <w:color w:val="000000" w:themeColor="text1"/>
              </w:rPr>
              <w:t>(.2</w:t>
            </w:r>
            <w:r w:rsidR="00ED217D" w:rsidRPr="00406893">
              <w:rPr>
                <w:color w:val="000000" w:themeColor="text1"/>
              </w:rPr>
              <w:t>49</w:t>
            </w:r>
            <w:r w:rsidRPr="00406893">
              <w:rPr>
                <w:color w:val="000000" w:themeColor="text1"/>
              </w:rPr>
              <w:t>)</w:t>
            </w:r>
          </w:p>
        </w:tc>
        <w:tc>
          <w:tcPr>
            <w:tcW w:w="288" w:type="dxa"/>
          </w:tcPr>
          <w:p w14:paraId="6A4FC770" w14:textId="77777777" w:rsidR="00127E9C" w:rsidRPr="00406893" w:rsidRDefault="00127E9C" w:rsidP="00127E9C">
            <w:pPr>
              <w:jc w:val="center"/>
              <w:rPr>
                <w:color w:val="000000" w:themeColor="text1"/>
              </w:rPr>
            </w:pPr>
          </w:p>
        </w:tc>
        <w:tc>
          <w:tcPr>
            <w:tcW w:w="1656" w:type="dxa"/>
          </w:tcPr>
          <w:p w14:paraId="55F95A9E" w14:textId="5C34A2A0" w:rsidR="00127E9C" w:rsidRPr="00406893" w:rsidRDefault="00127E9C" w:rsidP="00127E9C">
            <w:pPr>
              <w:jc w:val="center"/>
              <w:rPr>
                <w:color w:val="000000" w:themeColor="text1"/>
              </w:rPr>
            </w:pPr>
          </w:p>
        </w:tc>
        <w:tc>
          <w:tcPr>
            <w:tcW w:w="1656" w:type="dxa"/>
          </w:tcPr>
          <w:p w14:paraId="39D3C284" w14:textId="311BE674" w:rsidR="00127E9C" w:rsidRPr="00406893" w:rsidRDefault="00B872F3" w:rsidP="00127E9C">
            <w:pPr>
              <w:jc w:val="center"/>
              <w:rPr>
                <w:color w:val="000000" w:themeColor="text1"/>
              </w:rPr>
            </w:pPr>
            <w:r w:rsidRPr="00406893">
              <w:rPr>
                <w:color w:val="000000" w:themeColor="text1"/>
              </w:rPr>
              <w:t>-.</w:t>
            </w:r>
            <w:r w:rsidR="00CE296D" w:rsidRPr="00406893">
              <w:rPr>
                <w:color w:val="000000" w:themeColor="text1"/>
              </w:rPr>
              <w:t>240</w:t>
            </w:r>
          </w:p>
          <w:p w14:paraId="2F921D26" w14:textId="65BEE1B1" w:rsidR="00B872F3" w:rsidRPr="00406893" w:rsidRDefault="00B872F3" w:rsidP="00127E9C">
            <w:pPr>
              <w:jc w:val="center"/>
              <w:rPr>
                <w:color w:val="000000" w:themeColor="text1"/>
              </w:rPr>
            </w:pPr>
            <w:r w:rsidRPr="00406893">
              <w:rPr>
                <w:color w:val="000000" w:themeColor="text1"/>
              </w:rPr>
              <w:t>(.2</w:t>
            </w:r>
            <w:r w:rsidR="00CE296D" w:rsidRPr="00406893">
              <w:rPr>
                <w:color w:val="000000" w:themeColor="text1"/>
              </w:rPr>
              <w:t>84</w:t>
            </w:r>
            <w:r w:rsidRPr="00406893">
              <w:rPr>
                <w:color w:val="000000" w:themeColor="text1"/>
              </w:rPr>
              <w:t>)</w:t>
            </w:r>
          </w:p>
        </w:tc>
      </w:tr>
      <w:tr w:rsidR="00406893" w:rsidRPr="00406893" w14:paraId="5E800357" w14:textId="77777777" w:rsidTr="00127E9C">
        <w:tc>
          <w:tcPr>
            <w:tcW w:w="1456" w:type="dxa"/>
          </w:tcPr>
          <w:p w14:paraId="706DCFF5" w14:textId="475737BA" w:rsidR="00127E9C" w:rsidRPr="00406893" w:rsidRDefault="00127E9C" w:rsidP="00127E9C">
            <w:pPr>
              <w:jc w:val="center"/>
              <w:rPr>
                <w:color w:val="000000" w:themeColor="text1"/>
              </w:rPr>
            </w:pPr>
            <w:r w:rsidRPr="00406893">
              <w:rPr>
                <w:color w:val="000000" w:themeColor="text1"/>
              </w:rPr>
              <w:t>Constant</w:t>
            </w:r>
          </w:p>
        </w:tc>
        <w:tc>
          <w:tcPr>
            <w:tcW w:w="1656" w:type="dxa"/>
          </w:tcPr>
          <w:p w14:paraId="7EFECB77" w14:textId="77777777" w:rsidR="00127E9C" w:rsidRPr="00406893" w:rsidRDefault="00127E9C" w:rsidP="00127E9C">
            <w:pPr>
              <w:jc w:val="center"/>
              <w:rPr>
                <w:color w:val="000000" w:themeColor="text1"/>
              </w:rPr>
            </w:pPr>
            <w:r w:rsidRPr="00406893">
              <w:rPr>
                <w:color w:val="000000" w:themeColor="text1"/>
              </w:rPr>
              <w:t>2.334</w:t>
            </w:r>
          </w:p>
          <w:p w14:paraId="3FCFCF88" w14:textId="6D40641D" w:rsidR="00127E9C" w:rsidRPr="00406893" w:rsidRDefault="00127E9C" w:rsidP="00127E9C">
            <w:pPr>
              <w:jc w:val="center"/>
              <w:rPr>
                <w:color w:val="000000" w:themeColor="text1"/>
              </w:rPr>
            </w:pPr>
            <w:r w:rsidRPr="00406893">
              <w:rPr>
                <w:color w:val="000000" w:themeColor="text1"/>
              </w:rPr>
              <w:t>(1.418)</w:t>
            </w:r>
          </w:p>
        </w:tc>
        <w:tc>
          <w:tcPr>
            <w:tcW w:w="1656" w:type="dxa"/>
          </w:tcPr>
          <w:p w14:paraId="4277B4B7" w14:textId="28DD8315" w:rsidR="00127E9C" w:rsidRPr="00406893" w:rsidRDefault="00127E9C" w:rsidP="00127E9C">
            <w:pPr>
              <w:jc w:val="center"/>
              <w:rPr>
                <w:color w:val="000000" w:themeColor="text1"/>
              </w:rPr>
            </w:pPr>
            <w:r w:rsidRPr="00406893">
              <w:rPr>
                <w:color w:val="000000" w:themeColor="text1"/>
              </w:rPr>
              <w:t>2.</w:t>
            </w:r>
            <w:r w:rsidR="00ED217D" w:rsidRPr="00406893">
              <w:rPr>
                <w:color w:val="000000" w:themeColor="text1"/>
              </w:rPr>
              <w:t>252</w:t>
            </w:r>
          </w:p>
          <w:p w14:paraId="2259730B" w14:textId="125A9729" w:rsidR="00127E9C" w:rsidRPr="00406893" w:rsidRDefault="00127E9C" w:rsidP="00127E9C">
            <w:pPr>
              <w:jc w:val="center"/>
              <w:rPr>
                <w:color w:val="000000" w:themeColor="text1"/>
              </w:rPr>
            </w:pPr>
            <w:r w:rsidRPr="00406893">
              <w:rPr>
                <w:color w:val="000000" w:themeColor="text1"/>
              </w:rPr>
              <w:t>(1.8</w:t>
            </w:r>
            <w:r w:rsidR="00ED217D" w:rsidRPr="00406893">
              <w:rPr>
                <w:color w:val="000000" w:themeColor="text1"/>
              </w:rPr>
              <w:t>41</w:t>
            </w:r>
            <w:r w:rsidRPr="00406893">
              <w:rPr>
                <w:color w:val="000000" w:themeColor="text1"/>
              </w:rPr>
              <w:t>)</w:t>
            </w:r>
          </w:p>
        </w:tc>
        <w:tc>
          <w:tcPr>
            <w:tcW w:w="288" w:type="dxa"/>
          </w:tcPr>
          <w:p w14:paraId="35A121A2" w14:textId="77777777" w:rsidR="00127E9C" w:rsidRPr="00406893" w:rsidRDefault="00127E9C" w:rsidP="00127E9C">
            <w:pPr>
              <w:jc w:val="center"/>
              <w:rPr>
                <w:color w:val="000000" w:themeColor="text1"/>
              </w:rPr>
            </w:pPr>
          </w:p>
        </w:tc>
        <w:tc>
          <w:tcPr>
            <w:tcW w:w="1656" w:type="dxa"/>
          </w:tcPr>
          <w:p w14:paraId="3AD6DC02" w14:textId="7F6C9CFA" w:rsidR="00127E9C" w:rsidRPr="00406893" w:rsidRDefault="00CE296D" w:rsidP="00127E9C">
            <w:pPr>
              <w:jc w:val="center"/>
              <w:rPr>
                <w:color w:val="000000" w:themeColor="text1"/>
              </w:rPr>
            </w:pPr>
            <w:r w:rsidRPr="00406893">
              <w:rPr>
                <w:color w:val="000000" w:themeColor="text1"/>
              </w:rPr>
              <w:t>.214</w:t>
            </w:r>
          </w:p>
          <w:p w14:paraId="050EA7D0" w14:textId="3C24BA89"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779</w:t>
            </w:r>
            <w:r w:rsidRPr="00406893">
              <w:rPr>
                <w:color w:val="000000" w:themeColor="text1"/>
              </w:rPr>
              <w:t>)</w:t>
            </w:r>
          </w:p>
        </w:tc>
        <w:tc>
          <w:tcPr>
            <w:tcW w:w="1656" w:type="dxa"/>
          </w:tcPr>
          <w:p w14:paraId="1F6D72BE" w14:textId="7903378F" w:rsidR="00127E9C" w:rsidRPr="00406893" w:rsidRDefault="00CE296D" w:rsidP="00127E9C">
            <w:pPr>
              <w:jc w:val="center"/>
              <w:rPr>
                <w:color w:val="000000" w:themeColor="text1"/>
              </w:rPr>
            </w:pPr>
            <w:r w:rsidRPr="00406893">
              <w:rPr>
                <w:color w:val="000000" w:themeColor="text1"/>
              </w:rPr>
              <w:t>3.453</w:t>
            </w:r>
          </w:p>
          <w:p w14:paraId="1E4880C0" w14:textId="3EB05625" w:rsidR="00B872F3" w:rsidRPr="00406893" w:rsidRDefault="00B872F3" w:rsidP="00127E9C">
            <w:pPr>
              <w:jc w:val="center"/>
              <w:rPr>
                <w:color w:val="000000" w:themeColor="text1"/>
              </w:rPr>
            </w:pPr>
            <w:r w:rsidRPr="00406893">
              <w:rPr>
                <w:color w:val="000000" w:themeColor="text1"/>
              </w:rPr>
              <w:t>(2.</w:t>
            </w:r>
            <w:r w:rsidR="00CE296D" w:rsidRPr="00406893">
              <w:rPr>
                <w:color w:val="000000" w:themeColor="text1"/>
              </w:rPr>
              <w:t>347</w:t>
            </w:r>
            <w:r w:rsidRPr="00406893">
              <w:rPr>
                <w:color w:val="000000" w:themeColor="text1"/>
              </w:rPr>
              <w:t>)</w:t>
            </w:r>
          </w:p>
        </w:tc>
      </w:tr>
      <w:tr w:rsidR="00406893" w:rsidRPr="00406893" w14:paraId="71C179EA" w14:textId="77777777" w:rsidTr="00127E9C">
        <w:tc>
          <w:tcPr>
            <w:tcW w:w="1456" w:type="dxa"/>
          </w:tcPr>
          <w:p w14:paraId="493D0A80" w14:textId="77777777" w:rsidR="00127E9C" w:rsidRPr="00406893" w:rsidRDefault="00127E9C" w:rsidP="00127E9C">
            <w:pPr>
              <w:jc w:val="center"/>
              <w:rPr>
                <w:color w:val="000000" w:themeColor="text1"/>
              </w:rPr>
            </w:pPr>
          </w:p>
        </w:tc>
        <w:tc>
          <w:tcPr>
            <w:tcW w:w="1656" w:type="dxa"/>
          </w:tcPr>
          <w:p w14:paraId="45C89A61" w14:textId="77777777" w:rsidR="00127E9C" w:rsidRPr="00406893" w:rsidRDefault="00127E9C" w:rsidP="00127E9C">
            <w:pPr>
              <w:jc w:val="center"/>
              <w:rPr>
                <w:color w:val="000000" w:themeColor="text1"/>
              </w:rPr>
            </w:pPr>
          </w:p>
        </w:tc>
        <w:tc>
          <w:tcPr>
            <w:tcW w:w="1656" w:type="dxa"/>
          </w:tcPr>
          <w:p w14:paraId="3BD758D3" w14:textId="77777777" w:rsidR="00127E9C" w:rsidRPr="00406893" w:rsidRDefault="00127E9C" w:rsidP="00127E9C">
            <w:pPr>
              <w:jc w:val="center"/>
              <w:rPr>
                <w:color w:val="000000" w:themeColor="text1"/>
              </w:rPr>
            </w:pPr>
          </w:p>
        </w:tc>
        <w:tc>
          <w:tcPr>
            <w:tcW w:w="288" w:type="dxa"/>
          </w:tcPr>
          <w:p w14:paraId="2A5DBFCF" w14:textId="77777777" w:rsidR="00127E9C" w:rsidRPr="00406893" w:rsidRDefault="00127E9C" w:rsidP="00127E9C">
            <w:pPr>
              <w:jc w:val="center"/>
              <w:rPr>
                <w:color w:val="000000" w:themeColor="text1"/>
              </w:rPr>
            </w:pPr>
          </w:p>
        </w:tc>
        <w:tc>
          <w:tcPr>
            <w:tcW w:w="1656" w:type="dxa"/>
          </w:tcPr>
          <w:p w14:paraId="703D2F20" w14:textId="01941E5E" w:rsidR="00127E9C" w:rsidRPr="00406893" w:rsidRDefault="00127E9C" w:rsidP="00127E9C">
            <w:pPr>
              <w:jc w:val="center"/>
              <w:rPr>
                <w:color w:val="000000" w:themeColor="text1"/>
              </w:rPr>
            </w:pPr>
          </w:p>
        </w:tc>
        <w:tc>
          <w:tcPr>
            <w:tcW w:w="1656" w:type="dxa"/>
          </w:tcPr>
          <w:p w14:paraId="7645E079" w14:textId="77777777" w:rsidR="00127E9C" w:rsidRPr="00406893" w:rsidRDefault="00127E9C" w:rsidP="00127E9C">
            <w:pPr>
              <w:jc w:val="center"/>
              <w:rPr>
                <w:color w:val="000000" w:themeColor="text1"/>
              </w:rPr>
            </w:pPr>
          </w:p>
        </w:tc>
      </w:tr>
      <w:tr w:rsidR="00406893" w:rsidRPr="00406893" w14:paraId="36F4CD8A" w14:textId="13750882" w:rsidTr="00127E9C">
        <w:tc>
          <w:tcPr>
            <w:tcW w:w="1456" w:type="dxa"/>
          </w:tcPr>
          <w:p w14:paraId="23C69201" w14:textId="77777777" w:rsidR="00127E9C" w:rsidRPr="00406893" w:rsidRDefault="00127E9C" w:rsidP="00127E9C">
            <w:pPr>
              <w:jc w:val="center"/>
              <w:rPr>
                <w:color w:val="000000" w:themeColor="text1"/>
              </w:rPr>
            </w:pPr>
            <w:r w:rsidRPr="00406893">
              <w:rPr>
                <w:color w:val="000000" w:themeColor="text1"/>
              </w:rPr>
              <w:t>R</w:t>
            </w:r>
            <w:r w:rsidRPr="00406893">
              <w:rPr>
                <w:color w:val="000000" w:themeColor="text1"/>
                <w:vertAlign w:val="superscript"/>
              </w:rPr>
              <w:t>2</w:t>
            </w:r>
          </w:p>
        </w:tc>
        <w:tc>
          <w:tcPr>
            <w:tcW w:w="1656" w:type="dxa"/>
          </w:tcPr>
          <w:p w14:paraId="13DBF1C7" w14:textId="1FEF41A6" w:rsidR="00127E9C" w:rsidRPr="00406893" w:rsidRDefault="00127E9C" w:rsidP="00127E9C">
            <w:pPr>
              <w:jc w:val="center"/>
              <w:rPr>
                <w:color w:val="000000" w:themeColor="text1"/>
              </w:rPr>
            </w:pPr>
            <w:r w:rsidRPr="00406893">
              <w:rPr>
                <w:color w:val="000000" w:themeColor="text1"/>
              </w:rPr>
              <w:t>.110***</w:t>
            </w:r>
          </w:p>
        </w:tc>
        <w:tc>
          <w:tcPr>
            <w:tcW w:w="1656" w:type="dxa"/>
          </w:tcPr>
          <w:p w14:paraId="77D728B8" w14:textId="546E0ECD" w:rsidR="00127E9C" w:rsidRPr="00406893" w:rsidRDefault="00127E9C" w:rsidP="00127E9C">
            <w:pPr>
              <w:jc w:val="center"/>
              <w:rPr>
                <w:color w:val="000000" w:themeColor="text1"/>
              </w:rPr>
            </w:pPr>
            <w:r w:rsidRPr="00406893">
              <w:rPr>
                <w:color w:val="000000" w:themeColor="text1"/>
              </w:rPr>
              <w:t>.1</w:t>
            </w:r>
            <w:r w:rsidR="00ED217D" w:rsidRPr="00406893">
              <w:rPr>
                <w:color w:val="000000" w:themeColor="text1"/>
              </w:rPr>
              <w:t>08</w:t>
            </w:r>
            <w:r w:rsidRPr="00406893">
              <w:rPr>
                <w:color w:val="000000" w:themeColor="text1"/>
              </w:rPr>
              <w:t>***</w:t>
            </w:r>
          </w:p>
        </w:tc>
        <w:tc>
          <w:tcPr>
            <w:tcW w:w="288" w:type="dxa"/>
          </w:tcPr>
          <w:p w14:paraId="77D5F561" w14:textId="77777777" w:rsidR="00127E9C" w:rsidRPr="00406893" w:rsidRDefault="00127E9C" w:rsidP="00127E9C">
            <w:pPr>
              <w:jc w:val="center"/>
              <w:rPr>
                <w:color w:val="000000" w:themeColor="text1"/>
              </w:rPr>
            </w:pPr>
          </w:p>
        </w:tc>
        <w:tc>
          <w:tcPr>
            <w:tcW w:w="1656" w:type="dxa"/>
          </w:tcPr>
          <w:p w14:paraId="2EC42CBB" w14:textId="13706271" w:rsidR="00127E9C" w:rsidRPr="00406893" w:rsidRDefault="00127E9C" w:rsidP="00127E9C">
            <w:pPr>
              <w:jc w:val="center"/>
              <w:rPr>
                <w:color w:val="000000" w:themeColor="text1"/>
              </w:rPr>
            </w:pPr>
            <w:r w:rsidRPr="00406893">
              <w:rPr>
                <w:color w:val="000000" w:themeColor="text1"/>
              </w:rPr>
              <w:t>.</w:t>
            </w:r>
            <w:r w:rsidR="00CE296D" w:rsidRPr="00406893">
              <w:rPr>
                <w:color w:val="000000" w:themeColor="text1"/>
              </w:rPr>
              <w:t>326</w:t>
            </w:r>
            <w:r w:rsidRPr="00406893">
              <w:rPr>
                <w:color w:val="000000" w:themeColor="text1"/>
              </w:rPr>
              <w:t>***</w:t>
            </w:r>
          </w:p>
        </w:tc>
        <w:tc>
          <w:tcPr>
            <w:tcW w:w="1656" w:type="dxa"/>
          </w:tcPr>
          <w:p w14:paraId="0BD42491" w14:textId="5E979B78" w:rsidR="00127E9C" w:rsidRPr="00406893" w:rsidRDefault="00B872F3" w:rsidP="00127E9C">
            <w:pPr>
              <w:jc w:val="center"/>
              <w:rPr>
                <w:color w:val="000000" w:themeColor="text1"/>
              </w:rPr>
            </w:pPr>
            <w:r w:rsidRPr="00406893">
              <w:rPr>
                <w:color w:val="000000" w:themeColor="text1"/>
              </w:rPr>
              <w:t>.</w:t>
            </w:r>
            <w:r w:rsidR="00ED217D" w:rsidRPr="00406893">
              <w:rPr>
                <w:color w:val="000000" w:themeColor="text1"/>
              </w:rPr>
              <w:t>341</w:t>
            </w:r>
            <w:r w:rsidRPr="00406893">
              <w:rPr>
                <w:color w:val="000000" w:themeColor="text1"/>
              </w:rPr>
              <w:t>***</w:t>
            </w:r>
          </w:p>
        </w:tc>
      </w:tr>
      <w:tr w:rsidR="00406893" w:rsidRPr="00406893" w14:paraId="25712B58" w14:textId="77777777" w:rsidTr="00127E9C">
        <w:tc>
          <w:tcPr>
            <w:tcW w:w="1456" w:type="dxa"/>
          </w:tcPr>
          <w:p w14:paraId="56ECF299" w14:textId="77777777" w:rsidR="00D73C87" w:rsidRPr="00406893" w:rsidRDefault="00D73C87" w:rsidP="00127E9C">
            <w:pPr>
              <w:jc w:val="center"/>
              <w:rPr>
                <w:color w:val="000000" w:themeColor="text1"/>
              </w:rPr>
            </w:pPr>
            <w:r w:rsidRPr="00406893">
              <w:rPr>
                <w:color w:val="000000" w:themeColor="text1"/>
              </w:rPr>
              <w:t>N</w:t>
            </w:r>
          </w:p>
          <w:p w14:paraId="36D51D1A" w14:textId="73D3A0D0" w:rsidR="00D73C87" w:rsidRPr="00406893" w:rsidRDefault="00D73C87" w:rsidP="00127E9C">
            <w:pPr>
              <w:jc w:val="center"/>
              <w:rPr>
                <w:color w:val="000000" w:themeColor="text1"/>
              </w:rPr>
            </w:pPr>
            <w:r w:rsidRPr="00406893">
              <w:rPr>
                <w:color w:val="000000" w:themeColor="text1"/>
              </w:rPr>
              <w:t>(Participants)</w:t>
            </w:r>
          </w:p>
        </w:tc>
        <w:tc>
          <w:tcPr>
            <w:tcW w:w="1656" w:type="dxa"/>
          </w:tcPr>
          <w:p w14:paraId="72EE795A" w14:textId="77777777" w:rsidR="00D73C87" w:rsidRPr="00406893" w:rsidRDefault="00D73C87" w:rsidP="00127E9C">
            <w:pPr>
              <w:jc w:val="center"/>
              <w:rPr>
                <w:color w:val="000000" w:themeColor="text1"/>
              </w:rPr>
            </w:pPr>
            <w:r w:rsidRPr="00406893">
              <w:rPr>
                <w:color w:val="000000" w:themeColor="text1"/>
              </w:rPr>
              <w:t>3549</w:t>
            </w:r>
          </w:p>
          <w:p w14:paraId="28CA31E2" w14:textId="3F2F0CC1" w:rsidR="00D73C87" w:rsidRPr="00406893" w:rsidRDefault="00D73C87" w:rsidP="00127E9C">
            <w:pPr>
              <w:jc w:val="center"/>
              <w:rPr>
                <w:color w:val="000000" w:themeColor="text1"/>
              </w:rPr>
            </w:pPr>
            <w:r w:rsidRPr="00406893">
              <w:rPr>
                <w:color w:val="000000" w:themeColor="text1"/>
              </w:rPr>
              <w:t>(273)</w:t>
            </w:r>
          </w:p>
        </w:tc>
        <w:tc>
          <w:tcPr>
            <w:tcW w:w="1656" w:type="dxa"/>
          </w:tcPr>
          <w:p w14:paraId="2BF58FD8" w14:textId="0BF629AF" w:rsidR="00D73C87" w:rsidRPr="00406893" w:rsidRDefault="00D73C87" w:rsidP="00127E9C">
            <w:pPr>
              <w:jc w:val="center"/>
              <w:rPr>
                <w:color w:val="000000" w:themeColor="text1"/>
              </w:rPr>
            </w:pPr>
            <w:r w:rsidRPr="00406893">
              <w:rPr>
                <w:color w:val="000000" w:themeColor="text1"/>
              </w:rPr>
              <w:t>3</w:t>
            </w:r>
            <w:r w:rsidR="00ED217D" w:rsidRPr="00406893">
              <w:rPr>
                <w:color w:val="000000" w:themeColor="text1"/>
              </w:rPr>
              <w:t>471</w:t>
            </w:r>
          </w:p>
          <w:p w14:paraId="6FE870DB" w14:textId="66DCE023" w:rsidR="00D73C87" w:rsidRPr="00406893" w:rsidRDefault="00D73C87" w:rsidP="00127E9C">
            <w:pPr>
              <w:jc w:val="center"/>
              <w:rPr>
                <w:color w:val="000000" w:themeColor="text1"/>
              </w:rPr>
            </w:pPr>
            <w:r w:rsidRPr="00406893">
              <w:rPr>
                <w:color w:val="000000" w:themeColor="text1"/>
              </w:rPr>
              <w:t>(2</w:t>
            </w:r>
            <w:r w:rsidR="00ED217D" w:rsidRPr="00406893">
              <w:rPr>
                <w:color w:val="000000" w:themeColor="text1"/>
              </w:rPr>
              <w:t>67</w:t>
            </w:r>
            <w:r w:rsidRPr="00406893">
              <w:rPr>
                <w:color w:val="000000" w:themeColor="text1"/>
              </w:rPr>
              <w:t>)</w:t>
            </w:r>
          </w:p>
        </w:tc>
        <w:tc>
          <w:tcPr>
            <w:tcW w:w="288" w:type="dxa"/>
          </w:tcPr>
          <w:p w14:paraId="433E85E2" w14:textId="77777777" w:rsidR="00D73C87" w:rsidRPr="00406893" w:rsidRDefault="00D73C87" w:rsidP="00127E9C">
            <w:pPr>
              <w:jc w:val="center"/>
              <w:rPr>
                <w:color w:val="000000" w:themeColor="text1"/>
              </w:rPr>
            </w:pPr>
          </w:p>
        </w:tc>
        <w:tc>
          <w:tcPr>
            <w:tcW w:w="1656" w:type="dxa"/>
          </w:tcPr>
          <w:p w14:paraId="579F4170" w14:textId="77777777" w:rsidR="00D73C87" w:rsidRPr="00406893" w:rsidRDefault="00D73C87" w:rsidP="00127E9C">
            <w:pPr>
              <w:jc w:val="center"/>
              <w:rPr>
                <w:color w:val="000000" w:themeColor="text1"/>
              </w:rPr>
            </w:pPr>
            <w:r w:rsidRPr="00406893">
              <w:rPr>
                <w:color w:val="000000" w:themeColor="text1"/>
              </w:rPr>
              <w:t>3705</w:t>
            </w:r>
          </w:p>
          <w:p w14:paraId="50A3008C" w14:textId="0BD68CB6" w:rsidR="00D73C87" w:rsidRPr="00406893" w:rsidRDefault="00D73C87" w:rsidP="00127E9C">
            <w:pPr>
              <w:jc w:val="center"/>
              <w:rPr>
                <w:color w:val="000000" w:themeColor="text1"/>
              </w:rPr>
            </w:pPr>
            <w:r w:rsidRPr="00406893">
              <w:rPr>
                <w:color w:val="000000" w:themeColor="text1"/>
              </w:rPr>
              <w:t>(285)</w:t>
            </w:r>
          </w:p>
        </w:tc>
        <w:tc>
          <w:tcPr>
            <w:tcW w:w="1656" w:type="dxa"/>
          </w:tcPr>
          <w:p w14:paraId="349F5F30" w14:textId="64AB7905" w:rsidR="00D73C87" w:rsidRPr="00406893" w:rsidRDefault="00D73C87" w:rsidP="00127E9C">
            <w:pPr>
              <w:jc w:val="center"/>
              <w:rPr>
                <w:color w:val="000000" w:themeColor="text1"/>
              </w:rPr>
            </w:pPr>
            <w:r w:rsidRPr="00406893">
              <w:rPr>
                <w:color w:val="000000" w:themeColor="text1"/>
              </w:rPr>
              <w:t>3</w:t>
            </w:r>
            <w:r w:rsidR="00ED217D" w:rsidRPr="00406893">
              <w:rPr>
                <w:color w:val="000000" w:themeColor="text1"/>
              </w:rPr>
              <w:t>348</w:t>
            </w:r>
          </w:p>
          <w:p w14:paraId="1858E5B6" w14:textId="26BFC982" w:rsidR="00D73C87" w:rsidRPr="00406893" w:rsidRDefault="00D73C87" w:rsidP="00127E9C">
            <w:pPr>
              <w:jc w:val="center"/>
              <w:rPr>
                <w:color w:val="000000" w:themeColor="text1"/>
              </w:rPr>
            </w:pPr>
            <w:r w:rsidRPr="00406893">
              <w:rPr>
                <w:color w:val="000000" w:themeColor="text1"/>
              </w:rPr>
              <w:t>(2</w:t>
            </w:r>
            <w:r w:rsidR="00ED217D" w:rsidRPr="00406893">
              <w:rPr>
                <w:color w:val="000000" w:themeColor="text1"/>
              </w:rPr>
              <w:t>79</w:t>
            </w:r>
            <w:r w:rsidRPr="00406893">
              <w:rPr>
                <w:color w:val="000000" w:themeColor="text1"/>
              </w:rPr>
              <w:t>)</w:t>
            </w:r>
          </w:p>
        </w:tc>
      </w:tr>
    </w:tbl>
    <w:p w14:paraId="544687C4" w14:textId="18FC892C" w:rsidR="00D24F38" w:rsidRPr="00406893" w:rsidRDefault="00127E9C" w:rsidP="00B872F3">
      <w:pPr>
        <w:spacing w:line="480" w:lineRule="auto"/>
        <w:jc w:val="center"/>
        <w:rPr>
          <w:i/>
          <w:iCs/>
          <w:color w:val="000000" w:themeColor="text1"/>
        </w:rPr>
      </w:pPr>
      <w:r w:rsidRPr="00406893">
        <w:rPr>
          <w:i/>
          <w:iCs/>
          <w:color w:val="000000" w:themeColor="text1"/>
        </w:rPr>
        <w:t>***p&lt;.001, **p&lt;.01, *p&lt;.05</w:t>
      </w:r>
      <w:r w:rsidR="00D73C87" w:rsidRPr="00406893">
        <w:rPr>
          <w:i/>
          <w:iCs/>
          <w:color w:val="000000" w:themeColor="text1"/>
        </w:rPr>
        <w:t>; standard errors clustered at the participant level</w:t>
      </w:r>
    </w:p>
    <w:p w14:paraId="2B2713FC" w14:textId="77777777" w:rsidR="00D24F38" w:rsidRPr="00406893" w:rsidRDefault="00D24F38">
      <w:pPr>
        <w:rPr>
          <w:color w:val="000000" w:themeColor="text1"/>
        </w:rPr>
      </w:pPr>
      <w:r w:rsidRPr="00406893">
        <w:rPr>
          <w:color w:val="000000" w:themeColor="text1"/>
        </w:rPr>
        <w:br w:type="page"/>
      </w:r>
    </w:p>
    <w:p w14:paraId="719722D9" w14:textId="063651E8" w:rsidR="00D24F38" w:rsidRPr="00406893" w:rsidRDefault="00D24F38" w:rsidP="00D24F38">
      <w:pPr>
        <w:spacing w:line="480" w:lineRule="auto"/>
        <w:rPr>
          <w:color w:val="000000" w:themeColor="text1"/>
        </w:rPr>
      </w:pPr>
      <w:r w:rsidRPr="00406893">
        <w:rPr>
          <w:b/>
          <w:bCs/>
          <w:color w:val="000000" w:themeColor="text1"/>
        </w:rPr>
        <w:lastRenderedPageBreak/>
        <w:t>Supplement D</w:t>
      </w:r>
      <w:r w:rsidRPr="00406893">
        <w:rPr>
          <w:color w:val="000000" w:themeColor="text1"/>
        </w:rPr>
        <w:t xml:space="preserve">: Replication of the Risk Pro/Con </w:t>
      </w:r>
      <w:r w:rsidR="001C25A0" w:rsidRPr="00406893">
        <w:rPr>
          <w:color w:val="000000" w:themeColor="text1"/>
        </w:rPr>
        <w:t>Findings</w:t>
      </w:r>
    </w:p>
    <w:p w14:paraId="5B1AF3CB" w14:textId="77777777" w:rsidR="00274923" w:rsidRPr="00406893" w:rsidRDefault="00274923" w:rsidP="00D24F38">
      <w:pPr>
        <w:spacing w:line="480" w:lineRule="auto"/>
        <w:ind w:firstLine="720"/>
        <w:rPr>
          <w:color w:val="000000" w:themeColor="text1"/>
        </w:rPr>
      </w:pPr>
    </w:p>
    <w:p w14:paraId="6215947E" w14:textId="52354FDE" w:rsidR="00D24F38" w:rsidRPr="00406893" w:rsidRDefault="00274923" w:rsidP="00274923">
      <w:pPr>
        <w:spacing w:line="480" w:lineRule="auto"/>
        <w:ind w:firstLine="720"/>
        <w:rPr>
          <w:color w:val="000000" w:themeColor="text1"/>
        </w:rPr>
      </w:pPr>
      <w:r w:rsidRPr="00406893">
        <w:rPr>
          <w:color w:val="000000" w:themeColor="text1"/>
        </w:rPr>
        <w:t xml:space="preserve">This experiment </w:t>
      </w:r>
      <w:r w:rsidR="001C25A0" w:rsidRPr="00406893">
        <w:rPr>
          <w:color w:val="000000" w:themeColor="text1"/>
        </w:rPr>
        <w:t>replicates</w:t>
      </w:r>
      <w:r w:rsidR="0099220A" w:rsidRPr="00406893">
        <w:rPr>
          <w:color w:val="000000" w:themeColor="text1"/>
        </w:rPr>
        <w:t xml:space="preserve"> </w:t>
      </w:r>
      <w:r w:rsidRPr="00406893">
        <w:rPr>
          <w:color w:val="000000" w:themeColor="text1"/>
        </w:rPr>
        <w:t xml:space="preserve">the Risk-only findings </w:t>
      </w:r>
      <w:r w:rsidR="001C25A0" w:rsidRPr="00406893">
        <w:rPr>
          <w:color w:val="000000" w:themeColor="text1"/>
        </w:rPr>
        <w:t xml:space="preserve">component of </w:t>
      </w:r>
      <w:r w:rsidRPr="00406893">
        <w:rPr>
          <w:color w:val="000000" w:themeColor="text1"/>
        </w:rPr>
        <w:t xml:space="preserve">Experiment 2 from the main manuscript. </w:t>
      </w:r>
      <w:r w:rsidR="00D24F38" w:rsidRPr="00406893">
        <w:rPr>
          <w:color w:val="000000" w:themeColor="text1"/>
        </w:rPr>
        <w:t xml:space="preserve">Research procedures were reviewed and approved by the UCSD Human Research Protections Program. A risk-only version of Pro/Con with hypothetical stakes was pre-registered on </w:t>
      </w:r>
      <w:proofErr w:type="spellStart"/>
      <w:r w:rsidR="00D24F38" w:rsidRPr="00406893">
        <w:rPr>
          <w:color w:val="000000" w:themeColor="text1"/>
        </w:rPr>
        <w:t>AsPredicted</w:t>
      </w:r>
      <w:proofErr w:type="spellEnd"/>
      <w:r w:rsidR="00D24F38" w:rsidRPr="00406893">
        <w:rPr>
          <w:color w:val="000000" w:themeColor="text1"/>
        </w:rPr>
        <w:t xml:space="preserve"> (</w:t>
      </w:r>
      <w:r w:rsidR="00406893">
        <w:t>https://aspredicted.org/72nb6.pdf</w:t>
      </w:r>
      <w:r w:rsidR="00D24F38" w:rsidRPr="00406893">
        <w:rPr>
          <w:color w:val="000000" w:themeColor="text1"/>
        </w:rPr>
        <w:t xml:space="preserve">). The experiment was conducted with participants from Amazon Mechanical Turk (n= 301; </w:t>
      </w:r>
      <w:proofErr w:type="spellStart"/>
      <w:r w:rsidR="00D24F38" w:rsidRPr="00406893">
        <w:rPr>
          <w:color w:val="000000" w:themeColor="text1"/>
        </w:rPr>
        <w:t>M</w:t>
      </w:r>
      <w:r w:rsidR="00D24F38" w:rsidRPr="00406893">
        <w:rPr>
          <w:color w:val="000000" w:themeColor="text1"/>
          <w:vertAlign w:val="subscript"/>
        </w:rPr>
        <w:t>Age</w:t>
      </w:r>
      <w:proofErr w:type="spellEnd"/>
      <w:r w:rsidR="00D24F38" w:rsidRPr="00406893">
        <w:rPr>
          <w:color w:val="000000" w:themeColor="text1"/>
        </w:rPr>
        <w:t xml:space="preserve">=40.44; 136 F, 3NB) via the Cloud Research platform. Data was collected using Qualtrics software (Qualtrics, Provo, UT) and analyzed with </w:t>
      </w:r>
      <w:proofErr w:type="spellStart"/>
      <w:r w:rsidR="00D24F38" w:rsidRPr="00406893">
        <w:rPr>
          <w:color w:val="000000" w:themeColor="text1"/>
        </w:rPr>
        <w:t>StataSE</w:t>
      </w:r>
      <w:proofErr w:type="spellEnd"/>
      <w:r w:rsidR="00D24F38" w:rsidRPr="00406893">
        <w:rPr>
          <w:color w:val="000000" w:themeColor="text1"/>
        </w:rPr>
        <w:t xml:space="preserve"> software (v17; Stata Corp 2021). Participants indicated the gender they currently identified with as male, female, or other. In line with the pre-registered analysis plan, 27 participants who were unable to correctly answer three comprehension questions related to the task instructions and three participants who did not identify as male or female were excluded from analysis, resulting in a sample of 271 individuals (</w:t>
      </w:r>
      <w:proofErr w:type="spellStart"/>
      <w:r w:rsidR="00D24F38" w:rsidRPr="00406893">
        <w:rPr>
          <w:color w:val="000000" w:themeColor="text1"/>
        </w:rPr>
        <w:t>M</w:t>
      </w:r>
      <w:r w:rsidR="00D24F38" w:rsidRPr="00406893">
        <w:rPr>
          <w:color w:val="000000" w:themeColor="text1"/>
          <w:vertAlign w:val="subscript"/>
        </w:rPr>
        <w:t>Age</w:t>
      </w:r>
      <w:proofErr w:type="spellEnd"/>
      <w:r w:rsidR="00D24F38" w:rsidRPr="00406893">
        <w:rPr>
          <w:color w:val="000000" w:themeColor="text1"/>
        </w:rPr>
        <w:t xml:space="preserve">=40.44, F = 124). Survey instruments and data are available on </w:t>
      </w:r>
      <w:proofErr w:type="spellStart"/>
      <w:r w:rsidR="00D24F38" w:rsidRPr="00406893">
        <w:rPr>
          <w:color w:val="000000" w:themeColor="text1"/>
        </w:rPr>
        <w:t>ResearchBox</w:t>
      </w:r>
      <w:proofErr w:type="spellEnd"/>
      <w:r w:rsidR="00D24F38" w:rsidRPr="00406893">
        <w:rPr>
          <w:color w:val="000000" w:themeColor="text1"/>
        </w:rPr>
        <w:t xml:space="preserve"> (https://researchbox.org/767).  </w:t>
      </w:r>
    </w:p>
    <w:p w14:paraId="70EEA2FA" w14:textId="4525AC67" w:rsidR="00D24F38" w:rsidRPr="00406893" w:rsidRDefault="00D24F38" w:rsidP="00D24F38">
      <w:pPr>
        <w:spacing w:line="480" w:lineRule="auto"/>
        <w:ind w:firstLine="720"/>
        <w:rPr>
          <w:color w:val="000000" w:themeColor="text1"/>
        </w:rPr>
      </w:pPr>
      <w:r w:rsidRPr="00406893">
        <w:rPr>
          <w:color w:val="000000" w:themeColor="text1"/>
        </w:rPr>
        <w:t xml:space="preserve">Participants engaged in 11 rounds of hypothetical risk-based games. As </w:t>
      </w:r>
      <w:r w:rsidR="00274923" w:rsidRPr="00406893">
        <w:rPr>
          <w:color w:val="000000" w:themeColor="text1"/>
        </w:rPr>
        <w:t>in Experiment 2</w:t>
      </w:r>
      <w:r w:rsidRPr="00406893">
        <w:rPr>
          <w:color w:val="000000" w:themeColor="text1"/>
        </w:rPr>
        <w:t xml:space="preserve">, each round reflected an independent game in which participants were asked to envision a bag containing exactly 100 poker chips, all of which were colored either red or blue. A red chip draw was described as resulting in a payout of $50; there was no payout if a blue chip was drawn. Participants indicated their WTP for a “red chip ticket” on a slider from $0 to $40 to play a game in which a single chip was drawn from the bag. On each round participants received complete information about the chip color contents of the bag (e.g., “You know that the bag in front of you contains exactly 17 RED chips and 83 BLUE chips.”) Red chip information thus indicated the </w:t>
      </w:r>
      <w:r w:rsidRPr="00406893">
        <w:rPr>
          <w:color w:val="000000" w:themeColor="text1"/>
        </w:rPr>
        <w:lastRenderedPageBreak/>
        <w:t xml:space="preserve">objective probability of winning and varied between 10% and 90% (inclusive) across rounds. Participants indicated their age and gender after completing the task. </w:t>
      </w:r>
    </w:p>
    <w:p w14:paraId="15366A77" w14:textId="50BEDD70" w:rsidR="00D24F38" w:rsidRPr="00406893" w:rsidRDefault="00D24F38" w:rsidP="00D24F38">
      <w:pPr>
        <w:spacing w:line="480" w:lineRule="auto"/>
        <w:ind w:firstLine="720"/>
        <w:rPr>
          <w:color w:val="000000" w:themeColor="text1"/>
        </w:rPr>
      </w:pPr>
      <w:r w:rsidRPr="00406893">
        <w:rPr>
          <w:color w:val="000000" w:themeColor="text1"/>
        </w:rPr>
        <w:t>As pre-registered, WTP was regressed on the probability of winning (signified by number of red chips), a categorical variable for gender (0 = female, 1 = male), and their interaction, with standard errors clustered at the participant level (R</w:t>
      </w:r>
      <w:r w:rsidRPr="00406893">
        <w:rPr>
          <w:color w:val="000000" w:themeColor="text1"/>
          <w:vertAlign w:val="superscript"/>
        </w:rPr>
        <w:t>2</w:t>
      </w:r>
      <w:r w:rsidRPr="00406893">
        <w:rPr>
          <w:color w:val="000000" w:themeColor="text1"/>
        </w:rPr>
        <w:t xml:space="preserve"> = .352, p&lt;.001.) </w:t>
      </w:r>
      <w:r w:rsidR="0099220A" w:rsidRPr="00406893">
        <w:rPr>
          <w:color w:val="000000" w:themeColor="text1"/>
        </w:rPr>
        <w:t>T</w:t>
      </w:r>
      <w:r w:rsidRPr="00406893">
        <w:rPr>
          <w:color w:val="000000" w:themeColor="text1"/>
        </w:rPr>
        <w:t>here was a significant effect of win probability on WTP (B = .171, SE =.013, p&lt;.001, 95% CI = [.144 .197])</w:t>
      </w:r>
      <w:r w:rsidR="0099220A" w:rsidRPr="00406893">
        <w:rPr>
          <w:color w:val="000000" w:themeColor="text1"/>
        </w:rPr>
        <w:t>, but</w:t>
      </w:r>
      <w:r w:rsidRPr="00406893">
        <w:rPr>
          <w:color w:val="000000" w:themeColor="text1"/>
        </w:rPr>
        <w:t xml:space="preserve"> no significant main effect of gender (p = .226).  </w:t>
      </w:r>
      <w:r w:rsidR="0099220A" w:rsidRPr="00406893">
        <w:rPr>
          <w:color w:val="000000" w:themeColor="text1"/>
        </w:rPr>
        <w:t>In addition,</w:t>
      </w:r>
      <w:r w:rsidRPr="00406893">
        <w:rPr>
          <w:color w:val="000000" w:themeColor="text1"/>
        </w:rPr>
        <w:t xml:space="preserve"> there was a significant interaction such that male participants increased their WTP proportionally more than female participants as the likelihood of winning increased (B = .110, SE = .020, p&lt;.001, 95% CI = [.0714 .149</w:t>
      </w:r>
      <w:r w:rsidR="0099220A" w:rsidRPr="00406893">
        <w:rPr>
          <w:color w:val="000000" w:themeColor="text1"/>
        </w:rPr>
        <w:t>]</w:t>
      </w:r>
      <w:r w:rsidRPr="00406893">
        <w:rPr>
          <w:color w:val="000000" w:themeColor="text1"/>
        </w:rPr>
        <w:t>).</w:t>
      </w:r>
      <w:r w:rsidR="0099220A" w:rsidRPr="00406893">
        <w:rPr>
          <w:color w:val="000000" w:themeColor="text1"/>
        </w:rPr>
        <w:t xml:space="preserve"> These results show an identical pattern to that observed for Experiment 2, replicating those findings in an independent sample. </w:t>
      </w:r>
      <w:r w:rsidRPr="00406893">
        <w:rPr>
          <w:color w:val="000000" w:themeColor="text1"/>
        </w:rPr>
        <w:t xml:space="preserve"> </w:t>
      </w:r>
    </w:p>
    <w:p w14:paraId="33212105" w14:textId="1D7FE5D7" w:rsidR="00787CD9" w:rsidRPr="00406893" w:rsidRDefault="00787CD9">
      <w:pPr>
        <w:rPr>
          <w:color w:val="000000" w:themeColor="text1"/>
        </w:rPr>
      </w:pPr>
      <w:r w:rsidRPr="00406893">
        <w:rPr>
          <w:color w:val="000000" w:themeColor="text1"/>
        </w:rPr>
        <w:br w:type="page"/>
      </w:r>
    </w:p>
    <w:p w14:paraId="20860BDA" w14:textId="02D16C80" w:rsidR="006D320B" w:rsidRPr="00406893" w:rsidRDefault="00787CD9" w:rsidP="00787CD9">
      <w:pPr>
        <w:spacing w:line="480" w:lineRule="auto"/>
        <w:rPr>
          <w:color w:val="000000" w:themeColor="text1"/>
        </w:rPr>
      </w:pPr>
      <w:r w:rsidRPr="00406893">
        <w:rPr>
          <w:b/>
          <w:bCs/>
          <w:color w:val="000000" w:themeColor="text1"/>
        </w:rPr>
        <w:lastRenderedPageBreak/>
        <w:t>Supplement E</w:t>
      </w:r>
      <w:r w:rsidRPr="00406893">
        <w:rPr>
          <w:color w:val="000000" w:themeColor="text1"/>
        </w:rPr>
        <w:t xml:space="preserve">: </w:t>
      </w:r>
      <w:r w:rsidR="006D320B" w:rsidRPr="00406893">
        <w:rPr>
          <w:color w:val="000000" w:themeColor="text1"/>
        </w:rPr>
        <w:t>Gender Differences Replicate in Pro/Con “Majority” Task</w:t>
      </w:r>
    </w:p>
    <w:p w14:paraId="373C0DB8" w14:textId="77777777" w:rsidR="001C6DBD" w:rsidRPr="00406893" w:rsidRDefault="001C6DBD" w:rsidP="00787CD9">
      <w:pPr>
        <w:spacing w:line="480" w:lineRule="auto"/>
        <w:rPr>
          <w:color w:val="000000" w:themeColor="text1"/>
        </w:rPr>
      </w:pPr>
    </w:p>
    <w:p w14:paraId="007B2110" w14:textId="6B2DC803" w:rsidR="00624D3F" w:rsidRPr="00406893" w:rsidRDefault="006D320B" w:rsidP="00C35701">
      <w:pPr>
        <w:spacing w:line="480" w:lineRule="auto"/>
        <w:ind w:firstLine="720"/>
        <w:rPr>
          <w:color w:val="000000" w:themeColor="text1"/>
        </w:rPr>
      </w:pPr>
      <w:r w:rsidRPr="00406893">
        <w:rPr>
          <w:color w:val="000000" w:themeColor="text1"/>
        </w:rPr>
        <w:t xml:space="preserve">The “pull-a-chip” design of Experiments 1 and 2 reflect a form of aleatory uncertainty, arising from fundamentally random future events. In this experiment, I explore whether there are gender differences in how information is used in a </w:t>
      </w:r>
      <w:r w:rsidR="00624D3F" w:rsidRPr="00406893">
        <w:rPr>
          <w:color w:val="000000" w:themeColor="text1"/>
        </w:rPr>
        <w:t xml:space="preserve">“majority” </w:t>
      </w:r>
      <w:r w:rsidRPr="00406893">
        <w:rPr>
          <w:color w:val="000000" w:themeColor="text1"/>
        </w:rPr>
        <w:t xml:space="preserve">version of the Pro/Con task </w:t>
      </w:r>
      <w:r w:rsidR="00B67F90" w:rsidRPr="00406893">
        <w:rPr>
          <w:color w:val="000000" w:themeColor="text1"/>
        </w:rPr>
        <w:t xml:space="preserve">(Peysakhovich and Karmarkar, 2016) </w:t>
      </w:r>
      <w:r w:rsidRPr="00406893">
        <w:rPr>
          <w:color w:val="000000" w:themeColor="text1"/>
        </w:rPr>
        <w:t xml:space="preserve">involving epistemic uncertainty, in which uncertainty arises from ignorance about a fundamentally knowable (or already determined) outcome. </w:t>
      </w:r>
      <w:r w:rsidR="00624D3F" w:rsidRPr="00406893">
        <w:rPr>
          <w:color w:val="000000" w:themeColor="text1"/>
        </w:rPr>
        <w:t xml:space="preserve">In </w:t>
      </w:r>
      <w:r w:rsidR="00B67F90" w:rsidRPr="00406893">
        <w:rPr>
          <w:color w:val="000000" w:themeColor="text1"/>
        </w:rPr>
        <w:t>each round of the</w:t>
      </w:r>
      <w:r w:rsidR="00624D3F" w:rsidRPr="00406893">
        <w:rPr>
          <w:color w:val="000000" w:themeColor="text1"/>
        </w:rPr>
        <w:t xml:space="preserve"> majority task, participants asked to imagine that in each round there are exactly 101 poker chips in a bag, all of which are colored red or blue. If the </w:t>
      </w:r>
      <w:r w:rsidR="00B67F90" w:rsidRPr="00406893">
        <w:rPr>
          <w:color w:val="000000" w:themeColor="text1"/>
        </w:rPr>
        <w:t>round</w:t>
      </w:r>
      <w:r w:rsidR="00624D3F" w:rsidRPr="00406893">
        <w:rPr>
          <w:color w:val="000000" w:themeColor="text1"/>
        </w:rPr>
        <w:t xml:space="preserve"> is played, the contents of the bag are revealed. If the majority of the chips in the bag (51 or more) is red, they win $50, and if it is blue, they win nothing. As in the other </w:t>
      </w:r>
      <w:r w:rsidR="00C35701" w:rsidRPr="00406893">
        <w:rPr>
          <w:color w:val="000000" w:themeColor="text1"/>
        </w:rPr>
        <w:t xml:space="preserve">versions of </w:t>
      </w:r>
      <w:r w:rsidR="00624D3F" w:rsidRPr="00406893">
        <w:rPr>
          <w:color w:val="000000" w:themeColor="text1"/>
        </w:rPr>
        <w:t xml:space="preserve">Pro/Con, participants are given partial information about the color contents of the bag on each round.  </w:t>
      </w:r>
    </w:p>
    <w:p w14:paraId="5B3725E8" w14:textId="1C01B25D" w:rsidR="006D320B" w:rsidRPr="00406893" w:rsidRDefault="006D320B" w:rsidP="006D320B">
      <w:pPr>
        <w:spacing w:line="480" w:lineRule="auto"/>
        <w:ind w:firstLine="720"/>
        <w:rPr>
          <w:color w:val="000000" w:themeColor="text1"/>
        </w:rPr>
      </w:pPr>
      <w:r w:rsidRPr="00406893">
        <w:rPr>
          <w:color w:val="000000" w:themeColor="text1"/>
        </w:rPr>
        <w:t xml:space="preserve">Research procedures were reviewed and approved by the UCSD Human Research Protections Program. The experiment was conducted with participants from Amazon Mechanical Turk (n= </w:t>
      </w:r>
      <w:r w:rsidR="00624D3F" w:rsidRPr="00406893">
        <w:rPr>
          <w:color w:val="000000" w:themeColor="text1"/>
        </w:rPr>
        <w:t>151</w:t>
      </w:r>
      <w:r w:rsidRPr="00406893">
        <w:rPr>
          <w:color w:val="000000" w:themeColor="text1"/>
        </w:rPr>
        <w:t xml:space="preserve">; </w:t>
      </w:r>
      <w:proofErr w:type="spellStart"/>
      <w:r w:rsidRPr="00406893">
        <w:rPr>
          <w:color w:val="000000" w:themeColor="text1"/>
        </w:rPr>
        <w:t>M</w:t>
      </w:r>
      <w:r w:rsidRPr="00406893">
        <w:rPr>
          <w:color w:val="000000" w:themeColor="text1"/>
          <w:vertAlign w:val="subscript"/>
        </w:rPr>
        <w:t>Age</w:t>
      </w:r>
      <w:proofErr w:type="spellEnd"/>
      <w:r w:rsidRPr="00406893">
        <w:rPr>
          <w:color w:val="000000" w:themeColor="text1"/>
        </w:rPr>
        <w:t>=</w:t>
      </w:r>
      <w:r w:rsidR="00624D3F" w:rsidRPr="00406893">
        <w:rPr>
          <w:color w:val="000000" w:themeColor="text1"/>
        </w:rPr>
        <w:t>31.78</w:t>
      </w:r>
      <w:r w:rsidRPr="00406893">
        <w:rPr>
          <w:color w:val="000000" w:themeColor="text1"/>
        </w:rPr>
        <w:t xml:space="preserve">; </w:t>
      </w:r>
      <w:r w:rsidR="00624D3F" w:rsidRPr="00406893">
        <w:rPr>
          <w:color w:val="000000" w:themeColor="text1"/>
        </w:rPr>
        <w:t>50</w:t>
      </w:r>
      <w:r w:rsidRPr="00406893">
        <w:rPr>
          <w:color w:val="000000" w:themeColor="text1"/>
        </w:rPr>
        <w:t xml:space="preserve"> F, </w:t>
      </w:r>
      <w:r w:rsidR="00624D3F" w:rsidRPr="00406893">
        <w:rPr>
          <w:color w:val="000000" w:themeColor="text1"/>
        </w:rPr>
        <w:t>1</w:t>
      </w:r>
      <w:r w:rsidRPr="00406893">
        <w:rPr>
          <w:color w:val="000000" w:themeColor="text1"/>
        </w:rPr>
        <w:t xml:space="preserve">NB) via the Cloud Research platform. Data was collected using Qualtrics software (Qualtrics, Provo, UT) and analyzed with </w:t>
      </w:r>
      <w:proofErr w:type="spellStart"/>
      <w:r w:rsidRPr="00406893">
        <w:rPr>
          <w:color w:val="000000" w:themeColor="text1"/>
        </w:rPr>
        <w:t>StataSE</w:t>
      </w:r>
      <w:proofErr w:type="spellEnd"/>
      <w:r w:rsidRPr="00406893">
        <w:rPr>
          <w:color w:val="000000" w:themeColor="text1"/>
        </w:rPr>
        <w:t xml:space="preserve"> software (v17; Stata Corp 2021). Participants indicated the gender they currently identified with as male, female, or other. </w:t>
      </w:r>
      <w:r w:rsidR="00624D3F" w:rsidRPr="00406893">
        <w:rPr>
          <w:color w:val="000000" w:themeColor="text1"/>
        </w:rPr>
        <w:t xml:space="preserve">Similar to the exclusion criteria in Experiments 1 and 2, 49 </w:t>
      </w:r>
      <w:r w:rsidRPr="00406893">
        <w:rPr>
          <w:color w:val="000000" w:themeColor="text1"/>
        </w:rPr>
        <w:t xml:space="preserve">participants who were unable to correctly answer three comprehension questions related to the task instructions and </w:t>
      </w:r>
      <w:r w:rsidR="00624D3F" w:rsidRPr="00406893">
        <w:rPr>
          <w:color w:val="000000" w:themeColor="text1"/>
        </w:rPr>
        <w:t>one</w:t>
      </w:r>
      <w:r w:rsidRPr="00406893">
        <w:rPr>
          <w:color w:val="000000" w:themeColor="text1"/>
        </w:rPr>
        <w:t xml:space="preserve"> participant who did not identify as male or female were excluded from analysis, resulting in a sample of </w:t>
      </w:r>
      <w:r w:rsidR="00624D3F" w:rsidRPr="00406893">
        <w:rPr>
          <w:color w:val="000000" w:themeColor="text1"/>
        </w:rPr>
        <w:t>10</w:t>
      </w:r>
      <w:r w:rsidRPr="00406893">
        <w:rPr>
          <w:color w:val="000000" w:themeColor="text1"/>
        </w:rPr>
        <w:t>1 individuals (</w:t>
      </w:r>
      <w:proofErr w:type="spellStart"/>
      <w:r w:rsidRPr="00406893">
        <w:rPr>
          <w:color w:val="000000" w:themeColor="text1"/>
        </w:rPr>
        <w:t>M</w:t>
      </w:r>
      <w:r w:rsidRPr="00406893">
        <w:rPr>
          <w:color w:val="000000" w:themeColor="text1"/>
          <w:vertAlign w:val="subscript"/>
        </w:rPr>
        <w:t>Age</w:t>
      </w:r>
      <w:proofErr w:type="spellEnd"/>
      <w:r w:rsidRPr="00406893">
        <w:rPr>
          <w:color w:val="000000" w:themeColor="text1"/>
        </w:rPr>
        <w:t>=</w:t>
      </w:r>
      <w:r w:rsidR="00624D3F" w:rsidRPr="00406893">
        <w:rPr>
          <w:color w:val="000000" w:themeColor="text1"/>
        </w:rPr>
        <w:t>32.78</w:t>
      </w:r>
      <w:r w:rsidRPr="00406893">
        <w:rPr>
          <w:color w:val="000000" w:themeColor="text1"/>
        </w:rPr>
        <w:t>, F =</w:t>
      </w:r>
      <w:r w:rsidR="00624D3F" w:rsidRPr="00406893">
        <w:rPr>
          <w:color w:val="000000" w:themeColor="text1"/>
        </w:rPr>
        <w:t>33</w:t>
      </w:r>
      <w:r w:rsidRPr="00406893">
        <w:rPr>
          <w:color w:val="000000" w:themeColor="text1"/>
        </w:rPr>
        <w:t xml:space="preserve">). Survey instruments and data are available on </w:t>
      </w:r>
      <w:proofErr w:type="spellStart"/>
      <w:r w:rsidRPr="00406893">
        <w:rPr>
          <w:color w:val="000000" w:themeColor="text1"/>
        </w:rPr>
        <w:t>ResearchBox</w:t>
      </w:r>
      <w:proofErr w:type="spellEnd"/>
      <w:r w:rsidRPr="00406893">
        <w:rPr>
          <w:color w:val="000000" w:themeColor="text1"/>
        </w:rPr>
        <w:t xml:space="preserve"> (https://researchbox.org/767).  </w:t>
      </w:r>
    </w:p>
    <w:p w14:paraId="0F89A985" w14:textId="00B0E505" w:rsidR="00C35701" w:rsidRPr="00406893" w:rsidRDefault="00C35701" w:rsidP="006D320B">
      <w:pPr>
        <w:spacing w:line="480" w:lineRule="auto"/>
        <w:ind w:firstLine="720"/>
        <w:rPr>
          <w:color w:val="000000" w:themeColor="text1"/>
        </w:rPr>
      </w:pPr>
      <w:r w:rsidRPr="00406893">
        <w:rPr>
          <w:color w:val="000000" w:themeColor="text1"/>
        </w:rPr>
        <w:lastRenderedPageBreak/>
        <w:t>Participants engaged in 15 rounds of a hypothetical stakes majority game and indicated their willingness to pay (WTP) for a ticket to play the game on a scale from $0 to $35 on each round. They then reported their age and gender and rated their agreement with the statement “Most people can be trusted.”  Participants were provided an opportunity to leave comments or feedback at the end of the survey; the majority</w:t>
      </w:r>
      <w:r w:rsidR="00D323DA" w:rsidRPr="00406893">
        <w:rPr>
          <w:color w:val="000000" w:themeColor="text1"/>
        </w:rPr>
        <w:t xml:space="preserve"> of individuals</w:t>
      </w:r>
      <w:r w:rsidRPr="00406893">
        <w:rPr>
          <w:color w:val="000000" w:themeColor="text1"/>
        </w:rPr>
        <w:t xml:space="preserve"> left this space blank. </w:t>
      </w:r>
    </w:p>
    <w:p w14:paraId="41793042" w14:textId="71D67ABB" w:rsidR="00C35701" w:rsidRPr="00406893" w:rsidRDefault="00D33032" w:rsidP="006D320B">
      <w:pPr>
        <w:spacing w:line="480" w:lineRule="auto"/>
        <w:ind w:firstLine="720"/>
        <w:rPr>
          <w:color w:val="000000" w:themeColor="text1"/>
        </w:rPr>
      </w:pPr>
      <w:r w:rsidRPr="00406893">
        <w:rPr>
          <w:color w:val="000000" w:themeColor="text1"/>
        </w:rPr>
        <w:t xml:space="preserve">To analyze how the use of favorable and unfavorable might differ by gender, </w:t>
      </w:r>
      <w:r w:rsidR="00C35701" w:rsidRPr="00406893">
        <w:rPr>
          <w:color w:val="000000" w:themeColor="text1"/>
        </w:rPr>
        <w:t>WTP was regressed on the number of red chips revealed, the number of blue chips revealed, gender (0 = female, 1 = male)</w:t>
      </w:r>
      <w:r w:rsidRPr="00406893">
        <w:rPr>
          <w:color w:val="000000" w:themeColor="text1"/>
        </w:rPr>
        <w:t xml:space="preserve">, and the interaction of each type of information with gender. The results are presented in Table E1. Replicating the pattern of results seen in Experiment 1, there was a significant effect of both favorable (red) and unfavorable (blue) information on subjective value as measured by WTP. While there was no main effect of gender, its interactions with valenced information were also significant. As observed in </w:t>
      </w:r>
      <w:r w:rsidR="00D323DA" w:rsidRPr="00406893">
        <w:rPr>
          <w:color w:val="000000" w:themeColor="text1"/>
        </w:rPr>
        <w:t>Experiment 1</w:t>
      </w:r>
      <w:r w:rsidRPr="00406893">
        <w:rPr>
          <w:color w:val="000000" w:themeColor="text1"/>
        </w:rPr>
        <w:t xml:space="preserve">, male participants increased their subjective value more for increases in favorable </w:t>
      </w:r>
      <w:proofErr w:type="gramStart"/>
      <w:r w:rsidRPr="00406893">
        <w:rPr>
          <w:color w:val="000000" w:themeColor="text1"/>
        </w:rPr>
        <w:t>information, and</w:t>
      </w:r>
      <w:proofErr w:type="gramEnd"/>
      <w:r w:rsidRPr="00406893">
        <w:rPr>
          <w:color w:val="000000" w:themeColor="text1"/>
        </w:rPr>
        <w:t xml:space="preserve"> showed less of a </w:t>
      </w:r>
      <w:r w:rsidR="001C6DBD" w:rsidRPr="00406893">
        <w:rPr>
          <w:color w:val="000000" w:themeColor="text1"/>
        </w:rPr>
        <w:t xml:space="preserve">decrease in value for unfavorable information. This exploratory study suggests that the </w:t>
      </w:r>
      <w:r w:rsidR="00D323DA" w:rsidRPr="00406893">
        <w:rPr>
          <w:color w:val="000000" w:themeColor="text1"/>
        </w:rPr>
        <w:t>influence of gender on information processing may</w:t>
      </w:r>
      <w:r w:rsidR="001C6DBD" w:rsidRPr="00406893">
        <w:rPr>
          <w:color w:val="000000" w:themeColor="text1"/>
        </w:rPr>
        <w:t xml:space="preserve"> generalize across </w:t>
      </w:r>
      <w:r w:rsidR="00D323DA" w:rsidRPr="00406893">
        <w:rPr>
          <w:color w:val="000000" w:themeColor="text1"/>
        </w:rPr>
        <w:t xml:space="preserve">aleatory and epistemic </w:t>
      </w:r>
      <w:r w:rsidR="001C6DBD" w:rsidRPr="00406893">
        <w:rPr>
          <w:color w:val="000000" w:themeColor="text1"/>
        </w:rPr>
        <w:t xml:space="preserve">forms of ambiguity. </w:t>
      </w:r>
    </w:p>
    <w:p w14:paraId="0DB8C532" w14:textId="17CF7A20" w:rsidR="00D323DA" w:rsidRPr="00406893" w:rsidRDefault="00D323DA">
      <w:pPr>
        <w:rPr>
          <w:color w:val="000000" w:themeColor="text1"/>
        </w:rPr>
      </w:pPr>
      <w:r w:rsidRPr="00406893">
        <w:rPr>
          <w:color w:val="000000" w:themeColor="text1"/>
        </w:rPr>
        <w:br w:type="page"/>
      </w:r>
    </w:p>
    <w:p w14:paraId="0D8CE915" w14:textId="77777777" w:rsidR="00D323DA" w:rsidRPr="00406893" w:rsidRDefault="00D323DA" w:rsidP="006D320B">
      <w:pPr>
        <w:spacing w:line="480" w:lineRule="auto"/>
        <w:ind w:firstLine="720"/>
        <w:rPr>
          <w:color w:val="000000" w:themeColor="text1"/>
        </w:rPr>
      </w:pPr>
    </w:p>
    <w:p w14:paraId="1A5C09BA" w14:textId="6C085C72" w:rsidR="00D323DA" w:rsidRPr="00406893" w:rsidRDefault="00D323DA" w:rsidP="00D323DA">
      <w:pPr>
        <w:spacing w:line="480" w:lineRule="auto"/>
        <w:ind w:firstLine="720"/>
        <w:jc w:val="center"/>
        <w:rPr>
          <w:b/>
          <w:bCs/>
          <w:color w:val="000000" w:themeColor="text1"/>
        </w:rPr>
      </w:pPr>
      <w:r w:rsidRPr="00406893">
        <w:rPr>
          <w:b/>
          <w:bCs/>
          <w:color w:val="000000" w:themeColor="text1"/>
        </w:rPr>
        <w:t>Table E1</w:t>
      </w:r>
    </w:p>
    <w:tbl>
      <w:tblPr>
        <w:tblStyle w:val="TableGrid"/>
        <w:tblpPr w:leftFromText="180" w:rightFromText="180" w:vertAnchor="text" w:horzAnchor="margin" w:tblpXSpec="center" w:tblpY="353"/>
        <w:tblW w:w="0" w:type="auto"/>
        <w:tblLook w:val="04A0" w:firstRow="1" w:lastRow="0" w:firstColumn="1" w:lastColumn="0" w:noHBand="0" w:noVBand="1"/>
      </w:tblPr>
      <w:tblGrid>
        <w:gridCol w:w="1883"/>
        <w:gridCol w:w="1847"/>
      </w:tblGrid>
      <w:tr w:rsidR="00406893" w:rsidRPr="00406893" w14:paraId="67E11F05" w14:textId="77777777" w:rsidTr="001C6DBD">
        <w:tc>
          <w:tcPr>
            <w:tcW w:w="1883" w:type="dxa"/>
          </w:tcPr>
          <w:p w14:paraId="47668E9A" w14:textId="77777777" w:rsidR="001C6DBD" w:rsidRPr="00406893" w:rsidRDefault="001C6DBD" w:rsidP="001C6DBD">
            <w:pPr>
              <w:jc w:val="center"/>
              <w:rPr>
                <w:color w:val="000000" w:themeColor="text1"/>
              </w:rPr>
            </w:pPr>
          </w:p>
        </w:tc>
        <w:tc>
          <w:tcPr>
            <w:tcW w:w="1847" w:type="dxa"/>
          </w:tcPr>
          <w:p w14:paraId="0628D788" w14:textId="0ACA2E77" w:rsidR="001C6DBD" w:rsidRPr="00406893" w:rsidRDefault="001C6DBD" w:rsidP="00D323DA">
            <w:pPr>
              <w:jc w:val="center"/>
              <w:rPr>
                <w:b/>
                <w:bCs/>
                <w:color w:val="000000" w:themeColor="text1"/>
              </w:rPr>
            </w:pPr>
            <w:r w:rsidRPr="00406893">
              <w:rPr>
                <w:b/>
                <w:bCs/>
                <w:color w:val="000000" w:themeColor="text1"/>
              </w:rPr>
              <w:t xml:space="preserve">WTP </w:t>
            </w:r>
          </w:p>
        </w:tc>
      </w:tr>
      <w:tr w:rsidR="00406893" w:rsidRPr="00406893" w14:paraId="53530A2E" w14:textId="77777777" w:rsidTr="001C6DBD">
        <w:tc>
          <w:tcPr>
            <w:tcW w:w="1883" w:type="dxa"/>
          </w:tcPr>
          <w:p w14:paraId="426FFFDF" w14:textId="77777777" w:rsidR="001C6DBD" w:rsidRPr="00406893" w:rsidRDefault="001C6DBD" w:rsidP="001C6DBD">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p>
        </w:tc>
        <w:tc>
          <w:tcPr>
            <w:tcW w:w="1847" w:type="dxa"/>
          </w:tcPr>
          <w:p w14:paraId="5DB7EDEB" w14:textId="28548888" w:rsidR="001C6DBD" w:rsidRPr="00406893" w:rsidRDefault="001C6DBD" w:rsidP="001C6DBD">
            <w:pPr>
              <w:jc w:val="center"/>
              <w:rPr>
                <w:color w:val="000000" w:themeColor="text1"/>
              </w:rPr>
            </w:pPr>
            <w:r w:rsidRPr="00406893">
              <w:rPr>
                <w:color w:val="000000" w:themeColor="text1"/>
              </w:rPr>
              <w:t>.143</w:t>
            </w:r>
          </w:p>
          <w:p w14:paraId="742F3D64" w14:textId="444B0FE7" w:rsidR="001C6DBD" w:rsidRPr="00406893" w:rsidRDefault="001C6DBD" w:rsidP="001C6DBD">
            <w:pPr>
              <w:jc w:val="center"/>
              <w:rPr>
                <w:color w:val="000000" w:themeColor="text1"/>
              </w:rPr>
            </w:pPr>
            <w:r w:rsidRPr="00406893">
              <w:rPr>
                <w:color w:val="000000" w:themeColor="text1"/>
              </w:rPr>
              <w:t>(.0252)***</w:t>
            </w:r>
          </w:p>
        </w:tc>
      </w:tr>
      <w:tr w:rsidR="00406893" w:rsidRPr="00406893" w14:paraId="63953973" w14:textId="77777777" w:rsidTr="001C6DBD">
        <w:tc>
          <w:tcPr>
            <w:tcW w:w="1883" w:type="dxa"/>
          </w:tcPr>
          <w:p w14:paraId="33BA736F" w14:textId="77777777" w:rsidR="001C6DBD" w:rsidRPr="00406893" w:rsidRDefault="001C6DBD" w:rsidP="001C6DBD">
            <w:pPr>
              <w:jc w:val="center"/>
              <w:rPr>
                <w:color w:val="000000" w:themeColor="text1"/>
              </w:rPr>
            </w:pPr>
            <w:r w:rsidRPr="00406893">
              <w:rPr>
                <w:color w:val="000000" w:themeColor="text1"/>
              </w:rPr>
              <w:t xml:space="preserve"># </w:t>
            </w:r>
            <w:proofErr w:type="gramStart"/>
            <w:r w:rsidRPr="00406893">
              <w:rPr>
                <w:color w:val="000000" w:themeColor="text1"/>
              </w:rPr>
              <w:t>blue</w:t>
            </w:r>
            <w:proofErr w:type="gramEnd"/>
          </w:p>
        </w:tc>
        <w:tc>
          <w:tcPr>
            <w:tcW w:w="1847" w:type="dxa"/>
          </w:tcPr>
          <w:p w14:paraId="12EB324F" w14:textId="2B2B223D" w:rsidR="001C6DBD" w:rsidRPr="00406893" w:rsidRDefault="001C6DBD" w:rsidP="001C6DBD">
            <w:pPr>
              <w:jc w:val="center"/>
              <w:rPr>
                <w:color w:val="000000" w:themeColor="text1"/>
              </w:rPr>
            </w:pPr>
            <w:r w:rsidRPr="00406893">
              <w:rPr>
                <w:color w:val="000000" w:themeColor="text1"/>
              </w:rPr>
              <w:t>-.083</w:t>
            </w:r>
          </w:p>
          <w:p w14:paraId="63F5B107" w14:textId="6E331408" w:rsidR="001C6DBD" w:rsidRPr="00406893" w:rsidRDefault="001C6DBD" w:rsidP="001C6DBD">
            <w:pPr>
              <w:jc w:val="center"/>
              <w:rPr>
                <w:color w:val="000000" w:themeColor="text1"/>
              </w:rPr>
            </w:pPr>
            <w:r w:rsidRPr="00406893">
              <w:rPr>
                <w:color w:val="000000" w:themeColor="text1"/>
              </w:rPr>
              <w:t>(.0173)***</w:t>
            </w:r>
          </w:p>
        </w:tc>
      </w:tr>
      <w:tr w:rsidR="00406893" w:rsidRPr="00406893" w14:paraId="5AF99456" w14:textId="77777777" w:rsidTr="001C6DBD">
        <w:tc>
          <w:tcPr>
            <w:tcW w:w="1883" w:type="dxa"/>
          </w:tcPr>
          <w:p w14:paraId="6EC9DDCC" w14:textId="77777777" w:rsidR="001C6DBD" w:rsidRPr="00406893" w:rsidRDefault="001C6DBD" w:rsidP="001C6DBD">
            <w:pPr>
              <w:jc w:val="center"/>
              <w:rPr>
                <w:color w:val="000000" w:themeColor="text1"/>
              </w:rPr>
            </w:pPr>
            <w:r w:rsidRPr="00406893">
              <w:rPr>
                <w:color w:val="000000" w:themeColor="text1"/>
              </w:rPr>
              <w:t>gender</w:t>
            </w:r>
          </w:p>
        </w:tc>
        <w:tc>
          <w:tcPr>
            <w:tcW w:w="1847" w:type="dxa"/>
          </w:tcPr>
          <w:p w14:paraId="514EBFF6" w14:textId="1C8E0B19" w:rsidR="001C6DBD" w:rsidRPr="00406893" w:rsidRDefault="001C6DBD" w:rsidP="001C6DBD">
            <w:pPr>
              <w:jc w:val="center"/>
              <w:rPr>
                <w:color w:val="000000" w:themeColor="text1"/>
              </w:rPr>
            </w:pPr>
            <w:r w:rsidRPr="00406893">
              <w:rPr>
                <w:color w:val="000000" w:themeColor="text1"/>
              </w:rPr>
              <w:t>1.451</w:t>
            </w:r>
          </w:p>
          <w:p w14:paraId="55272D16" w14:textId="7D5A4318" w:rsidR="001C6DBD" w:rsidRPr="00406893" w:rsidRDefault="001C6DBD" w:rsidP="001C6DBD">
            <w:pPr>
              <w:jc w:val="center"/>
              <w:rPr>
                <w:color w:val="000000" w:themeColor="text1"/>
              </w:rPr>
            </w:pPr>
            <w:r w:rsidRPr="00406893">
              <w:rPr>
                <w:color w:val="000000" w:themeColor="text1"/>
              </w:rPr>
              <w:t>(1.573)</w:t>
            </w:r>
          </w:p>
        </w:tc>
      </w:tr>
      <w:tr w:rsidR="00406893" w:rsidRPr="00406893" w14:paraId="737E007E" w14:textId="77777777" w:rsidTr="001C6DBD">
        <w:tc>
          <w:tcPr>
            <w:tcW w:w="1883" w:type="dxa"/>
          </w:tcPr>
          <w:p w14:paraId="33BC7DEF" w14:textId="77777777" w:rsidR="001C6DBD" w:rsidRPr="00406893" w:rsidRDefault="001C6DBD" w:rsidP="001C6DBD">
            <w:pPr>
              <w:jc w:val="center"/>
              <w:rPr>
                <w:color w:val="000000" w:themeColor="text1"/>
              </w:rPr>
            </w:pPr>
            <w:r w:rsidRPr="00406893">
              <w:rPr>
                <w:color w:val="000000" w:themeColor="text1"/>
              </w:rPr>
              <w:t xml:space="preserve"># </w:t>
            </w:r>
            <w:proofErr w:type="gramStart"/>
            <w:r w:rsidRPr="00406893">
              <w:rPr>
                <w:color w:val="000000" w:themeColor="text1"/>
              </w:rPr>
              <w:t>red</w:t>
            </w:r>
            <w:proofErr w:type="gramEnd"/>
            <w:r w:rsidRPr="00406893">
              <w:rPr>
                <w:color w:val="000000" w:themeColor="text1"/>
              </w:rPr>
              <w:t xml:space="preserve"> X gender</w:t>
            </w:r>
          </w:p>
        </w:tc>
        <w:tc>
          <w:tcPr>
            <w:tcW w:w="1847" w:type="dxa"/>
          </w:tcPr>
          <w:p w14:paraId="613819BB" w14:textId="32E72F80" w:rsidR="001C6DBD" w:rsidRPr="00406893" w:rsidRDefault="001C6DBD" w:rsidP="001C6DBD">
            <w:pPr>
              <w:jc w:val="center"/>
              <w:rPr>
                <w:color w:val="000000" w:themeColor="text1"/>
                <w:u w:val="single"/>
              </w:rPr>
            </w:pPr>
            <w:r w:rsidRPr="00406893">
              <w:rPr>
                <w:color w:val="000000" w:themeColor="text1"/>
              </w:rPr>
              <w:t>.075</w:t>
            </w:r>
            <w:r w:rsidRPr="00406893">
              <w:rPr>
                <w:color w:val="000000" w:themeColor="text1"/>
                <w:u w:val="single"/>
              </w:rPr>
              <w:t>1</w:t>
            </w:r>
          </w:p>
          <w:p w14:paraId="404007F4" w14:textId="75FEBA65" w:rsidR="001C6DBD" w:rsidRPr="00406893" w:rsidRDefault="001C6DBD" w:rsidP="001C6DBD">
            <w:pPr>
              <w:jc w:val="center"/>
              <w:rPr>
                <w:color w:val="000000" w:themeColor="text1"/>
              </w:rPr>
            </w:pPr>
            <w:r w:rsidRPr="00406893">
              <w:rPr>
                <w:color w:val="000000" w:themeColor="text1"/>
              </w:rPr>
              <w:t>(.0334)*</w:t>
            </w:r>
          </w:p>
        </w:tc>
      </w:tr>
      <w:tr w:rsidR="00406893" w:rsidRPr="00406893" w14:paraId="49704A40" w14:textId="77777777" w:rsidTr="001C6DBD">
        <w:tc>
          <w:tcPr>
            <w:tcW w:w="1883" w:type="dxa"/>
          </w:tcPr>
          <w:p w14:paraId="43E5CE58" w14:textId="77777777" w:rsidR="001C6DBD" w:rsidRPr="00406893" w:rsidRDefault="001C6DBD" w:rsidP="001C6DBD">
            <w:pPr>
              <w:jc w:val="center"/>
              <w:rPr>
                <w:color w:val="000000" w:themeColor="text1"/>
              </w:rPr>
            </w:pPr>
            <w:r w:rsidRPr="00406893">
              <w:rPr>
                <w:color w:val="000000" w:themeColor="text1"/>
              </w:rPr>
              <w:t xml:space="preserve"># </w:t>
            </w:r>
            <w:proofErr w:type="gramStart"/>
            <w:r w:rsidRPr="00406893">
              <w:rPr>
                <w:color w:val="000000" w:themeColor="text1"/>
              </w:rPr>
              <w:t>blue</w:t>
            </w:r>
            <w:proofErr w:type="gramEnd"/>
            <w:r w:rsidRPr="00406893">
              <w:rPr>
                <w:color w:val="000000" w:themeColor="text1"/>
              </w:rPr>
              <w:t xml:space="preserve"> X gender</w:t>
            </w:r>
          </w:p>
        </w:tc>
        <w:tc>
          <w:tcPr>
            <w:tcW w:w="1847" w:type="dxa"/>
          </w:tcPr>
          <w:p w14:paraId="6229E773" w14:textId="0A911FF8" w:rsidR="001C6DBD" w:rsidRPr="00406893" w:rsidRDefault="001C6DBD" w:rsidP="001C6DBD">
            <w:pPr>
              <w:jc w:val="center"/>
              <w:rPr>
                <w:color w:val="000000" w:themeColor="text1"/>
              </w:rPr>
            </w:pPr>
            <w:r w:rsidRPr="00406893">
              <w:rPr>
                <w:color w:val="000000" w:themeColor="text1"/>
              </w:rPr>
              <w:t>-.0614</w:t>
            </w:r>
          </w:p>
          <w:p w14:paraId="7CA10CAD" w14:textId="2C14FB8F" w:rsidR="001C6DBD" w:rsidRPr="00406893" w:rsidRDefault="001C6DBD" w:rsidP="001C6DBD">
            <w:pPr>
              <w:jc w:val="center"/>
              <w:rPr>
                <w:color w:val="000000" w:themeColor="text1"/>
              </w:rPr>
            </w:pPr>
            <w:r w:rsidRPr="00406893">
              <w:rPr>
                <w:color w:val="000000" w:themeColor="text1"/>
              </w:rPr>
              <w:t>(.0242)*</w:t>
            </w:r>
          </w:p>
        </w:tc>
      </w:tr>
      <w:tr w:rsidR="00406893" w:rsidRPr="00406893" w14:paraId="0FE3B32A" w14:textId="77777777" w:rsidTr="001C6DBD">
        <w:tc>
          <w:tcPr>
            <w:tcW w:w="1883" w:type="dxa"/>
          </w:tcPr>
          <w:p w14:paraId="73DD4766" w14:textId="77777777" w:rsidR="001C6DBD" w:rsidRPr="00406893" w:rsidRDefault="001C6DBD" w:rsidP="001C6DBD">
            <w:pPr>
              <w:jc w:val="center"/>
              <w:rPr>
                <w:color w:val="000000" w:themeColor="text1"/>
              </w:rPr>
            </w:pPr>
            <w:r w:rsidRPr="00406893">
              <w:rPr>
                <w:color w:val="000000" w:themeColor="text1"/>
              </w:rPr>
              <w:t>constant</w:t>
            </w:r>
          </w:p>
        </w:tc>
        <w:tc>
          <w:tcPr>
            <w:tcW w:w="1847" w:type="dxa"/>
          </w:tcPr>
          <w:p w14:paraId="0B08FF35" w14:textId="77E4F00D" w:rsidR="001C6DBD" w:rsidRPr="00406893" w:rsidRDefault="001C6DBD" w:rsidP="001C6DBD">
            <w:pPr>
              <w:jc w:val="center"/>
              <w:rPr>
                <w:color w:val="000000" w:themeColor="text1"/>
              </w:rPr>
            </w:pPr>
            <w:r w:rsidRPr="00406893">
              <w:rPr>
                <w:color w:val="000000" w:themeColor="text1"/>
              </w:rPr>
              <w:t>6.560</w:t>
            </w:r>
          </w:p>
          <w:p w14:paraId="73333E23" w14:textId="0E5295F3" w:rsidR="001C6DBD" w:rsidRPr="00406893" w:rsidRDefault="001C6DBD" w:rsidP="001C6DBD">
            <w:pPr>
              <w:jc w:val="center"/>
              <w:rPr>
                <w:color w:val="000000" w:themeColor="text1"/>
              </w:rPr>
            </w:pPr>
            <w:r w:rsidRPr="00406893">
              <w:rPr>
                <w:color w:val="000000" w:themeColor="text1"/>
              </w:rPr>
              <w:t>(1.342)***</w:t>
            </w:r>
          </w:p>
        </w:tc>
      </w:tr>
      <w:tr w:rsidR="00406893" w:rsidRPr="00406893" w14:paraId="380F3FEB" w14:textId="77777777" w:rsidTr="001C6DBD">
        <w:tc>
          <w:tcPr>
            <w:tcW w:w="1883" w:type="dxa"/>
          </w:tcPr>
          <w:p w14:paraId="2D5CFBD8" w14:textId="77777777" w:rsidR="001C6DBD" w:rsidRPr="00406893" w:rsidRDefault="001C6DBD" w:rsidP="001C6DBD">
            <w:pPr>
              <w:jc w:val="center"/>
              <w:rPr>
                <w:color w:val="000000" w:themeColor="text1"/>
              </w:rPr>
            </w:pPr>
          </w:p>
        </w:tc>
        <w:tc>
          <w:tcPr>
            <w:tcW w:w="1847" w:type="dxa"/>
          </w:tcPr>
          <w:p w14:paraId="6336600A" w14:textId="77777777" w:rsidR="001C6DBD" w:rsidRPr="00406893" w:rsidRDefault="001C6DBD" w:rsidP="001C6DBD">
            <w:pPr>
              <w:jc w:val="center"/>
              <w:rPr>
                <w:color w:val="000000" w:themeColor="text1"/>
              </w:rPr>
            </w:pPr>
          </w:p>
        </w:tc>
      </w:tr>
      <w:tr w:rsidR="00406893" w:rsidRPr="00406893" w14:paraId="79BDD466" w14:textId="77777777" w:rsidTr="001C6DBD">
        <w:tc>
          <w:tcPr>
            <w:tcW w:w="1883" w:type="dxa"/>
          </w:tcPr>
          <w:p w14:paraId="3C13DD82" w14:textId="77777777" w:rsidR="001C6DBD" w:rsidRPr="00406893" w:rsidRDefault="001C6DBD" w:rsidP="001C6DBD">
            <w:pPr>
              <w:jc w:val="center"/>
              <w:rPr>
                <w:color w:val="000000" w:themeColor="text1"/>
              </w:rPr>
            </w:pPr>
            <w:r w:rsidRPr="00406893">
              <w:rPr>
                <w:color w:val="000000" w:themeColor="text1"/>
              </w:rPr>
              <w:t>R2</w:t>
            </w:r>
          </w:p>
        </w:tc>
        <w:tc>
          <w:tcPr>
            <w:tcW w:w="1847" w:type="dxa"/>
          </w:tcPr>
          <w:p w14:paraId="61259479" w14:textId="52CD7860" w:rsidR="001C6DBD" w:rsidRPr="00406893" w:rsidRDefault="001C6DBD" w:rsidP="001C6DBD">
            <w:pPr>
              <w:jc w:val="center"/>
              <w:rPr>
                <w:color w:val="000000" w:themeColor="text1"/>
              </w:rPr>
            </w:pPr>
            <w:r w:rsidRPr="00406893">
              <w:rPr>
                <w:color w:val="000000" w:themeColor="text1"/>
              </w:rPr>
              <w:t>.1690</w:t>
            </w:r>
          </w:p>
        </w:tc>
      </w:tr>
      <w:tr w:rsidR="00406893" w:rsidRPr="00406893" w14:paraId="6020A0A9" w14:textId="77777777" w:rsidTr="001C6DBD">
        <w:tc>
          <w:tcPr>
            <w:tcW w:w="1883" w:type="dxa"/>
          </w:tcPr>
          <w:p w14:paraId="028A4338" w14:textId="77777777" w:rsidR="001C6DBD" w:rsidRPr="00406893" w:rsidRDefault="001C6DBD" w:rsidP="001C6DBD">
            <w:pPr>
              <w:jc w:val="center"/>
              <w:rPr>
                <w:color w:val="000000" w:themeColor="text1"/>
              </w:rPr>
            </w:pPr>
            <w:r w:rsidRPr="00406893">
              <w:rPr>
                <w:color w:val="000000" w:themeColor="text1"/>
              </w:rPr>
              <w:t xml:space="preserve">N </w:t>
            </w:r>
          </w:p>
          <w:p w14:paraId="0D41800E" w14:textId="77777777" w:rsidR="001C6DBD" w:rsidRPr="00406893" w:rsidRDefault="001C6DBD" w:rsidP="001C6DBD">
            <w:pPr>
              <w:jc w:val="center"/>
              <w:rPr>
                <w:color w:val="000000" w:themeColor="text1"/>
              </w:rPr>
            </w:pPr>
            <w:r w:rsidRPr="00406893">
              <w:rPr>
                <w:color w:val="000000" w:themeColor="text1"/>
              </w:rPr>
              <w:t>(Participants)</w:t>
            </w:r>
          </w:p>
        </w:tc>
        <w:tc>
          <w:tcPr>
            <w:tcW w:w="1847" w:type="dxa"/>
          </w:tcPr>
          <w:p w14:paraId="24DA6238" w14:textId="09B1BDF7" w:rsidR="001C6DBD" w:rsidRPr="00406893" w:rsidRDefault="001C6DBD" w:rsidP="001C6DBD">
            <w:pPr>
              <w:jc w:val="center"/>
              <w:rPr>
                <w:color w:val="000000" w:themeColor="text1"/>
              </w:rPr>
            </w:pPr>
            <w:r w:rsidRPr="00406893">
              <w:rPr>
                <w:color w:val="000000" w:themeColor="text1"/>
              </w:rPr>
              <w:t>1515</w:t>
            </w:r>
          </w:p>
          <w:p w14:paraId="68F6D39A" w14:textId="3BDD6248" w:rsidR="001C6DBD" w:rsidRPr="00406893" w:rsidRDefault="001C6DBD" w:rsidP="001C6DBD">
            <w:pPr>
              <w:jc w:val="center"/>
              <w:rPr>
                <w:color w:val="000000" w:themeColor="text1"/>
              </w:rPr>
            </w:pPr>
            <w:r w:rsidRPr="00406893">
              <w:rPr>
                <w:color w:val="000000" w:themeColor="text1"/>
              </w:rPr>
              <w:t>(101)</w:t>
            </w:r>
          </w:p>
        </w:tc>
      </w:tr>
    </w:tbl>
    <w:p w14:paraId="20DD0C8C" w14:textId="77777777" w:rsidR="006D320B" w:rsidRPr="00406893" w:rsidRDefault="006D320B" w:rsidP="006D320B">
      <w:pPr>
        <w:spacing w:line="480" w:lineRule="auto"/>
        <w:ind w:firstLine="720"/>
        <w:rPr>
          <w:color w:val="000000" w:themeColor="text1"/>
        </w:rPr>
      </w:pPr>
    </w:p>
    <w:p w14:paraId="6F8B0C42" w14:textId="77777777" w:rsidR="006D320B" w:rsidRPr="00406893" w:rsidRDefault="006D320B" w:rsidP="00787CD9">
      <w:pPr>
        <w:spacing w:line="480" w:lineRule="auto"/>
        <w:rPr>
          <w:color w:val="000000" w:themeColor="text1"/>
        </w:rPr>
      </w:pPr>
    </w:p>
    <w:p w14:paraId="4EA11F81" w14:textId="4C2F494D" w:rsidR="00F4748B" w:rsidRPr="00406893" w:rsidRDefault="00F4748B" w:rsidP="00B872F3">
      <w:pPr>
        <w:spacing w:line="480" w:lineRule="auto"/>
        <w:jc w:val="center"/>
        <w:rPr>
          <w:color w:val="000000" w:themeColor="text1"/>
        </w:rPr>
      </w:pPr>
    </w:p>
    <w:p w14:paraId="4D1BE211" w14:textId="41BC90E0" w:rsidR="00D323DA" w:rsidRPr="00406893" w:rsidRDefault="00D323DA" w:rsidP="00B872F3">
      <w:pPr>
        <w:spacing w:line="480" w:lineRule="auto"/>
        <w:jc w:val="center"/>
        <w:rPr>
          <w:color w:val="000000" w:themeColor="text1"/>
        </w:rPr>
      </w:pPr>
    </w:p>
    <w:p w14:paraId="7A0EAE06" w14:textId="2037156A" w:rsidR="00D323DA" w:rsidRPr="00406893" w:rsidRDefault="00D323DA" w:rsidP="00B872F3">
      <w:pPr>
        <w:spacing w:line="480" w:lineRule="auto"/>
        <w:jc w:val="center"/>
        <w:rPr>
          <w:color w:val="000000" w:themeColor="text1"/>
        </w:rPr>
      </w:pPr>
    </w:p>
    <w:p w14:paraId="7C3D5972" w14:textId="589D77BA" w:rsidR="00D323DA" w:rsidRPr="00406893" w:rsidRDefault="00D323DA" w:rsidP="00B872F3">
      <w:pPr>
        <w:spacing w:line="480" w:lineRule="auto"/>
        <w:jc w:val="center"/>
        <w:rPr>
          <w:color w:val="000000" w:themeColor="text1"/>
        </w:rPr>
      </w:pPr>
    </w:p>
    <w:p w14:paraId="2C070A97" w14:textId="252E0B8A" w:rsidR="00D323DA" w:rsidRPr="00406893" w:rsidRDefault="00D323DA" w:rsidP="00B872F3">
      <w:pPr>
        <w:spacing w:line="480" w:lineRule="auto"/>
        <w:jc w:val="center"/>
        <w:rPr>
          <w:color w:val="000000" w:themeColor="text1"/>
        </w:rPr>
      </w:pPr>
    </w:p>
    <w:p w14:paraId="727D67F3" w14:textId="5009C5AB" w:rsidR="00D323DA" w:rsidRPr="00406893" w:rsidRDefault="00D323DA" w:rsidP="00B872F3">
      <w:pPr>
        <w:spacing w:line="480" w:lineRule="auto"/>
        <w:jc w:val="center"/>
        <w:rPr>
          <w:color w:val="000000" w:themeColor="text1"/>
        </w:rPr>
      </w:pPr>
    </w:p>
    <w:p w14:paraId="21F11CA5" w14:textId="39E4B285" w:rsidR="00D323DA" w:rsidRPr="00406893" w:rsidRDefault="00D323DA" w:rsidP="00B872F3">
      <w:pPr>
        <w:spacing w:line="480" w:lineRule="auto"/>
        <w:jc w:val="center"/>
        <w:rPr>
          <w:color w:val="000000" w:themeColor="text1"/>
        </w:rPr>
      </w:pPr>
    </w:p>
    <w:p w14:paraId="15A16439" w14:textId="6B8E9241" w:rsidR="00D323DA" w:rsidRPr="00406893" w:rsidRDefault="00D323DA" w:rsidP="00B872F3">
      <w:pPr>
        <w:spacing w:line="480" w:lineRule="auto"/>
        <w:jc w:val="center"/>
        <w:rPr>
          <w:color w:val="000000" w:themeColor="text1"/>
        </w:rPr>
      </w:pPr>
    </w:p>
    <w:p w14:paraId="0636FE98" w14:textId="5F856CEA" w:rsidR="00D323DA" w:rsidRPr="00406893" w:rsidRDefault="00D323DA" w:rsidP="00D323DA">
      <w:pPr>
        <w:spacing w:line="480" w:lineRule="auto"/>
        <w:jc w:val="center"/>
        <w:rPr>
          <w:i/>
          <w:iCs/>
          <w:color w:val="000000" w:themeColor="text1"/>
        </w:rPr>
      </w:pPr>
      <w:r w:rsidRPr="00406893">
        <w:rPr>
          <w:i/>
          <w:iCs/>
          <w:color w:val="000000" w:themeColor="text1"/>
        </w:rPr>
        <w:t xml:space="preserve">*p&lt;.05, ***p&lt;.001, </w:t>
      </w:r>
      <w:r w:rsidR="00137205" w:rsidRPr="00406893">
        <w:rPr>
          <w:i/>
          <w:iCs/>
          <w:color w:val="000000" w:themeColor="text1"/>
        </w:rPr>
        <w:t>standard errors clustered at the participant level</w:t>
      </w:r>
    </w:p>
    <w:sectPr w:rsidR="00D323DA" w:rsidRPr="00406893" w:rsidSect="00E5477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382D6" w14:textId="77777777" w:rsidR="00CA091B" w:rsidRDefault="00CA091B" w:rsidP="001C597B">
      <w:r>
        <w:separator/>
      </w:r>
    </w:p>
  </w:endnote>
  <w:endnote w:type="continuationSeparator" w:id="0">
    <w:p w14:paraId="0BA4E466" w14:textId="77777777" w:rsidR="00CA091B" w:rsidRDefault="00CA091B" w:rsidP="001C5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EDD65" w14:textId="77777777" w:rsidR="00CA091B" w:rsidRDefault="00CA091B" w:rsidP="001C597B">
      <w:r>
        <w:separator/>
      </w:r>
    </w:p>
  </w:footnote>
  <w:footnote w:type="continuationSeparator" w:id="0">
    <w:p w14:paraId="2F3022BF" w14:textId="77777777" w:rsidR="00CA091B" w:rsidRDefault="00CA091B" w:rsidP="001C5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6CEE" w14:textId="2C1F5A86" w:rsidR="001C597B" w:rsidRDefault="001C597B" w:rsidP="001C597B">
    <w:pPr>
      <w:pStyle w:val="Header"/>
      <w:ind w:right="360"/>
    </w:pPr>
    <w:r>
      <w:t xml:space="preserve">GENDER DIFFERENCES IN </w:t>
    </w:r>
    <w:r w:rsidR="00F4748B">
      <w:t>UNCERTAIN</w:t>
    </w:r>
    <w:r>
      <w:t xml:space="preserve"> DECISIONS</w:t>
    </w:r>
  </w:p>
  <w:p w14:paraId="4362ACDA" w14:textId="77777777" w:rsidR="001C597B" w:rsidRDefault="001C59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D5"/>
    <w:rsid w:val="000B5218"/>
    <w:rsid w:val="001175EB"/>
    <w:rsid w:val="00127E9C"/>
    <w:rsid w:val="00137205"/>
    <w:rsid w:val="001505BB"/>
    <w:rsid w:val="001C25A0"/>
    <w:rsid w:val="001C597B"/>
    <w:rsid w:val="001C6DBD"/>
    <w:rsid w:val="00274923"/>
    <w:rsid w:val="002C26F1"/>
    <w:rsid w:val="00337F29"/>
    <w:rsid w:val="003A263B"/>
    <w:rsid w:val="00406893"/>
    <w:rsid w:val="00445F8A"/>
    <w:rsid w:val="00533F11"/>
    <w:rsid w:val="005436D7"/>
    <w:rsid w:val="005B7507"/>
    <w:rsid w:val="00624D3F"/>
    <w:rsid w:val="006325C8"/>
    <w:rsid w:val="006D320B"/>
    <w:rsid w:val="007065C6"/>
    <w:rsid w:val="00787CD9"/>
    <w:rsid w:val="00820876"/>
    <w:rsid w:val="0083063C"/>
    <w:rsid w:val="0087678A"/>
    <w:rsid w:val="009036EE"/>
    <w:rsid w:val="00984AAB"/>
    <w:rsid w:val="0099220A"/>
    <w:rsid w:val="00A2101E"/>
    <w:rsid w:val="00B67F90"/>
    <w:rsid w:val="00B872F3"/>
    <w:rsid w:val="00BF3861"/>
    <w:rsid w:val="00C35701"/>
    <w:rsid w:val="00C7718B"/>
    <w:rsid w:val="00C85239"/>
    <w:rsid w:val="00CA091B"/>
    <w:rsid w:val="00CA6951"/>
    <w:rsid w:val="00CA7212"/>
    <w:rsid w:val="00CE296D"/>
    <w:rsid w:val="00D24F38"/>
    <w:rsid w:val="00D323DA"/>
    <w:rsid w:val="00D33032"/>
    <w:rsid w:val="00D44573"/>
    <w:rsid w:val="00D73C87"/>
    <w:rsid w:val="00D8093E"/>
    <w:rsid w:val="00DA108D"/>
    <w:rsid w:val="00E25E22"/>
    <w:rsid w:val="00E32D9B"/>
    <w:rsid w:val="00E5477B"/>
    <w:rsid w:val="00ED217D"/>
    <w:rsid w:val="00ED6717"/>
    <w:rsid w:val="00F4748B"/>
    <w:rsid w:val="00F9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B05F39"/>
  <w15:chartTrackingRefBased/>
  <w15:docId w15:val="{5424FA0D-FE06-744A-81EB-BCA4F00B1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78A"/>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6D7"/>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678A"/>
    <w:rPr>
      <w:color w:val="0563C1" w:themeColor="hyperlink"/>
      <w:u w:val="single"/>
    </w:rPr>
  </w:style>
  <w:style w:type="character" w:styleId="UnresolvedMention">
    <w:name w:val="Unresolved Mention"/>
    <w:basedOn w:val="DefaultParagraphFont"/>
    <w:uiPriority w:val="99"/>
    <w:semiHidden/>
    <w:unhideWhenUsed/>
    <w:rsid w:val="0087678A"/>
    <w:rPr>
      <w:color w:val="605E5C"/>
      <w:shd w:val="clear" w:color="auto" w:fill="E1DFDD"/>
    </w:rPr>
  </w:style>
  <w:style w:type="paragraph" w:styleId="Header">
    <w:name w:val="header"/>
    <w:basedOn w:val="Normal"/>
    <w:link w:val="HeaderChar"/>
    <w:uiPriority w:val="99"/>
    <w:unhideWhenUsed/>
    <w:rsid w:val="001C597B"/>
    <w:pPr>
      <w:tabs>
        <w:tab w:val="center" w:pos="4680"/>
        <w:tab w:val="right" w:pos="9360"/>
      </w:tabs>
    </w:pPr>
  </w:style>
  <w:style w:type="character" w:customStyle="1" w:styleId="HeaderChar">
    <w:name w:val="Header Char"/>
    <w:basedOn w:val="DefaultParagraphFont"/>
    <w:link w:val="Header"/>
    <w:uiPriority w:val="99"/>
    <w:rsid w:val="001C597B"/>
    <w:rPr>
      <w:rFonts w:eastAsia="Times New Roman" w:cs="Times New Roman"/>
    </w:rPr>
  </w:style>
  <w:style w:type="paragraph" w:styleId="Footer">
    <w:name w:val="footer"/>
    <w:basedOn w:val="Normal"/>
    <w:link w:val="FooterChar"/>
    <w:uiPriority w:val="99"/>
    <w:unhideWhenUsed/>
    <w:rsid w:val="001C597B"/>
    <w:pPr>
      <w:tabs>
        <w:tab w:val="center" w:pos="4680"/>
        <w:tab w:val="right" w:pos="9360"/>
      </w:tabs>
    </w:pPr>
  </w:style>
  <w:style w:type="character" w:customStyle="1" w:styleId="FooterChar">
    <w:name w:val="Footer Char"/>
    <w:basedOn w:val="DefaultParagraphFont"/>
    <w:link w:val="Footer"/>
    <w:uiPriority w:val="99"/>
    <w:rsid w:val="001C597B"/>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35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Karmarkar, Uma</dc:creator>
  <cp:keywords/>
  <dc:description/>
  <cp:lastModifiedBy>Karmarkar, Uma</cp:lastModifiedBy>
  <cp:revision>5</cp:revision>
  <dcterms:created xsi:type="dcterms:W3CDTF">2023-02-14T06:37:00Z</dcterms:created>
  <dcterms:modified xsi:type="dcterms:W3CDTF">2023-02-14T06:38:00Z</dcterms:modified>
</cp:coreProperties>
</file>