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DEEF1" w14:textId="77777777" w:rsidR="005B0D39" w:rsidRPr="00010213" w:rsidRDefault="005B0D39" w:rsidP="005B0D39">
      <w:pPr>
        <w:spacing w:line="480" w:lineRule="auto"/>
        <w:ind w:left="0" w:firstLine="0"/>
        <w:jc w:val="center"/>
        <w:rPr>
          <w:b/>
          <w:color w:val="000000" w:themeColor="text1"/>
        </w:rPr>
      </w:pPr>
      <w:r w:rsidRPr="00010213">
        <w:rPr>
          <w:b/>
          <w:color w:val="000000" w:themeColor="text1"/>
        </w:rPr>
        <w:t>Supplemental Material 1 – Figure illustrating the interaction of trial number and disguise level for confidence in target-absent selections</w:t>
      </w:r>
    </w:p>
    <w:p w14:paraId="1F74406F" w14:textId="77777777" w:rsidR="005B0D39" w:rsidRPr="00010213" w:rsidRDefault="00873E44" w:rsidP="005B0D39">
      <w:pPr>
        <w:spacing w:line="480" w:lineRule="auto"/>
        <w:ind w:left="0" w:firstLine="0"/>
        <w:jc w:val="center"/>
        <w:rPr>
          <w:b/>
          <w:color w:val="000000" w:themeColor="text1"/>
        </w:rPr>
      </w:pPr>
      <w:r>
        <w:rPr>
          <w:b/>
          <w:noProof/>
          <w:color w:val="000000" w:themeColor="text1"/>
          <w:lang w:val="en-GB" w:eastAsia="en-GB"/>
        </w:rPr>
        <mc:AlternateContent>
          <mc:Choice Requires="wps">
            <w:drawing>
              <wp:anchor distT="0" distB="0" distL="114300" distR="114300" simplePos="0" relativeHeight="251659264" behindDoc="0" locked="0" layoutInCell="1" allowOverlap="1" wp14:anchorId="0EBB80F0" wp14:editId="4A4E2292">
                <wp:simplePos x="0" y="0"/>
                <wp:positionH relativeFrom="column">
                  <wp:posOffset>586105</wp:posOffset>
                </wp:positionH>
                <wp:positionV relativeFrom="paragraph">
                  <wp:posOffset>3863975</wp:posOffset>
                </wp:positionV>
                <wp:extent cx="405765" cy="26670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51C44" w14:textId="77777777" w:rsidR="00D476DD" w:rsidRDefault="00D476DD" w:rsidP="005B0D39">
                            <w: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BB80F0" id="_x0000_t202" coordsize="21600,21600" o:spt="202" path="m,l,21600r21600,l21600,xe">
                <v:stroke joinstyle="miter"/>
                <v:path gradientshapeok="t" o:connecttype="rect"/>
              </v:shapetype>
              <v:shape id="Text Box 3" o:spid="_x0000_s1026" type="#_x0000_t202" style="position:absolute;left:0;text-align:left;margin-left:46.15pt;margin-top:304.25pt;width:31.95pt;height:21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" stroked="f">
                <v:textbox style="mso-fit-shape-to-text:t">
                  <w:txbxContent>
                    <w:p w14:paraId="4D151C44" w14:textId="77777777" w:rsidR="00D476DD" w:rsidRDefault="00D476DD" w:rsidP="005B0D39">
                      <w:r>
                        <w:t>B</w:t>
                      </w:r>
                    </w:p>
                  </w:txbxContent>
                </v:textbox>
              </v:shape>
            </w:pict>
          </mc:Fallback>
        </mc:AlternateContent>
      </w:r>
      <w:r>
        <w:rPr>
          <w:b/>
          <w:noProof/>
          <w:color w:val="000000" w:themeColor="text1"/>
          <w:lang w:val="en-GB" w:eastAsia="en-GB"/>
        </w:rPr>
        <mc:AlternateContent>
          <mc:Choice Requires="wps">
            <w:drawing>
              <wp:anchor distT="0" distB="0" distL="114300" distR="114300" simplePos="0" relativeHeight="251658240" behindDoc="0" locked="0" layoutInCell="1" allowOverlap="1" wp14:anchorId="32911B66" wp14:editId="03D4E22A">
                <wp:simplePos x="0" y="0"/>
                <wp:positionH relativeFrom="column">
                  <wp:posOffset>586105</wp:posOffset>
                </wp:positionH>
                <wp:positionV relativeFrom="paragraph">
                  <wp:posOffset>160020</wp:posOffset>
                </wp:positionV>
                <wp:extent cx="405765" cy="2667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AC7CA" w14:textId="77777777" w:rsidR="00D476DD" w:rsidRDefault="00D476DD" w:rsidP="005B0D39">
                            <w: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911B66" id="_x0000_s1027" type="#_x0000_t202" style="position:absolute;left:0;text-align:left;margin-left:46.15pt;margin-top:12.6pt;width:31.95pt;height:2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" stroked="f">
                <v:textbox style="mso-fit-shape-to-text:t">
                  <w:txbxContent>
                    <w:p w14:paraId="5CEAC7CA" w14:textId="77777777" w:rsidR="00D476DD" w:rsidRDefault="00D476DD" w:rsidP="005B0D39">
                      <w:r>
                        <w:t>A</w:t>
                      </w:r>
                    </w:p>
                  </w:txbxContent>
                </v:textbox>
              </v:shape>
            </w:pict>
          </mc:Fallback>
        </mc:AlternateContent>
      </w:r>
      <w:r w:rsidR="005B0D39" w:rsidRPr="00010213">
        <w:rPr>
          <w:b/>
          <w:noProof/>
          <w:color w:val="000000" w:themeColor="text1"/>
          <w:lang w:val="en-GB" w:eastAsia="en-GB"/>
        </w:rPr>
        <w:drawing>
          <wp:inline distT="0" distB="0" distL="0" distR="0" wp14:anchorId="18F50B06" wp14:editId="0BB4ADA4">
            <wp:extent cx="5943600" cy="35877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5B0D39" w:rsidRPr="00010213">
        <w:rPr>
          <w:b/>
          <w:color w:val="000000" w:themeColor="text1"/>
        </w:rPr>
        <w:t xml:space="preserve"> </w:t>
      </w:r>
      <w:r w:rsidR="005B0D39" w:rsidRPr="00010213">
        <w:rPr>
          <w:b/>
          <w:noProof/>
          <w:color w:val="000000" w:themeColor="text1"/>
          <w:lang w:val="en-GB" w:eastAsia="en-GB"/>
        </w:rPr>
        <w:drawing>
          <wp:inline distT="0" distB="0" distL="0" distR="0" wp14:anchorId="2D76127E" wp14:editId="25B0422B">
            <wp:extent cx="5943600" cy="3587750"/>
            <wp:effectExtent l="1905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D8B498" w14:textId="73129E4D" w:rsidR="005B0D39" w:rsidRPr="00010213" w:rsidRDefault="00873E44">
      <w:pPr>
        <w:rPr>
          <w:noProof/>
          <w:color w:val="000000" w:themeColor="text1"/>
          <w:lang w:val="en-GB" w:eastAsia="en-GB"/>
        </w:rPr>
      </w:pPr>
      <w:r>
        <w:rPr>
          <w:b/>
          <w:noProof/>
          <w:color w:val="000000" w:themeColor="text1"/>
          <w:lang w:val="en-GB" w:eastAsia="en-GB"/>
        </w:rPr>
        <w:lastRenderedPageBreak/>
        <mc:AlternateContent>
          <mc:Choice Requires="wps">
            <w:drawing>
              <wp:anchor distT="0" distB="0" distL="114300" distR="114300" simplePos="0" relativeHeight="251661312" behindDoc="0" locked="0" layoutInCell="1" allowOverlap="1" wp14:anchorId="6DB1D669" wp14:editId="7FCF303D">
                <wp:simplePos x="0" y="0"/>
                <wp:positionH relativeFrom="column">
                  <wp:posOffset>631190</wp:posOffset>
                </wp:positionH>
                <wp:positionV relativeFrom="paragraph">
                  <wp:posOffset>191135</wp:posOffset>
                </wp:positionV>
                <wp:extent cx="405765" cy="2667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9364F" w14:textId="77777777" w:rsidR="00D476DD" w:rsidRDefault="00D476DD" w:rsidP="005B0D39">
                            <w:r>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B1D669" id="_x0000_t202" coordsize="21600,21600" o:spt="202" path="m,l,21600r21600,l21600,xe">
                <v:stroke joinstyle="miter"/>
                <v:path gradientshapeok="t" o:connecttype="rect"/>
              </v:shapetype>
              <v:shape id="_x0000_s1028" type="#_x0000_t202" style="position:absolute;left:0;text-align:left;margin-left:49.7pt;margin-top:15.05pt;width:31.95pt;height:21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" stroked="f">
                <v:textbox style="mso-fit-shape-to-text:t">
                  <w:txbxContent>
                    <w:p w14:paraId="2189364F" w14:textId="77777777" w:rsidR="00D476DD" w:rsidRDefault="00D476DD" w:rsidP="005B0D39">
                      <w:r>
                        <w:t>C</w:t>
                      </w:r>
                    </w:p>
                  </w:txbxContent>
                </v:textbox>
              </v:shape>
            </w:pict>
          </mc:Fallback>
        </mc:AlternateContent>
      </w:r>
      <w:r w:rsidR="005B0D39" w:rsidRPr="00010213">
        <w:rPr>
          <w:b/>
          <w:noProof/>
          <w:color w:val="000000" w:themeColor="text1"/>
          <w:lang w:val="en-GB" w:eastAsia="en-GB"/>
        </w:rPr>
        <w:drawing>
          <wp:inline distT="0" distB="0" distL="0" distR="0" wp14:anchorId="4E4817B2" wp14:editId="3EC1ED6B">
            <wp:extent cx="5943600" cy="3587750"/>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5B0D39" w:rsidRPr="00010213">
        <w:rPr>
          <w:noProof/>
          <w:color w:val="000000" w:themeColor="text1"/>
          <w:lang w:val="en-GB" w:eastAsia="en-GB"/>
        </w:rPr>
        <w:t xml:space="preserve"> </w:t>
      </w:r>
    </w:p>
    <w:p w14:paraId="539BC1AF" w14:textId="28C4DC1E" w:rsidR="00564A25" w:rsidRDefault="00DC119C" w:rsidP="005B0D39">
      <w:pPr>
        <w:spacing w:line="480" w:lineRule="auto"/>
        <w:ind w:left="0" w:firstLine="0"/>
        <w:rPr>
          <w:i/>
          <w:noProof/>
          <w:color w:val="000000" w:themeColor="text1"/>
          <w:lang w:val="en-GB" w:eastAsia="en-GB"/>
        </w:rPr>
      </w:pPr>
      <w:r>
        <w:rPr>
          <w:b/>
          <w:noProof/>
          <w:color w:val="000000" w:themeColor="text1"/>
          <w:lang w:val="en-GB" w:eastAsia="en-GB"/>
        </w:rPr>
        <mc:AlternateContent>
          <mc:Choice Requires="wps">
            <w:drawing>
              <wp:anchor distT="0" distB="0" distL="114300" distR="114300" simplePos="0" relativeHeight="251660288" behindDoc="0" locked="0" layoutInCell="1" allowOverlap="1" wp14:anchorId="75E72FA7" wp14:editId="26CE47B6">
                <wp:simplePos x="0" y="0"/>
                <wp:positionH relativeFrom="column">
                  <wp:posOffset>585122</wp:posOffset>
                </wp:positionH>
                <wp:positionV relativeFrom="paragraph">
                  <wp:posOffset>212976</wp:posOffset>
                </wp:positionV>
                <wp:extent cx="405765" cy="2667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51EA4" w14:textId="77777777" w:rsidR="00D476DD" w:rsidRDefault="00D476DD" w:rsidP="005B0D39">
                            <w:r>
                              <w: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E72FA7" id="_x0000_s1029" type="#_x0000_t202" style="position:absolute;margin-left:46.05pt;margin-top:16.75pt;width:31.95pt;height:2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" stroked="f">
                <v:textbox style="mso-fit-shape-to-text:t">
                  <w:txbxContent>
                    <w:p w14:paraId="22951EA4" w14:textId="77777777" w:rsidR="00D476DD" w:rsidRDefault="00D476DD" w:rsidP="005B0D39">
                      <w:r>
                        <w:t>D</w:t>
                      </w:r>
                    </w:p>
                  </w:txbxContent>
                </v:textbox>
              </v:shape>
            </w:pict>
          </mc:Fallback>
        </mc:AlternateContent>
      </w:r>
      <w:r w:rsidR="00564A25">
        <w:rPr>
          <w:noProof/>
          <w:lang w:val="en-GB" w:eastAsia="en-GB"/>
        </w:rPr>
        <w:drawing>
          <wp:inline distT="0" distB="0" distL="0" distR="0" wp14:anchorId="2689FBF3" wp14:editId="09D0DD23">
            <wp:extent cx="5943600" cy="3587750"/>
            <wp:effectExtent l="0" t="0" r="0" b="0"/>
            <wp:docPr id="10" name="Chart 10">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99515FF" w14:textId="21444870" w:rsidR="005B0D39" w:rsidRPr="00010213" w:rsidRDefault="005B0D39" w:rsidP="005B0D39">
      <w:pPr>
        <w:spacing w:line="480" w:lineRule="auto"/>
        <w:ind w:left="0" w:firstLine="0"/>
        <w:rPr>
          <w:b/>
          <w:color w:val="000000" w:themeColor="text1"/>
        </w:rPr>
      </w:pPr>
      <w:r w:rsidRPr="00010213">
        <w:rPr>
          <w:i/>
          <w:noProof/>
          <w:color w:val="000000" w:themeColor="text1"/>
          <w:lang w:val="en-GB" w:eastAsia="en-GB"/>
        </w:rPr>
        <w:t>Supplemental Figure 1:</w:t>
      </w:r>
      <w:r w:rsidRPr="00010213">
        <w:rPr>
          <w:noProof/>
          <w:color w:val="000000" w:themeColor="text1"/>
          <w:lang w:val="en-GB" w:eastAsia="en-GB"/>
        </w:rPr>
        <w:t xml:space="preserve"> </w:t>
      </w:r>
      <w:r w:rsidRPr="00010213">
        <w:rPr>
          <w:color w:val="000000" w:themeColor="text1"/>
        </w:rPr>
        <w:t xml:space="preserve">Actual mean confidence in target-absent selections by trial number </w:t>
      </w:r>
      <w:r w:rsidR="00D476DD">
        <w:rPr>
          <w:color w:val="000000" w:themeColor="text1"/>
        </w:rPr>
        <w:t>and</w:t>
      </w:r>
      <w:r w:rsidRPr="00010213">
        <w:rPr>
          <w:color w:val="000000" w:themeColor="text1"/>
        </w:rPr>
        <w:t xml:space="preserve"> disguise level across memory strength conditions (A) and when memory strength was good (B), moderate (C), and poor (D). </w:t>
      </w:r>
      <w:r w:rsidRPr="00010213">
        <w:rPr>
          <w:b/>
          <w:color w:val="000000" w:themeColor="text1"/>
        </w:rPr>
        <w:br w:type="page"/>
      </w:r>
    </w:p>
    <w:p w14:paraId="077984E6" w14:textId="77777777" w:rsidR="00145DE2" w:rsidRPr="00010213" w:rsidRDefault="00145DE2" w:rsidP="00145DE2">
      <w:pPr>
        <w:spacing w:line="480" w:lineRule="auto"/>
        <w:ind w:left="0" w:firstLine="0"/>
        <w:jc w:val="center"/>
        <w:rPr>
          <w:b/>
          <w:color w:val="000000" w:themeColor="text1"/>
        </w:rPr>
      </w:pPr>
      <w:r w:rsidRPr="00010213">
        <w:rPr>
          <w:b/>
          <w:color w:val="000000" w:themeColor="text1"/>
        </w:rPr>
        <w:lastRenderedPageBreak/>
        <w:t xml:space="preserve">Supplemental Material </w:t>
      </w:r>
      <w:r w:rsidR="005B0D39" w:rsidRPr="00010213">
        <w:rPr>
          <w:b/>
          <w:color w:val="000000" w:themeColor="text1"/>
        </w:rPr>
        <w:t>2</w:t>
      </w:r>
      <w:r w:rsidRPr="00010213">
        <w:rPr>
          <w:b/>
          <w:color w:val="000000" w:themeColor="text1"/>
        </w:rPr>
        <w:t xml:space="preserve"> – Analysis </w:t>
      </w:r>
      <w:r w:rsidR="00022169" w:rsidRPr="00010213">
        <w:rPr>
          <w:b/>
          <w:color w:val="000000" w:themeColor="text1"/>
        </w:rPr>
        <w:t xml:space="preserve">of </w:t>
      </w:r>
      <w:r w:rsidRPr="00010213">
        <w:rPr>
          <w:b/>
          <w:color w:val="000000" w:themeColor="text1"/>
        </w:rPr>
        <w:t>Overall Accuracy</w:t>
      </w:r>
    </w:p>
    <w:p w14:paraId="5BEC13F1" w14:textId="77777777" w:rsidR="005C33B3" w:rsidRPr="00010213" w:rsidRDefault="005C33B3" w:rsidP="005C33B3">
      <w:pPr>
        <w:spacing w:line="480" w:lineRule="auto"/>
        <w:ind w:left="0" w:firstLine="720"/>
        <w:rPr>
          <w:color w:val="000000" w:themeColor="text1"/>
        </w:rPr>
      </w:pPr>
      <w:r w:rsidRPr="00010213">
        <w:rPr>
          <w:color w:val="000000" w:themeColor="text1"/>
        </w:rPr>
        <w:t xml:space="preserve">For </w:t>
      </w:r>
      <w:r w:rsidR="00D476DD">
        <w:rPr>
          <w:color w:val="000000" w:themeColor="text1"/>
        </w:rPr>
        <w:t>these analyse</w:t>
      </w:r>
      <w:r w:rsidRPr="00010213">
        <w:rPr>
          <w:color w:val="000000" w:themeColor="text1"/>
        </w:rPr>
        <w:t>s we coded all lineup decisions as accurate (correct identifications and correct rejections) or inaccurate (any other response). We provide the proportion accurate decisions with their 95% confidence interval as descriptive statistics</w:t>
      </w:r>
      <w:r w:rsidR="00D476DD">
        <w:rPr>
          <w:color w:val="000000" w:themeColor="text1"/>
        </w:rPr>
        <w:t>. The pr</w:t>
      </w:r>
      <w:r w:rsidRPr="00010213">
        <w:rPr>
          <w:color w:val="000000" w:themeColor="text1"/>
        </w:rPr>
        <w:t>oportion accurate lineup decisions was defined as the number of accurate decisions divided by all lineup decisions.</w:t>
      </w:r>
    </w:p>
    <w:p w14:paraId="0AC5DAB9" w14:textId="77777777" w:rsidR="00145DE2" w:rsidRPr="00010213" w:rsidRDefault="00145DE2" w:rsidP="005C33B3">
      <w:pPr>
        <w:spacing w:line="480" w:lineRule="auto"/>
        <w:ind w:left="0" w:firstLine="720"/>
        <w:rPr>
          <w:color w:val="000000" w:themeColor="text1"/>
        </w:rPr>
      </w:pPr>
      <w:r w:rsidRPr="00010213">
        <w:rPr>
          <w:color w:val="000000" w:themeColor="text1"/>
        </w:rPr>
        <w:t>A three-level null model was better than a two-level model</w:t>
      </w:r>
      <w:r w:rsidR="00F8219D" w:rsidRPr="00010213">
        <w:rPr>
          <w:color w:val="000000" w:themeColor="text1"/>
        </w:rPr>
        <w:t xml:space="preserve"> but not better than the one-level model</w:t>
      </w:r>
      <w:r w:rsidR="00D01943" w:rsidRPr="00010213">
        <w:rPr>
          <w:color w:val="000000" w:themeColor="text1"/>
        </w:rPr>
        <w:t xml:space="preserve">. </w:t>
      </w:r>
      <w:r w:rsidR="00E50750" w:rsidRPr="00010213">
        <w:rPr>
          <w:color w:val="000000" w:themeColor="text1"/>
        </w:rPr>
        <w:t xml:space="preserve">Thus, we conducted a </w:t>
      </w:r>
      <w:r w:rsidR="00D01943" w:rsidRPr="00010213">
        <w:rPr>
          <w:color w:val="000000" w:themeColor="text1"/>
        </w:rPr>
        <w:t>hierarchical logistic regression</w:t>
      </w:r>
      <w:r w:rsidR="00E50750" w:rsidRPr="00010213">
        <w:rPr>
          <w:color w:val="000000" w:themeColor="text1"/>
        </w:rPr>
        <w:t>, which we report here, though Supplemental Table 1 presents the results of the multilevel model, which we also conducted; the results are consistent</w:t>
      </w:r>
      <w:r w:rsidR="00F8219D" w:rsidRPr="00010213">
        <w:rPr>
          <w:color w:val="000000" w:themeColor="text1"/>
        </w:rPr>
        <w:t xml:space="preserve">. </w:t>
      </w:r>
    </w:p>
    <w:p w14:paraId="63649A56" w14:textId="77777777" w:rsidR="00E50750" w:rsidRPr="00010213" w:rsidRDefault="00E50750" w:rsidP="005C33B3">
      <w:pPr>
        <w:spacing w:line="480" w:lineRule="auto"/>
        <w:ind w:left="0" w:firstLine="720"/>
        <w:rPr>
          <w:color w:val="000000" w:themeColor="text1"/>
        </w:rPr>
      </w:pPr>
      <w:r w:rsidRPr="00010213">
        <w:rPr>
          <w:color w:val="000000" w:themeColor="text1"/>
        </w:rPr>
        <w:t>For our logistic regression, we entered the following variables into the first step: memory strength, lineup type, disguise type, disguise level, and trial number. In the second step we entered the interactions of trial number with the other variables (e.g., the interaction of trial number and lineup type), resulting in four interactions. The overall model was significant, χ</w:t>
      </w:r>
      <w:r w:rsidRPr="00010213">
        <w:rPr>
          <w:color w:val="000000" w:themeColor="text1"/>
          <w:vertAlign w:val="superscript"/>
        </w:rPr>
        <w:t>2</w:t>
      </w:r>
      <w:r w:rsidRPr="00010213">
        <w:rPr>
          <w:color w:val="000000" w:themeColor="text1"/>
          <w:szCs w:val="24"/>
        </w:rPr>
        <w:t xml:space="preserve">(9) = 302.67, </w:t>
      </w:r>
      <w:r w:rsidRPr="00010213">
        <w:rPr>
          <w:i/>
          <w:color w:val="000000" w:themeColor="text1"/>
          <w:szCs w:val="24"/>
        </w:rPr>
        <w:t xml:space="preserve">p </w:t>
      </w:r>
      <w:r w:rsidRPr="00010213">
        <w:rPr>
          <w:color w:val="000000" w:themeColor="text1"/>
          <w:szCs w:val="24"/>
        </w:rPr>
        <w:t xml:space="preserve">&lt; .001, </w:t>
      </w:r>
      <w:r w:rsidRPr="00010213">
        <w:rPr>
          <w:i/>
          <w:color w:val="000000" w:themeColor="text1"/>
        </w:rPr>
        <w:t>R</w:t>
      </w:r>
      <w:r w:rsidRPr="00010213">
        <w:rPr>
          <w:color w:val="000000" w:themeColor="text1"/>
          <w:vertAlign w:val="subscript"/>
        </w:rPr>
        <w:t>Nagelkerke</w:t>
      </w:r>
      <w:r w:rsidRPr="00010213">
        <w:rPr>
          <w:color w:val="000000" w:themeColor="text1"/>
          <w:vertAlign w:val="superscript"/>
        </w:rPr>
        <w:t xml:space="preserve">2 </w:t>
      </w:r>
      <w:r w:rsidRPr="00010213">
        <w:rPr>
          <w:color w:val="000000" w:themeColor="text1"/>
        </w:rPr>
        <w:t>= .05, with step 1 significant, χ</w:t>
      </w:r>
      <w:r w:rsidRPr="00010213">
        <w:rPr>
          <w:color w:val="000000" w:themeColor="text1"/>
          <w:vertAlign w:val="superscript"/>
        </w:rPr>
        <w:t>2</w:t>
      </w:r>
      <w:r w:rsidRPr="00010213">
        <w:rPr>
          <w:color w:val="000000" w:themeColor="text1"/>
          <w:szCs w:val="24"/>
        </w:rPr>
        <w:t xml:space="preserve">(5) = 297.07, </w:t>
      </w:r>
      <w:r w:rsidRPr="00010213">
        <w:rPr>
          <w:i/>
          <w:color w:val="000000" w:themeColor="text1"/>
          <w:szCs w:val="24"/>
        </w:rPr>
        <w:t xml:space="preserve">p </w:t>
      </w:r>
      <w:r w:rsidRPr="00010213">
        <w:rPr>
          <w:color w:val="000000" w:themeColor="text1"/>
          <w:szCs w:val="24"/>
        </w:rPr>
        <w:t>&lt; .001,</w:t>
      </w:r>
      <w:r w:rsidR="0089060B">
        <w:rPr>
          <w:color w:val="000000" w:themeColor="text1"/>
          <w:szCs w:val="24"/>
        </w:rPr>
        <w:t xml:space="preserve"> </w:t>
      </w:r>
      <w:r w:rsidRPr="00010213">
        <w:rPr>
          <w:i/>
          <w:color w:val="000000" w:themeColor="text1"/>
        </w:rPr>
        <w:t>R</w:t>
      </w:r>
      <w:r w:rsidRPr="00010213">
        <w:rPr>
          <w:color w:val="000000" w:themeColor="text1"/>
          <w:vertAlign w:val="subscript"/>
        </w:rPr>
        <w:t>Nagelkerke</w:t>
      </w:r>
      <w:r w:rsidRPr="00010213">
        <w:rPr>
          <w:color w:val="000000" w:themeColor="text1"/>
          <w:vertAlign w:val="superscript"/>
        </w:rPr>
        <w:t xml:space="preserve">2  </w:t>
      </w:r>
      <w:r w:rsidRPr="00010213">
        <w:rPr>
          <w:color w:val="000000" w:themeColor="text1"/>
        </w:rPr>
        <w:t>=  .05, but not step 2, χ</w:t>
      </w:r>
      <w:r w:rsidRPr="00010213">
        <w:rPr>
          <w:color w:val="000000" w:themeColor="text1"/>
          <w:vertAlign w:val="superscript"/>
        </w:rPr>
        <w:t>2</w:t>
      </w:r>
      <w:r w:rsidRPr="00010213">
        <w:rPr>
          <w:color w:val="000000" w:themeColor="text1"/>
          <w:szCs w:val="24"/>
        </w:rPr>
        <w:t xml:space="preserve">(4) = 5.59, </w:t>
      </w:r>
      <w:r w:rsidRPr="00010213">
        <w:rPr>
          <w:i/>
          <w:color w:val="000000" w:themeColor="text1"/>
          <w:szCs w:val="24"/>
        </w:rPr>
        <w:t>p</w:t>
      </w:r>
      <w:r w:rsidRPr="00010213">
        <w:rPr>
          <w:color w:val="000000" w:themeColor="text1"/>
          <w:szCs w:val="24"/>
        </w:rPr>
        <w:t xml:space="preserve"> = .23, </w:t>
      </w:r>
      <w:r w:rsidRPr="00010213">
        <w:rPr>
          <w:i/>
          <w:color w:val="000000" w:themeColor="text1"/>
        </w:rPr>
        <w:t>R</w:t>
      </w:r>
      <w:r w:rsidRPr="00010213">
        <w:rPr>
          <w:color w:val="000000" w:themeColor="text1"/>
          <w:vertAlign w:val="subscript"/>
        </w:rPr>
        <w:t>Nagelkerke</w:t>
      </w:r>
      <w:r w:rsidRPr="00010213">
        <w:rPr>
          <w:color w:val="000000" w:themeColor="text1"/>
          <w:vertAlign w:val="superscript"/>
        </w:rPr>
        <w:t xml:space="preserve">2  </w:t>
      </w:r>
      <w:r w:rsidRPr="00010213">
        <w:rPr>
          <w:color w:val="000000" w:themeColor="text1"/>
        </w:rPr>
        <w:t>= .001</w:t>
      </w:r>
      <w:r w:rsidR="00E370B6">
        <w:rPr>
          <w:color w:val="000000" w:themeColor="text1"/>
        </w:rPr>
        <w:t xml:space="preserve"> (none of the individual predictors in step 2 were significant)</w:t>
      </w:r>
      <w:r w:rsidRPr="00010213">
        <w:rPr>
          <w:color w:val="000000" w:themeColor="text1"/>
        </w:rPr>
        <w:t xml:space="preserve">. </w:t>
      </w:r>
    </w:p>
    <w:p w14:paraId="2581B8C0" w14:textId="0DC16944" w:rsidR="00E50750" w:rsidRPr="00010213" w:rsidRDefault="00E50750" w:rsidP="00E50750">
      <w:pPr>
        <w:spacing w:line="480" w:lineRule="auto"/>
        <w:ind w:left="0" w:firstLine="720"/>
        <w:rPr>
          <w:color w:val="000000" w:themeColor="text1"/>
        </w:rPr>
      </w:pPr>
      <w:r w:rsidRPr="00010213">
        <w:rPr>
          <w:color w:val="000000" w:themeColor="text1"/>
        </w:rPr>
        <w:t>In step 1, only memory strength was a significant predictor of overall accuracy</w:t>
      </w:r>
      <w:r w:rsidRPr="00010213">
        <w:rPr>
          <w:i/>
          <w:color w:val="000000" w:themeColor="text1"/>
        </w:rPr>
        <w:t xml:space="preserve"> B</w:t>
      </w:r>
      <w:r w:rsidR="007126EB">
        <w:rPr>
          <w:i/>
          <w:color w:val="000000" w:themeColor="text1"/>
        </w:rPr>
        <w:t xml:space="preserve"> </w:t>
      </w:r>
      <w:r w:rsidRPr="00010213">
        <w:rPr>
          <w:color w:val="000000" w:themeColor="text1"/>
        </w:rPr>
        <w:t>= .45, χ</w:t>
      </w:r>
      <w:r w:rsidRPr="00010213">
        <w:rPr>
          <w:color w:val="000000" w:themeColor="text1"/>
          <w:vertAlign w:val="superscript"/>
        </w:rPr>
        <w:t>2</w:t>
      </w:r>
      <w:r w:rsidRPr="00010213">
        <w:rPr>
          <w:color w:val="000000" w:themeColor="text1"/>
          <w:szCs w:val="24"/>
        </w:rPr>
        <w:t xml:space="preserve">(1) = 281.65, </w:t>
      </w:r>
      <w:r w:rsidRPr="00010213">
        <w:rPr>
          <w:i/>
          <w:color w:val="000000" w:themeColor="text1"/>
          <w:szCs w:val="24"/>
        </w:rPr>
        <w:t xml:space="preserve">p </w:t>
      </w:r>
      <w:r w:rsidRPr="00010213">
        <w:rPr>
          <w:color w:val="000000" w:themeColor="text1"/>
          <w:szCs w:val="24"/>
        </w:rPr>
        <w:t xml:space="preserve">&lt; .001, </w:t>
      </w:r>
      <w:r w:rsidRPr="00010213">
        <w:rPr>
          <w:i/>
          <w:color w:val="000000" w:themeColor="text1"/>
          <w:szCs w:val="24"/>
        </w:rPr>
        <w:t>OR</w:t>
      </w:r>
      <w:r w:rsidRPr="00010213">
        <w:rPr>
          <w:color w:val="000000" w:themeColor="text1"/>
          <w:szCs w:val="24"/>
        </w:rPr>
        <w:t xml:space="preserve"> = 1.57</w:t>
      </w:r>
      <w:r w:rsidRPr="00010213">
        <w:rPr>
          <w:color w:val="000000" w:themeColor="text1"/>
        </w:rPr>
        <w:t>. Accuracy was highest when participants had a good (</w:t>
      </w:r>
      <w:r w:rsidRPr="00010213">
        <w:rPr>
          <w:i/>
          <w:color w:val="000000" w:themeColor="text1"/>
        </w:rPr>
        <w:t>M</w:t>
      </w:r>
      <w:r w:rsidRPr="00010213">
        <w:rPr>
          <w:color w:val="000000" w:themeColor="text1"/>
        </w:rPr>
        <w:t xml:space="preserve"> = .73</w:t>
      </w:r>
      <w:r w:rsidR="00C719CB" w:rsidRPr="00010213">
        <w:rPr>
          <w:color w:val="000000" w:themeColor="text1"/>
        </w:rPr>
        <w:t xml:space="preserve"> [.7</w:t>
      </w:r>
      <w:r w:rsidR="003E7A9B">
        <w:rPr>
          <w:color w:val="000000" w:themeColor="text1"/>
        </w:rPr>
        <w:t>1</w:t>
      </w:r>
      <w:r w:rsidRPr="00010213">
        <w:rPr>
          <w:color w:val="000000" w:themeColor="text1"/>
        </w:rPr>
        <w:t>, .7</w:t>
      </w:r>
      <w:r w:rsidR="003E7A9B">
        <w:rPr>
          <w:color w:val="000000" w:themeColor="text1"/>
        </w:rPr>
        <w:t>5</w:t>
      </w:r>
      <w:r w:rsidRPr="00010213">
        <w:rPr>
          <w:color w:val="000000" w:themeColor="text1"/>
        </w:rPr>
        <w:t>]), followed by a moderate (</w:t>
      </w:r>
      <w:r w:rsidRPr="00010213">
        <w:rPr>
          <w:i/>
          <w:color w:val="000000" w:themeColor="text1"/>
        </w:rPr>
        <w:t>M</w:t>
      </w:r>
      <w:r w:rsidR="00C719CB" w:rsidRPr="00010213">
        <w:rPr>
          <w:color w:val="000000" w:themeColor="text1"/>
        </w:rPr>
        <w:t xml:space="preserve"> = .66 [.6</w:t>
      </w:r>
      <w:r w:rsidR="003E7A9B">
        <w:rPr>
          <w:color w:val="000000" w:themeColor="text1"/>
        </w:rPr>
        <w:t>4</w:t>
      </w:r>
      <w:r w:rsidR="00C719CB" w:rsidRPr="00010213">
        <w:rPr>
          <w:color w:val="000000" w:themeColor="text1"/>
        </w:rPr>
        <w:t xml:space="preserve">, </w:t>
      </w:r>
      <w:r w:rsidRPr="00010213">
        <w:rPr>
          <w:color w:val="000000" w:themeColor="text1"/>
        </w:rPr>
        <w:t>.6</w:t>
      </w:r>
      <w:r w:rsidR="003E7A9B">
        <w:rPr>
          <w:color w:val="000000" w:themeColor="text1"/>
        </w:rPr>
        <w:t>8</w:t>
      </w:r>
      <w:r w:rsidRPr="00010213">
        <w:rPr>
          <w:color w:val="000000" w:themeColor="text1"/>
        </w:rPr>
        <w:t xml:space="preserve">]), and </w:t>
      </w:r>
      <w:r w:rsidR="00D476DD">
        <w:rPr>
          <w:color w:val="000000" w:themeColor="text1"/>
        </w:rPr>
        <w:t xml:space="preserve">a </w:t>
      </w:r>
      <w:r w:rsidRPr="00010213">
        <w:rPr>
          <w:color w:val="000000" w:themeColor="text1"/>
        </w:rPr>
        <w:t>poor memory strength (</w:t>
      </w:r>
      <w:r w:rsidRPr="00010213">
        <w:rPr>
          <w:i/>
          <w:color w:val="000000" w:themeColor="text1"/>
        </w:rPr>
        <w:t>M</w:t>
      </w:r>
      <w:r w:rsidRPr="00010213">
        <w:rPr>
          <w:color w:val="000000" w:themeColor="text1"/>
        </w:rPr>
        <w:t xml:space="preserve"> = .</w:t>
      </w:r>
      <w:r w:rsidR="00C719CB" w:rsidRPr="00010213">
        <w:rPr>
          <w:color w:val="000000" w:themeColor="text1"/>
        </w:rPr>
        <w:t>53</w:t>
      </w:r>
      <w:r w:rsidRPr="00010213">
        <w:rPr>
          <w:color w:val="000000" w:themeColor="text1"/>
        </w:rPr>
        <w:t xml:space="preserve"> [.</w:t>
      </w:r>
      <w:r w:rsidR="00C719CB" w:rsidRPr="00010213">
        <w:rPr>
          <w:color w:val="000000" w:themeColor="text1"/>
        </w:rPr>
        <w:t>5</w:t>
      </w:r>
      <w:r w:rsidR="003E7A9B">
        <w:rPr>
          <w:color w:val="000000" w:themeColor="text1"/>
        </w:rPr>
        <w:t>1</w:t>
      </w:r>
      <w:r w:rsidRPr="00010213">
        <w:rPr>
          <w:color w:val="000000" w:themeColor="text1"/>
        </w:rPr>
        <w:t>, .5</w:t>
      </w:r>
      <w:r w:rsidR="00C719CB" w:rsidRPr="00010213">
        <w:rPr>
          <w:color w:val="000000" w:themeColor="text1"/>
        </w:rPr>
        <w:t>4</w:t>
      </w:r>
      <w:r w:rsidRPr="00010213">
        <w:rPr>
          <w:color w:val="000000" w:themeColor="text1"/>
        </w:rPr>
        <w:t xml:space="preserve">]). </w:t>
      </w:r>
      <w:r w:rsidR="00C719CB" w:rsidRPr="00010213">
        <w:rPr>
          <w:color w:val="000000" w:themeColor="text1"/>
        </w:rPr>
        <w:t>All three levels differed significantly from each other using a Bonferroni correction (</w:t>
      </w:r>
      <w:r w:rsidR="00C719CB" w:rsidRPr="00010213">
        <w:rPr>
          <w:i/>
          <w:color w:val="000000" w:themeColor="text1"/>
        </w:rPr>
        <w:t>p</w:t>
      </w:r>
      <w:r w:rsidR="00C719CB" w:rsidRPr="00010213">
        <w:rPr>
          <w:color w:val="000000" w:themeColor="text1"/>
        </w:rPr>
        <w:t>s ≤  .001).</w:t>
      </w:r>
    </w:p>
    <w:p w14:paraId="7C99599D" w14:textId="77777777" w:rsidR="00022169" w:rsidRPr="00010213" w:rsidRDefault="00E50750" w:rsidP="00635E2C">
      <w:pPr>
        <w:spacing w:line="480" w:lineRule="auto"/>
        <w:ind w:left="0" w:firstLine="720"/>
        <w:rPr>
          <w:color w:val="000000" w:themeColor="text1"/>
        </w:rPr>
        <w:sectPr w:rsidR="00022169" w:rsidRPr="00010213">
          <w:headerReference w:type="default" r:id="rId12"/>
          <w:headerReference w:type="first" r:id="rId13"/>
          <w:pgSz w:w="12240" w:h="15840"/>
          <w:pgMar w:top="1440" w:right="1440" w:bottom="1440" w:left="1440" w:header="720" w:footer="720" w:gutter="0"/>
          <w:pgNumType w:start="53"/>
          <w:cols w:space="720"/>
          <w:titlePg/>
          <w:docGrid w:linePitch="360"/>
        </w:sectPr>
      </w:pPr>
      <w:r w:rsidRPr="00010213">
        <w:rPr>
          <w:color w:val="000000" w:themeColor="text1"/>
        </w:rPr>
        <w:t xml:space="preserve"> </w:t>
      </w:r>
      <w:r w:rsidR="00022169" w:rsidRPr="00010213">
        <w:rPr>
          <w:color w:val="000000" w:themeColor="text1"/>
        </w:rPr>
        <w:t>Thus, memory strength</w:t>
      </w:r>
      <w:r w:rsidR="00C719CB" w:rsidRPr="00010213">
        <w:rPr>
          <w:color w:val="000000" w:themeColor="text1"/>
        </w:rPr>
        <w:t xml:space="preserve"> alone </w:t>
      </w:r>
      <w:r w:rsidR="003F55C3" w:rsidRPr="00010213">
        <w:rPr>
          <w:color w:val="000000" w:themeColor="text1"/>
        </w:rPr>
        <w:t>best predicted overall accuracy</w:t>
      </w:r>
      <w:r w:rsidR="00C719CB" w:rsidRPr="00010213">
        <w:rPr>
          <w:color w:val="000000" w:themeColor="text1"/>
        </w:rPr>
        <w:t>; trial number was not a significant predictor on its own or in combination with any of our manipulated variables</w:t>
      </w:r>
      <w:r w:rsidR="00635E2C" w:rsidRPr="00010213">
        <w:rPr>
          <w:color w:val="000000" w:themeColor="text1"/>
        </w:rPr>
        <w:t xml:space="preserve">. </w:t>
      </w:r>
    </w:p>
    <w:p w14:paraId="220FE143" w14:textId="77777777" w:rsidR="00145DE2" w:rsidRPr="00010213" w:rsidRDefault="00F143F8" w:rsidP="00145DE2">
      <w:pPr>
        <w:ind w:left="0" w:firstLine="0"/>
        <w:rPr>
          <w:i/>
          <w:color w:val="000000" w:themeColor="text1"/>
        </w:rPr>
      </w:pPr>
      <w:r w:rsidRPr="00010213">
        <w:rPr>
          <w:color w:val="000000" w:themeColor="text1"/>
        </w:rPr>
        <w:lastRenderedPageBreak/>
        <w:t xml:space="preserve">Supplemental </w:t>
      </w:r>
      <w:r w:rsidR="00145DE2" w:rsidRPr="00010213">
        <w:rPr>
          <w:color w:val="000000" w:themeColor="text1"/>
        </w:rPr>
        <w:t xml:space="preserve">Table 1 </w:t>
      </w:r>
      <w:r w:rsidR="00E370B6">
        <w:rPr>
          <w:i/>
          <w:color w:val="000000" w:themeColor="text1"/>
        </w:rPr>
        <w:t>Parameter Estimates for P</w:t>
      </w:r>
      <w:r w:rsidR="00EA139B" w:rsidRPr="00010213">
        <w:rPr>
          <w:i/>
          <w:color w:val="000000" w:themeColor="text1"/>
        </w:rPr>
        <w:t>redictors in</w:t>
      </w:r>
      <w:r w:rsidR="00E370B6">
        <w:rPr>
          <w:i/>
          <w:color w:val="000000" w:themeColor="text1"/>
        </w:rPr>
        <w:t xml:space="preserve"> Models of Overall A</w:t>
      </w:r>
      <w:r w:rsidR="00145DE2" w:rsidRPr="00010213">
        <w:rPr>
          <w:i/>
          <w:color w:val="000000" w:themeColor="text1"/>
        </w:rPr>
        <w:t>ccuracy (8</w:t>
      </w:r>
      <w:r w:rsidR="00862FA6" w:rsidRPr="00010213">
        <w:rPr>
          <w:i/>
          <w:color w:val="000000" w:themeColor="text1"/>
        </w:rPr>
        <w:t>,376</w:t>
      </w:r>
      <w:r w:rsidR="00145DE2" w:rsidRPr="00010213">
        <w:rPr>
          <w:i/>
          <w:color w:val="000000" w:themeColor="text1"/>
        </w:rPr>
        <w:t xml:space="preserve"> observations).</w:t>
      </w:r>
    </w:p>
    <w:p w14:paraId="56417951" w14:textId="77777777" w:rsidR="00145DE2" w:rsidRPr="00010213" w:rsidRDefault="00145DE2" w:rsidP="00145DE2">
      <w:pPr>
        <w:ind w:left="0" w:firstLine="0"/>
        <w:rPr>
          <w:color w:val="000000" w:themeColor="text1"/>
        </w:rPr>
      </w:pPr>
    </w:p>
    <w:tbl>
      <w:tblPr>
        <w:tblStyle w:val="TableGrid"/>
        <w:tblW w:w="50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1425"/>
        <w:gridCol w:w="1164"/>
        <w:gridCol w:w="1163"/>
        <w:gridCol w:w="1163"/>
        <w:gridCol w:w="1163"/>
        <w:gridCol w:w="1165"/>
        <w:gridCol w:w="1163"/>
        <w:gridCol w:w="1165"/>
        <w:gridCol w:w="1165"/>
        <w:gridCol w:w="1165"/>
        <w:gridCol w:w="1165"/>
      </w:tblGrid>
      <w:tr w:rsidR="00010213" w:rsidRPr="00010213" w14:paraId="3900D967" w14:textId="77777777">
        <w:trPr>
          <w:trHeight w:val="230"/>
        </w:trPr>
        <w:tc>
          <w:tcPr>
            <w:tcW w:w="545" w:type="pct"/>
            <w:tcBorders>
              <w:top w:val="single" w:sz="4" w:space="0" w:color="auto"/>
              <w:bottom w:val="single" w:sz="4" w:space="0" w:color="auto"/>
            </w:tcBorders>
            <w:vAlign w:val="center"/>
          </w:tcPr>
          <w:p w14:paraId="28D7F830" w14:textId="77777777" w:rsidR="00AE2FE1" w:rsidRPr="00010213" w:rsidRDefault="00AE2FE1" w:rsidP="00145DE2">
            <w:pPr>
              <w:ind w:left="0" w:firstLine="0"/>
              <w:jc w:val="center"/>
              <w:rPr>
                <w:color w:val="000000" w:themeColor="text1"/>
                <w:sz w:val="16"/>
                <w:szCs w:val="16"/>
              </w:rPr>
            </w:pPr>
            <w:r w:rsidRPr="00010213">
              <w:rPr>
                <w:color w:val="000000" w:themeColor="text1"/>
                <w:sz w:val="16"/>
                <w:szCs w:val="16"/>
              </w:rPr>
              <w:t>Predictor</w:t>
            </w:r>
          </w:p>
        </w:tc>
        <w:tc>
          <w:tcPr>
            <w:tcW w:w="444" w:type="pct"/>
            <w:tcBorders>
              <w:top w:val="single" w:sz="4" w:space="0" w:color="auto"/>
              <w:bottom w:val="single" w:sz="4" w:space="0" w:color="auto"/>
            </w:tcBorders>
            <w:vAlign w:val="center"/>
          </w:tcPr>
          <w:p w14:paraId="0059022A" w14:textId="77777777" w:rsidR="00AE2FE1" w:rsidRPr="00010213" w:rsidRDefault="00AE2FE1" w:rsidP="00145DE2">
            <w:pPr>
              <w:ind w:left="0" w:firstLine="0"/>
              <w:jc w:val="center"/>
              <w:rPr>
                <w:color w:val="000000" w:themeColor="text1"/>
                <w:sz w:val="16"/>
                <w:szCs w:val="16"/>
              </w:rPr>
            </w:pPr>
            <w:r w:rsidRPr="00010213">
              <w:rPr>
                <w:color w:val="000000" w:themeColor="text1"/>
                <w:sz w:val="16"/>
                <w:szCs w:val="16"/>
              </w:rPr>
              <w:t>Model 1</w:t>
            </w:r>
            <w:r w:rsidRPr="00010213">
              <w:rPr>
                <w:color w:val="000000" w:themeColor="text1"/>
                <w:sz w:val="18"/>
                <w:szCs w:val="18"/>
                <w:vertAlign w:val="superscript"/>
              </w:rPr>
              <w:t>†</w:t>
            </w:r>
          </w:p>
        </w:tc>
        <w:tc>
          <w:tcPr>
            <w:tcW w:w="444" w:type="pct"/>
            <w:tcBorders>
              <w:top w:val="single" w:sz="4" w:space="0" w:color="auto"/>
              <w:bottom w:val="single" w:sz="4" w:space="0" w:color="auto"/>
            </w:tcBorders>
            <w:vAlign w:val="center"/>
          </w:tcPr>
          <w:p w14:paraId="71B4A5A0" w14:textId="77777777" w:rsidR="00AE2FE1" w:rsidRPr="00010213" w:rsidRDefault="00AE2FE1" w:rsidP="00145DE2">
            <w:pPr>
              <w:ind w:left="0" w:firstLine="0"/>
              <w:jc w:val="center"/>
              <w:rPr>
                <w:color w:val="000000" w:themeColor="text1"/>
                <w:sz w:val="16"/>
                <w:szCs w:val="16"/>
              </w:rPr>
            </w:pPr>
            <w:r w:rsidRPr="00010213">
              <w:rPr>
                <w:color w:val="000000" w:themeColor="text1"/>
                <w:sz w:val="16"/>
                <w:szCs w:val="16"/>
              </w:rPr>
              <w:t>Model 2</w:t>
            </w:r>
          </w:p>
        </w:tc>
        <w:tc>
          <w:tcPr>
            <w:tcW w:w="444" w:type="pct"/>
            <w:tcBorders>
              <w:top w:val="single" w:sz="4" w:space="0" w:color="auto"/>
              <w:bottom w:val="single" w:sz="4" w:space="0" w:color="auto"/>
            </w:tcBorders>
            <w:vAlign w:val="center"/>
          </w:tcPr>
          <w:p w14:paraId="3A42D6F3" w14:textId="77777777" w:rsidR="00AE2FE1" w:rsidRPr="00010213" w:rsidRDefault="00AE2FE1" w:rsidP="00145DE2">
            <w:pPr>
              <w:ind w:left="0" w:firstLine="0"/>
              <w:jc w:val="center"/>
              <w:rPr>
                <w:color w:val="000000" w:themeColor="text1"/>
                <w:sz w:val="16"/>
                <w:szCs w:val="16"/>
              </w:rPr>
            </w:pPr>
            <w:r w:rsidRPr="00010213">
              <w:rPr>
                <w:color w:val="000000" w:themeColor="text1"/>
                <w:sz w:val="16"/>
                <w:szCs w:val="16"/>
              </w:rPr>
              <w:t xml:space="preserve">Model 3 </w:t>
            </w:r>
          </w:p>
        </w:tc>
        <w:tc>
          <w:tcPr>
            <w:tcW w:w="444" w:type="pct"/>
            <w:tcBorders>
              <w:top w:val="single" w:sz="4" w:space="0" w:color="auto"/>
              <w:bottom w:val="single" w:sz="4" w:space="0" w:color="auto"/>
            </w:tcBorders>
            <w:vAlign w:val="center"/>
          </w:tcPr>
          <w:p w14:paraId="313CF8D4" w14:textId="77777777" w:rsidR="00AE2FE1" w:rsidRPr="00010213" w:rsidRDefault="00AE2FE1" w:rsidP="00145DE2">
            <w:pPr>
              <w:ind w:left="0" w:firstLine="0"/>
              <w:jc w:val="center"/>
              <w:rPr>
                <w:color w:val="000000" w:themeColor="text1"/>
                <w:sz w:val="16"/>
                <w:szCs w:val="16"/>
              </w:rPr>
            </w:pPr>
            <w:r w:rsidRPr="00010213">
              <w:rPr>
                <w:color w:val="000000" w:themeColor="text1"/>
                <w:sz w:val="16"/>
                <w:szCs w:val="16"/>
              </w:rPr>
              <w:t xml:space="preserve">Model 4 </w:t>
            </w:r>
          </w:p>
        </w:tc>
        <w:tc>
          <w:tcPr>
            <w:tcW w:w="444" w:type="pct"/>
            <w:tcBorders>
              <w:top w:val="single" w:sz="4" w:space="0" w:color="auto"/>
              <w:bottom w:val="single" w:sz="4" w:space="0" w:color="auto"/>
            </w:tcBorders>
            <w:vAlign w:val="center"/>
          </w:tcPr>
          <w:p w14:paraId="0B229A9C" w14:textId="77777777" w:rsidR="00AE2FE1" w:rsidRPr="00010213" w:rsidRDefault="00AE2FE1" w:rsidP="00145DE2">
            <w:pPr>
              <w:ind w:left="0" w:firstLine="0"/>
              <w:jc w:val="center"/>
              <w:rPr>
                <w:color w:val="000000" w:themeColor="text1"/>
                <w:sz w:val="16"/>
                <w:szCs w:val="16"/>
              </w:rPr>
            </w:pPr>
            <w:r w:rsidRPr="00010213">
              <w:rPr>
                <w:color w:val="000000" w:themeColor="text1"/>
                <w:sz w:val="16"/>
                <w:szCs w:val="16"/>
              </w:rPr>
              <w:t xml:space="preserve">Model 5 </w:t>
            </w:r>
          </w:p>
        </w:tc>
        <w:tc>
          <w:tcPr>
            <w:tcW w:w="445" w:type="pct"/>
            <w:tcBorders>
              <w:top w:val="single" w:sz="4" w:space="0" w:color="auto"/>
              <w:bottom w:val="single" w:sz="4" w:space="0" w:color="auto"/>
            </w:tcBorders>
            <w:vAlign w:val="center"/>
          </w:tcPr>
          <w:p w14:paraId="499211FC" w14:textId="77777777" w:rsidR="00AE2FE1" w:rsidRPr="00010213" w:rsidRDefault="00AE2FE1" w:rsidP="00145DE2">
            <w:pPr>
              <w:ind w:left="0" w:firstLine="0"/>
              <w:jc w:val="center"/>
              <w:rPr>
                <w:color w:val="000000" w:themeColor="text1"/>
                <w:sz w:val="16"/>
                <w:szCs w:val="16"/>
              </w:rPr>
            </w:pPr>
            <w:r w:rsidRPr="00010213">
              <w:rPr>
                <w:color w:val="000000" w:themeColor="text1"/>
                <w:sz w:val="16"/>
                <w:szCs w:val="16"/>
              </w:rPr>
              <w:t>Model 7</w:t>
            </w:r>
          </w:p>
        </w:tc>
        <w:tc>
          <w:tcPr>
            <w:tcW w:w="445" w:type="pct"/>
            <w:tcBorders>
              <w:top w:val="single" w:sz="4" w:space="0" w:color="auto"/>
              <w:bottom w:val="single" w:sz="4" w:space="0" w:color="auto"/>
            </w:tcBorders>
            <w:vAlign w:val="center"/>
          </w:tcPr>
          <w:p w14:paraId="03C8DD0C" w14:textId="77777777" w:rsidR="00AE2FE1" w:rsidRPr="00010213" w:rsidRDefault="00AE2FE1" w:rsidP="00AE2FE1">
            <w:pPr>
              <w:ind w:left="0" w:firstLine="0"/>
              <w:jc w:val="center"/>
              <w:rPr>
                <w:color w:val="000000" w:themeColor="text1"/>
                <w:sz w:val="16"/>
                <w:szCs w:val="16"/>
              </w:rPr>
            </w:pPr>
            <w:r w:rsidRPr="00010213">
              <w:rPr>
                <w:color w:val="000000" w:themeColor="text1"/>
                <w:sz w:val="16"/>
                <w:szCs w:val="16"/>
              </w:rPr>
              <w:t>Model 8</w:t>
            </w:r>
          </w:p>
        </w:tc>
        <w:tc>
          <w:tcPr>
            <w:tcW w:w="446" w:type="pct"/>
            <w:tcBorders>
              <w:top w:val="single" w:sz="4" w:space="0" w:color="auto"/>
              <w:bottom w:val="single" w:sz="4" w:space="0" w:color="auto"/>
            </w:tcBorders>
            <w:vAlign w:val="center"/>
          </w:tcPr>
          <w:p w14:paraId="4BD4C96F" w14:textId="77777777" w:rsidR="00AE2FE1" w:rsidRPr="00010213" w:rsidRDefault="00AE2FE1" w:rsidP="00145DE2">
            <w:pPr>
              <w:ind w:left="0" w:firstLine="0"/>
              <w:jc w:val="center"/>
              <w:rPr>
                <w:color w:val="000000" w:themeColor="text1"/>
                <w:sz w:val="16"/>
                <w:szCs w:val="16"/>
              </w:rPr>
            </w:pPr>
            <w:r w:rsidRPr="00010213">
              <w:rPr>
                <w:color w:val="000000" w:themeColor="text1"/>
                <w:sz w:val="16"/>
                <w:szCs w:val="16"/>
              </w:rPr>
              <w:t>Model 9</w:t>
            </w:r>
          </w:p>
        </w:tc>
        <w:tc>
          <w:tcPr>
            <w:tcW w:w="446" w:type="pct"/>
            <w:tcBorders>
              <w:top w:val="single" w:sz="4" w:space="0" w:color="auto"/>
              <w:bottom w:val="single" w:sz="4" w:space="0" w:color="auto"/>
            </w:tcBorders>
            <w:vAlign w:val="center"/>
          </w:tcPr>
          <w:p w14:paraId="3D408A61" w14:textId="77777777" w:rsidR="00AE2FE1" w:rsidRPr="00010213" w:rsidRDefault="00AE2FE1" w:rsidP="00145DE2">
            <w:pPr>
              <w:ind w:left="0" w:firstLine="0"/>
              <w:jc w:val="center"/>
              <w:rPr>
                <w:color w:val="000000" w:themeColor="text1"/>
                <w:sz w:val="16"/>
                <w:szCs w:val="16"/>
              </w:rPr>
            </w:pPr>
            <w:r w:rsidRPr="00010213">
              <w:rPr>
                <w:color w:val="000000" w:themeColor="text1"/>
                <w:sz w:val="16"/>
                <w:szCs w:val="16"/>
              </w:rPr>
              <w:t>Model 10</w:t>
            </w:r>
            <w:r w:rsidR="003B44E4" w:rsidRPr="00010213">
              <w:rPr>
                <w:color w:val="000000" w:themeColor="text1"/>
                <w:sz w:val="16"/>
                <w:szCs w:val="16"/>
              </w:rPr>
              <w:t>‡</w:t>
            </w:r>
          </w:p>
        </w:tc>
        <w:tc>
          <w:tcPr>
            <w:tcW w:w="451" w:type="pct"/>
            <w:tcBorders>
              <w:top w:val="single" w:sz="4" w:space="0" w:color="auto"/>
              <w:bottom w:val="single" w:sz="4" w:space="0" w:color="auto"/>
            </w:tcBorders>
            <w:shd w:val="clear" w:color="auto" w:fill="auto"/>
          </w:tcPr>
          <w:p w14:paraId="70098A05" w14:textId="77777777" w:rsidR="00AE2FE1" w:rsidRPr="00010213" w:rsidRDefault="00AE2FE1" w:rsidP="00145DE2">
            <w:pPr>
              <w:rPr>
                <w:color w:val="000000" w:themeColor="text1"/>
                <w:sz w:val="16"/>
                <w:szCs w:val="16"/>
              </w:rPr>
            </w:pPr>
            <w:r w:rsidRPr="00010213">
              <w:rPr>
                <w:color w:val="000000" w:themeColor="text1"/>
                <w:sz w:val="16"/>
                <w:szCs w:val="16"/>
              </w:rPr>
              <w:t>Model 11</w:t>
            </w:r>
            <w:r w:rsidR="003B44E4" w:rsidRPr="00010213">
              <w:rPr>
                <w:color w:val="000000" w:themeColor="text1"/>
                <w:sz w:val="16"/>
                <w:szCs w:val="16"/>
              </w:rPr>
              <w:t>‡</w:t>
            </w:r>
          </w:p>
        </w:tc>
      </w:tr>
      <w:tr w:rsidR="00010213" w:rsidRPr="00010213" w14:paraId="6F7D225F" w14:textId="77777777">
        <w:trPr>
          <w:trHeight w:val="230"/>
        </w:trPr>
        <w:tc>
          <w:tcPr>
            <w:tcW w:w="5000" w:type="pct"/>
            <w:gridSpan w:val="11"/>
            <w:tcBorders>
              <w:top w:val="single" w:sz="4" w:space="0" w:color="auto"/>
            </w:tcBorders>
          </w:tcPr>
          <w:p w14:paraId="70A11A5C" w14:textId="77777777" w:rsidR="00145DE2" w:rsidRPr="00010213" w:rsidRDefault="00145DE2" w:rsidP="00145DE2">
            <w:pPr>
              <w:jc w:val="center"/>
              <w:rPr>
                <w:color w:val="000000" w:themeColor="text1"/>
                <w:sz w:val="16"/>
                <w:szCs w:val="16"/>
              </w:rPr>
            </w:pPr>
            <w:r w:rsidRPr="00010213">
              <w:rPr>
                <w:color w:val="000000" w:themeColor="text1"/>
                <w:sz w:val="16"/>
                <w:szCs w:val="16"/>
              </w:rPr>
              <w:t>Fixed effect</w:t>
            </w:r>
            <w:r w:rsidR="00081F0C">
              <w:rPr>
                <w:color w:val="000000" w:themeColor="text1"/>
                <w:sz w:val="16"/>
                <w:szCs w:val="16"/>
              </w:rPr>
              <w:t>s</w:t>
            </w:r>
          </w:p>
        </w:tc>
      </w:tr>
      <w:tr w:rsidR="00010213" w:rsidRPr="00010213" w14:paraId="5BC5C02E" w14:textId="77777777">
        <w:trPr>
          <w:trHeight w:val="219"/>
        </w:trPr>
        <w:tc>
          <w:tcPr>
            <w:tcW w:w="545" w:type="pct"/>
            <w:vAlign w:val="center"/>
          </w:tcPr>
          <w:p w14:paraId="2E9C8688" w14:textId="77777777" w:rsidR="00AE2FE1" w:rsidRPr="00010213" w:rsidRDefault="00AE2FE1" w:rsidP="00145DE2">
            <w:pPr>
              <w:ind w:left="0" w:firstLine="0"/>
              <w:rPr>
                <w:color w:val="000000" w:themeColor="text1"/>
                <w:sz w:val="16"/>
                <w:szCs w:val="16"/>
              </w:rPr>
            </w:pPr>
            <w:r w:rsidRPr="00010213">
              <w:rPr>
                <w:color w:val="000000" w:themeColor="text1"/>
                <w:sz w:val="16"/>
                <w:szCs w:val="16"/>
              </w:rPr>
              <w:t>Intercept</w:t>
            </w:r>
          </w:p>
        </w:tc>
        <w:tc>
          <w:tcPr>
            <w:tcW w:w="444" w:type="pct"/>
            <w:vAlign w:val="center"/>
          </w:tcPr>
          <w:p w14:paraId="45E1D829" w14:textId="77777777" w:rsidR="00AE2FE1" w:rsidRPr="00010213" w:rsidRDefault="00AE2FE1" w:rsidP="00AE2FE1">
            <w:pPr>
              <w:ind w:left="0" w:firstLine="0"/>
              <w:jc w:val="center"/>
              <w:rPr>
                <w:color w:val="000000" w:themeColor="text1"/>
                <w:sz w:val="16"/>
                <w:szCs w:val="16"/>
              </w:rPr>
            </w:pPr>
            <w:r w:rsidRPr="00010213">
              <w:rPr>
                <w:color w:val="000000" w:themeColor="text1"/>
                <w:sz w:val="16"/>
                <w:szCs w:val="16"/>
              </w:rPr>
              <w:t>0.64 (0.05)</w:t>
            </w:r>
          </w:p>
        </w:tc>
        <w:tc>
          <w:tcPr>
            <w:tcW w:w="444" w:type="pct"/>
            <w:vAlign w:val="center"/>
          </w:tcPr>
          <w:p w14:paraId="042E850D" w14:textId="46917BE6"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6</w:t>
            </w:r>
            <w:r w:rsidR="003E7A9B">
              <w:rPr>
                <w:color w:val="000000" w:themeColor="text1"/>
                <w:sz w:val="16"/>
                <w:szCs w:val="16"/>
              </w:rPr>
              <w:t>4</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w:t>
            </w:r>
            <w:r w:rsidRPr="00010213">
              <w:rPr>
                <w:color w:val="000000" w:themeColor="text1"/>
                <w:sz w:val="16"/>
                <w:szCs w:val="16"/>
              </w:rPr>
              <w:t>5</w:t>
            </w:r>
            <w:r w:rsidR="00AE2FE1" w:rsidRPr="00010213">
              <w:rPr>
                <w:color w:val="000000" w:themeColor="text1"/>
                <w:sz w:val="16"/>
                <w:szCs w:val="16"/>
              </w:rPr>
              <w:t>)</w:t>
            </w:r>
          </w:p>
        </w:tc>
        <w:tc>
          <w:tcPr>
            <w:tcW w:w="444" w:type="pct"/>
            <w:vAlign w:val="center"/>
          </w:tcPr>
          <w:p w14:paraId="07B2E345"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64</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w:t>
            </w:r>
            <w:r w:rsidRPr="00010213">
              <w:rPr>
                <w:color w:val="000000" w:themeColor="text1"/>
                <w:sz w:val="16"/>
                <w:szCs w:val="16"/>
              </w:rPr>
              <w:t>5</w:t>
            </w:r>
            <w:r w:rsidR="00AE2FE1" w:rsidRPr="00010213">
              <w:rPr>
                <w:color w:val="000000" w:themeColor="text1"/>
                <w:sz w:val="16"/>
                <w:szCs w:val="16"/>
              </w:rPr>
              <w:t>)</w:t>
            </w:r>
          </w:p>
        </w:tc>
        <w:tc>
          <w:tcPr>
            <w:tcW w:w="444" w:type="pct"/>
            <w:vAlign w:val="center"/>
          </w:tcPr>
          <w:p w14:paraId="74C59399"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62</w:t>
            </w:r>
            <w:r w:rsidR="00AE2FE1" w:rsidRPr="00010213">
              <w:rPr>
                <w:color w:val="000000" w:themeColor="text1"/>
                <w:sz w:val="16"/>
                <w:szCs w:val="16"/>
              </w:rPr>
              <w:t xml:space="preserve"> (</w:t>
            </w:r>
            <w:r w:rsidRPr="00010213">
              <w:rPr>
                <w:color w:val="000000" w:themeColor="text1"/>
                <w:sz w:val="16"/>
                <w:szCs w:val="16"/>
              </w:rPr>
              <w:t>0.05</w:t>
            </w:r>
            <w:r w:rsidR="00AE2FE1" w:rsidRPr="00010213">
              <w:rPr>
                <w:color w:val="000000" w:themeColor="text1"/>
                <w:sz w:val="16"/>
                <w:szCs w:val="16"/>
              </w:rPr>
              <w:t>)</w:t>
            </w:r>
          </w:p>
        </w:tc>
        <w:tc>
          <w:tcPr>
            <w:tcW w:w="444" w:type="pct"/>
            <w:vAlign w:val="center"/>
          </w:tcPr>
          <w:p w14:paraId="5ABC4400" w14:textId="77777777" w:rsidR="00AE2FE1" w:rsidRPr="00010213" w:rsidRDefault="00051976" w:rsidP="00145DE2">
            <w:pPr>
              <w:ind w:left="0" w:firstLine="0"/>
              <w:jc w:val="center"/>
              <w:rPr>
                <w:color w:val="000000" w:themeColor="text1"/>
                <w:sz w:val="16"/>
                <w:szCs w:val="16"/>
              </w:rPr>
            </w:pPr>
            <w:r w:rsidRPr="00010213">
              <w:rPr>
                <w:color w:val="000000" w:themeColor="text1"/>
                <w:sz w:val="16"/>
                <w:szCs w:val="16"/>
              </w:rPr>
              <w:t>0.64 (0.05)</w:t>
            </w:r>
          </w:p>
        </w:tc>
        <w:tc>
          <w:tcPr>
            <w:tcW w:w="445" w:type="pct"/>
            <w:vAlign w:val="center"/>
          </w:tcPr>
          <w:p w14:paraId="038991BD"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6</w:t>
            </w:r>
            <w:r w:rsidR="00AE2FE1" w:rsidRPr="00010213">
              <w:rPr>
                <w:color w:val="000000" w:themeColor="text1"/>
                <w:sz w:val="16"/>
                <w:szCs w:val="16"/>
              </w:rPr>
              <w:t>5 (</w:t>
            </w:r>
            <w:r w:rsidRPr="00010213">
              <w:rPr>
                <w:color w:val="000000" w:themeColor="text1"/>
                <w:sz w:val="16"/>
                <w:szCs w:val="16"/>
              </w:rPr>
              <w:t>0</w:t>
            </w:r>
            <w:r w:rsidR="00AE2FE1" w:rsidRPr="00010213">
              <w:rPr>
                <w:color w:val="000000" w:themeColor="text1"/>
                <w:sz w:val="16"/>
                <w:szCs w:val="16"/>
              </w:rPr>
              <w:t>.0</w:t>
            </w:r>
            <w:r w:rsidRPr="00010213">
              <w:rPr>
                <w:color w:val="000000" w:themeColor="text1"/>
                <w:sz w:val="16"/>
                <w:szCs w:val="16"/>
              </w:rPr>
              <w:t>5</w:t>
            </w:r>
            <w:r w:rsidR="00AE2FE1" w:rsidRPr="00010213">
              <w:rPr>
                <w:color w:val="000000" w:themeColor="text1"/>
                <w:sz w:val="16"/>
                <w:szCs w:val="16"/>
              </w:rPr>
              <w:t>)</w:t>
            </w:r>
          </w:p>
        </w:tc>
        <w:tc>
          <w:tcPr>
            <w:tcW w:w="445" w:type="pct"/>
            <w:vAlign w:val="center"/>
          </w:tcPr>
          <w:p w14:paraId="4FA8BC0D" w14:textId="77777777" w:rsidR="00AE2FE1" w:rsidRPr="00010213" w:rsidRDefault="003B44E4" w:rsidP="003B44E4">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63</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w:t>
            </w:r>
            <w:r w:rsidRPr="00010213">
              <w:rPr>
                <w:color w:val="000000" w:themeColor="text1"/>
                <w:sz w:val="16"/>
                <w:szCs w:val="16"/>
              </w:rPr>
              <w:t>5</w:t>
            </w:r>
            <w:r w:rsidR="00AE2FE1" w:rsidRPr="00010213">
              <w:rPr>
                <w:color w:val="000000" w:themeColor="text1"/>
                <w:sz w:val="16"/>
                <w:szCs w:val="16"/>
              </w:rPr>
              <w:t>)</w:t>
            </w:r>
          </w:p>
        </w:tc>
        <w:tc>
          <w:tcPr>
            <w:tcW w:w="446" w:type="pct"/>
            <w:vAlign w:val="center"/>
          </w:tcPr>
          <w:p w14:paraId="17432800" w14:textId="77777777" w:rsidR="00AE2FE1" w:rsidRPr="00010213" w:rsidRDefault="003B44E4" w:rsidP="003B44E4">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65</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w:t>
            </w:r>
            <w:r w:rsidRPr="00010213">
              <w:rPr>
                <w:color w:val="000000" w:themeColor="text1"/>
                <w:sz w:val="16"/>
                <w:szCs w:val="16"/>
              </w:rPr>
              <w:t>5</w:t>
            </w:r>
            <w:r w:rsidR="00AE2FE1" w:rsidRPr="00010213">
              <w:rPr>
                <w:color w:val="000000" w:themeColor="text1"/>
                <w:sz w:val="16"/>
                <w:szCs w:val="16"/>
              </w:rPr>
              <w:t>)</w:t>
            </w:r>
          </w:p>
        </w:tc>
        <w:tc>
          <w:tcPr>
            <w:tcW w:w="446" w:type="pct"/>
            <w:vAlign w:val="center"/>
          </w:tcPr>
          <w:p w14:paraId="06624359" w14:textId="77777777" w:rsidR="00AE2FE1" w:rsidRPr="00010213" w:rsidRDefault="003B44E4" w:rsidP="00145DE2">
            <w:pPr>
              <w:ind w:left="0" w:firstLine="0"/>
              <w:jc w:val="center"/>
              <w:rPr>
                <w:color w:val="000000" w:themeColor="text1"/>
                <w:sz w:val="16"/>
                <w:szCs w:val="16"/>
              </w:rPr>
            </w:pPr>
            <w:r w:rsidRPr="00010213">
              <w:rPr>
                <w:color w:val="000000" w:themeColor="text1"/>
                <w:sz w:val="16"/>
                <w:szCs w:val="16"/>
              </w:rPr>
              <w:t>0.64</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.05)</w:t>
            </w:r>
          </w:p>
        </w:tc>
        <w:tc>
          <w:tcPr>
            <w:tcW w:w="451" w:type="pct"/>
            <w:shd w:val="clear" w:color="auto" w:fill="auto"/>
            <w:vAlign w:val="center"/>
          </w:tcPr>
          <w:p w14:paraId="02BE5B6B" w14:textId="77777777" w:rsidR="00AE2FE1" w:rsidRPr="00010213" w:rsidRDefault="003B44E4" w:rsidP="003B44E4">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64</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05</w:t>
            </w:r>
            <w:r w:rsidR="00AE2FE1" w:rsidRPr="00010213">
              <w:rPr>
                <w:color w:val="000000" w:themeColor="text1"/>
                <w:sz w:val="16"/>
                <w:szCs w:val="16"/>
              </w:rPr>
              <w:t>)</w:t>
            </w:r>
          </w:p>
        </w:tc>
      </w:tr>
      <w:tr w:rsidR="00010213" w:rsidRPr="00010213" w14:paraId="22C7431A" w14:textId="77777777">
        <w:trPr>
          <w:trHeight w:val="230"/>
        </w:trPr>
        <w:tc>
          <w:tcPr>
            <w:tcW w:w="545" w:type="pct"/>
            <w:vAlign w:val="center"/>
          </w:tcPr>
          <w:p w14:paraId="4C6A9A46" w14:textId="77777777" w:rsidR="00AE2FE1" w:rsidRPr="00010213" w:rsidRDefault="00AE2FE1" w:rsidP="00145DE2">
            <w:pPr>
              <w:ind w:left="0" w:firstLine="0"/>
              <w:rPr>
                <w:color w:val="000000" w:themeColor="text1"/>
                <w:sz w:val="16"/>
                <w:szCs w:val="16"/>
              </w:rPr>
            </w:pPr>
            <w:r w:rsidRPr="00010213">
              <w:rPr>
                <w:color w:val="000000" w:themeColor="text1"/>
                <w:sz w:val="16"/>
                <w:szCs w:val="16"/>
              </w:rPr>
              <w:t>Lineup type</w:t>
            </w:r>
          </w:p>
        </w:tc>
        <w:tc>
          <w:tcPr>
            <w:tcW w:w="444" w:type="pct"/>
            <w:vAlign w:val="center"/>
          </w:tcPr>
          <w:p w14:paraId="30AD600C"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064A866D"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004</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.02)</w:t>
            </w:r>
          </w:p>
        </w:tc>
        <w:tc>
          <w:tcPr>
            <w:tcW w:w="444" w:type="pct"/>
            <w:vAlign w:val="center"/>
          </w:tcPr>
          <w:p w14:paraId="7413C3CF"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354BCF97"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3867A335"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7AECE970"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w:t>
            </w:r>
            <w:r w:rsidRPr="00010213">
              <w:rPr>
                <w:color w:val="000000" w:themeColor="text1"/>
                <w:sz w:val="16"/>
                <w:szCs w:val="16"/>
              </w:rPr>
              <w:t>2</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.02)</w:t>
            </w:r>
          </w:p>
        </w:tc>
        <w:tc>
          <w:tcPr>
            <w:tcW w:w="445" w:type="pct"/>
            <w:vAlign w:val="center"/>
          </w:tcPr>
          <w:p w14:paraId="6DC46EF0"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23E0D3C4"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0328D34F" w14:textId="77777777" w:rsidR="00AE2FE1" w:rsidRPr="00010213" w:rsidRDefault="00AE2FE1" w:rsidP="00145DE2">
            <w:pPr>
              <w:ind w:left="0" w:firstLine="0"/>
              <w:jc w:val="center"/>
              <w:rPr>
                <w:color w:val="000000" w:themeColor="text1"/>
                <w:sz w:val="16"/>
                <w:szCs w:val="16"/>
              </w:rPr>
            </w:pPr>
          </w:p>
        </w:tc>
        <w:tc>
          <w:tcPr>
            <w:tcW w:w="451" w:type="pct"/>
            <w:shd w:val="clear" w:color="auto" w:fill="auto"/>
            <w:vAlign w:val="center"/>
          </w:tcPr>
          <w:p w14:paraId="503F2DA7" w14:textId="77777777" w:rsidR="00AE2FE1" w:rsidRPr="00010213" w:rsidRDefault="00AE2FE1" w:rsidP="00145DE2">
            <w:pPr>
              <w:ind w:left="0" w:firstLine="0"/>
              <w:jc w:val="center"/>
              <w:rPr>
                <w:color w:val="000000" w:themeColor="text1"/>
                <w:sz w:val="16"/>
                <w:szCs w:val="16"/>
              </w:rPr>
            </w:pPr>
          </w:p>
        </w:tc>
      </w:tr>
      <w:tr w:rsidR="00010213" w:rsidRPr="00010213" w14:paraId="114551E5" w14:textId="77777777">
        <w:trPr>
          <w:trHeight w:val="230"/>
        </w:trPr>
        <w:tc>
          <w:tcPr>
            <w:tcW w:w="545" w:type="pct"/>
            <w:vAlign w:val="center"/>
          </w:tcPr>
          <w:p w14:paraId="51660859" w14:textId="77777777" w:rsidR="00AE2FE1" w:rsidRPr="00010213" w:rsidRDefault="00AE2FE1" w:rsidP="00145DE2">
            <w:pPr>
              <w:ind w:left="0" w:firstLine="0"/>
              <w:rPr>
                <w:color w:val="000000" w:themeColor="text1"/>
                <w:sz w:val="16"/>
                <w:szCs w:val="16"/>
              </w:rPr>
            </w:pPr>
            <w:r w:rsidRPr="00010213">
              <w:rPr>
                <w:color w:val="000000" w:themeColor="text1"/>
                <w:sz w:val="16"/>
                <w:szCs w:val="16"/>
              </w:rPr>
              <w:t>Disguise type</w:t>
            </w:r>
          </w:p>
        </w:tc>
        <w:tc>
          <w:tcPr>
            <w:tcW w:w="444" w:type="pct"/>
            <w:vAlign w:val="center"/>
          </w:tcPr>
          <w:p w14:paraId="525B183F"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0BBE0188"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134D6D50"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w:t>
            </w:r>
            <w:r w:rsidRPr="00010213">
              <w:rPr>
                <w:color w:val="000000" w:themeColor="text1"/>
                <w:sz w:val="16"/>
                <w:szCs w:val="16"/>
              </w:rPr>
              <w:t>1</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.02)</w:t>
            </w:r>
          </w:p>
        </w:tc>
        <w:tc>
          <w:tcPr>
            <w:tcW w:w="444" w:type="pct"/>
            <w:vAlign w:val="center"/>
          </w:tcPr>
          <w:p w14:paraId="1C6764AA"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458D95FD"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63BFE8A5"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544CE4B2" w14:textId="564B106D" w:rsidR="00AE2FE1" w:rsidRPr="00010213" w:rsidRDefault="00051976" w:rsidP="00145DE2">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w:t>
            </w:r>
            <w:r w:rsidR="00306D5E">
              <w:rPr>
                <w:color w:val="000000" w:themeColor="text1"/>
                <w:sz w:val="16"/>
                <w:szCs w:val="16"/>
              </w:rPr>
              <w:t>2</w:t>
            </w:r>
            <w:r w:rsidR="00AE2FE1" w:rsidRPr="00010213">
              <w:rPr>
                <w:color w:val="000000" w:themeColor="text1"/>
                <w:sz w:val="16"/>
                <w:szCs w:val="16"/>
              </w:rPr>
              <w:t xml:space="preserve"> (</w:t>
            </w:r>
            <w:r w:rsidR="003B44E4" w:rsidRPr="00010213">
              <w:rPr>
                <w:color w:val="000000" w:themeColor="text1"/>
                <w:sz w:val="16"/>
                <w:szCs w:val="16"/>
              </w:rPr>
              <w:t>0</w:t>
            </w:r>
            <w:r w:rsidR="00AE2FE1" w:rsidRPr="00010213">
              <w:rPr>
                <w:color w:val="000000" w:themeColor="text1"/>
                <w:sz w:val="16"/>
                <w:szCs w:val="16"/>
              </w:rPr>
              <w:t>.02)</w:t>
            </w:r>
          </w:p>
        </w:tc>
        <w:tc>
          <w:tcPr>
            <w:tcW w:w="446" w:type="pct"/>
            <w:vAlign w:val="center"/>
          </w:tcPr>
          <w:p w14:paraId="24EE69F1"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6962FDE4" w14:textId="77777777" w:rsidR="00AE2FE1" w:rsidRPr="00010213" w:rsidRDefault="00AE2FE1" w:rsidP="00145DE2">
            <w:pPr>
              <w:ind w:left="0" w:firstLine="0"/>
              <w:jc w:val="center"/>
              <w:rPr>
                <w:color w:val="000000" w:themeColor="text1"/>
                <w:sz w:val="16"/>
                <w:szCs w:val="16"/>
              </w:rPr>
            </w:pPr>
          </w:p>
        </w:tc>
        <w:tc>
          <w:tcPr>
            <w:tcW w:w="451" w:type="pct"/>
            <w:shd w:val="clear" w:color="auto" w:fill="auto"/>
            <w:vAlign w:val="center"/>
          </w:tcPr>
          <w:p w14:paraId="15B30EA3" w14:textId="77777777" w:rsidR="00AE2FE1" w:rsidRPr="00010213" w:rsidRDefault="00AE2FE1" w:rsidP="00145DE2">
            <w:pPr>
              <w:ind w:left="0" w:firstLine="0"/>
              <w:jc w:val="center"/>
              <w:rPr>
                <w:color w:val="000000" w:themeColor="text1"/>
                <w:sz w:val="16"/>
                <w:szCs w:val="16"/>
              </w:rPr>
            </w:pPr>
          </w:p>
        </w:tc>
      </w:tr>
      <w:tr w:rsidR="00010213" w:rsidRPr="00010213" w14:paraId="172EA704" w14:textId="77777777">
        <w:trPr>
          <w:trHeight w:val="230"/>
        </w:trPr>
        <w:tc>
          <w:tcPr>
            <w:tcW w:w="545" w:type="pct"/>
            <w:vAlign w:val="center"/>
          </w:tcPr>
          <w:p w14:paraId="2B636707" w14:textId="77777777" w:rsidR="00AE2FE1" w:rsidRPr="00010213" w:rsidRDefault="00AE2FE1" w:rsidP="00145DE2">
            <w:pPr>
              <w:ind w:left="0" w:firstLine="0"/>
              <w:rPr>
                <w:color w:val="000000" w:themeColor="text1"/>
                <w:sz w:val="16"/>
                <w:szCs w:val="16"/>
              </w:rPr>
            </w:pPr>
            <w:r w:rsidRPr="00010213">
              <w:rPr>
                <w:color w:val="000000" w:themeColor="text1"/>
                <w:sz w:val="16"/>
                <w:szCs w:val="16"/>
              </w:rPr>
              <w:t>Disguise level</w:t>
            </w:r>
          </w:p>
        </w:tc>
        <w:tc>
          <w:tcPr>
            <w:tcW w:w="444" w:type="pct"/>
            <w:vAlign w:val="center"/>
          </w:tcPr>
          <w:p w14:paraId="1F745129"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4C5A4EA9"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3F888F26"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74E871E7"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w:t>
            </w:r>
            <w:r w:rsidRPr="00010213">
              <w:rPr>
                <w:color w:val="000000" w:themeColor="text1"/>
                <w:sz w:val="16"/>
                <w:szCs w:val="16"/>
              </w:rPr>
              <w:t>1</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.00</w:t>
            </w:r>
            <w:r w:rsidRPr="00010213">
              <w:rPr>
                <w:color w:val="000000" w:themeColor="text1"/>
                <w:sz w:val="16"/>
                <w:szCs w:val="16"/>
              </w:rPr>
              <w:t>4</w:t>
            </w:r>
            <w:r w:rsidR="00AE2FE1" w:rsidRPr="00010213">
              <w:rPr>
                <w:color w:val="000000" w:themeColor="text1"/>
                <w:sz w:val="16"/>
                <w:szCs w:val="16"/>
              </w:rPr>
              <w:t>)</w:t>
            </w:r>
          </w:p>
        </w:tc>
        <w:tc>
          <w:tcPr>
            <w:tcW w:w="444" w:type="pct"/>
            <w:vAlign w:val="center"/>
          </w:tcPr>
          <w:p w14:paraId="1466A79A"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41387C03"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2EFA5A5B"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556911AD" w14:textId="77777777" w:rsidR="00AE2FE1" w:rsidRPr="00010213" w:rsidRDefault="003B44E4" w:rsidP="003B44E4">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.00</w:t>
            </w:r>
            <w:r w:rsidRPr="00010213">
              <w:rPr>
                <w:color w:val="000000" w:themeColor="text1"/>
                <w:sz w:val="16"/>
                <w:szCs w:val="16"/>
              </w:rPr>
              <w:t>3</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.01)</w:t>
            </w:r>
          </w:p>
        </w:tc>
        <w:tc>
          <w:tcPr>
            <w:tcW w:w="446" w:type="pct"/>
            <w:vAlign w:val="center"/>
          </w:tcPr>
          <w:p w14:paraId="3AD7F1AA" w14:textId="77777777" w:rsidR="00AE2FE1" w:rsidRPr="00010213" w:rsidRDefault="00AE2FE1" w:rsidP="00145DE2">
            <w:pPr>
              <w:ind w:left="0" w:firstLine="0"/>
              <w:jc w:val="center"/>
              <w:rPr>
                <w:color w:val="000000" w:themeColor="text1"/>
                <w:sz w:val="16"/>
                <w:szCs w:val="16"/>
              </w:rPr>
            </w:pPr>
          </w:p>
        </w:tc>
        <w:tc>
          <w:tcPr>
            <w:tcW w:w="451" w:type="pct"/>
            <w:shd w:val="clear" w:color="auto" w:fill="auto"/>
            <w:vAlign w:val="center"/>
          </w:tcPr>
          <w:p w14:paraId="095EDC1B" w14:textId="77777777" w:rsidR="00AE2FE1" w:rsidRPr="00010213" w:rsidRDefault="00AE2FE1" w:rsidP="00145DE2">
            <w:pPr>
              <w:ind w:left="0" w:firstLine="0"/>
              <w:jc w:val="center"/>
              <w:rPr>
                <w:color w:val="000000" w:themeColor="text1"/>
                <w:sz w:val="16"/>
                <w:szCs w:val="16"/>
              </w:rPr>
            </w:pPr>
          </w:p>
        </w:tc>
      </w:tr>
      <w:tr w:rsidR="00010213" w:rsidRPr="00010213" w14:paraId="5933772E" w14:textId="77777777">
        <w:trPr>
          <w:trHeight w:val="230"/>
        </w:trPr>
        <w:tc>
          <w:tcPr>
            <w:tcW w:w="545" w:type="pct"/>
            <w:vAlign w:val="center"/>
          </w:tcPr>
          <w:p w14:paraId="73CA088F" w14:textId="77777777" w:rsidR="00AE2FE1" w:rsidRPr="00010213" w:rsidRDefault="00AE2FE1" w:rsidP="00145DE2">
            <w:pPr>
              <w:ind w:left="0" w:firstLine="0"/>
              <w:rPr>
                <w:color w:val="000000" w:themeColor="text1"/>
                <w:sz w:val="16"/>
                <w:szCs w:val="16"/>
              </w:rPr>
            </w:pPr>
            <w:r w:rsidRPr="00010213">
              <w:rPr>
                <w:color w:val="000000" w:themeColor="text1"/>
                <w:sz w:val="16"/>
                <w:szCs w:val="16"/>
              </w:rPr>
              <w:t>Trial number</w:t>
            </w:r>
          </w:p>
        </w:tc>
        <w:tc>
          <w:tcPr>
            <w:tcW w:w="444" w:type="pct"/>
            <w:vAlign w:val="center"/>
          </w:tcPr>
          <w:p w14:paraId="28B75A6D"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1D14C078"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40289043"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6F333DEB"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1BDB4993" w14:textId="635F97D7" w:rsidR="00AE2FE1" w:rsidRPr="00010213" w:rsidRDefault="003B44E4" w:rsidP="003B44E4">
            <w:pPr>
              <w:ind w:left="0" w:firstLine="0"/>
              <w:jc w:val="center"/>
              <w:rPr>
                <w:color w:val="000000" w:themeColor="text1"/>
                <w:sz w:val="16"/>
                <w:szCs w:val="16"/>
              </w:rPr>
            </w:pPr>
            <w:r w:rsidRPr="00010213">
              <w:rPr>
                <w:color w:val="000000" w:themeColor="text1"/>
                <w:sz w:val="16"/>
                <w:szCs w:val="16"/>
              </w:rPr>
              <w:t>&lt;</w:t>
            </w:r>
            <w:r w:rsidR="00051976" w:rsidRPr="00010213">
              <w:rPr>
                <w:color w:val="000000" w:themeColor="text1"/>
                <w:sz w:val="16"/>
                <w:szCs w:val="16"/>
              </w:rPr>
              <w:t>0.00</w:t>
            </w:r>
            <w:r w:rsidRPr="00010213">
              <w:rPr>
                <w:color w:val="000000" w:themeColor="text1"/>
                <w:sz w:val="16"/>
                <w:szCs w:val="16"/>
              </w:rPr>
              <w:t>1</w:t>
            </w:r>
            <w:r w:rsidR="00051976" w:rsidRPr="00010213">
              <w:rPr>
                <w:color w:val="000000" w:themeColor="text1"/>
                <w:sz w:val="16"/>
                <w:szCs w:val="16"/>
              </w:rPr>
              <w:t xml:space="preserve"> (0.001)</w:t>
            </w:r>
          </w:p>
        </w:tc>
        <w:tc>
          <w:tcPr>
            <w:tcW w:w="445" w:type="pct"/>
            <w:vAlign w:val="center"/>
          </w:tcPr>
          <w:p w14:paraId="46A240C7"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001 (</w:t>
            </w:r>
            <w:r w:rsidRPr="00010213">
              <w:rPr>
                <w:color w:val="000000" w:themeColor="text1"/>
                <w:sz w:val="16"/>
                <w:szCs w:val="16"/>
              </w:rPr>
              <w:t>0</w:t>
            </w:r>
            <w:r w:rsidR="00AE2FE1" w:rsidRPr="00010213">
              <w:rPr>
                <w:color w:val="000000" w:themeColor="text1"/>
                <w:sz w:val="16"/>
                <w:szCs w:val="16"/>
              </w:rPr>
              <w:t>.001)</w:t>
            </w:r>
          </w:p>
        </w:tc>
        <w:tc>
          <w:tcPr>
            <w:tcW w:w="445" w:type="pct"/>
            <w:vAlign w:val="center"/>
          </w:tcPr>
          <w:p w14:paraId="599BEADB" w14:textId="77777777" w:rsidR="00AE2FE1" w:rsidRPr="00010213" w:rsidRDefault="00051976" w:rsidP="00145DE2">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.001 (</w:t>
            </w:r>
            <w:r w:rsidRPr="00010213">
              <w:rPr>
                <w:color w:val="000000" w:themeColor="text1"/>
                <w:sz w:val="16"/>
                <w:szCs w:val="16"/>
              </w:rPr>
              <w:t>0</w:t>
            </w:r>
            <w:r w:rsidR="00AE2FE1" w:rsidRPr="00010213">
              <w:rPr>
                <w:color w:val="000000" w:themeColor="text1"/>
                <w:sz w:val="16"/>
                <w:szCs w:val="16"/>
              </w:rPr>
              <w:t>.001)</w:t>
            </w:r>
          </w:p>
        </w:tc>
        <w:tc>
          <w:tcPr>
            <w:tcW w:w="446" w:type="pct"/>
            <w:vAlign w:val="center"/>
          </w:tcPr>
          <w:p w14:paraId="4D8DC839" w14:textId="77777777" w:rsidR="00AE2FE1" w:rsidRPr="00010213" w:rsidRDefault="00AE2FE1" w:rsidP="003B44E4">
            <w:pPr>
              <w:ind w:left="0" w:firstLine="0"/>
              <w:jc w:val="center"/>
              <w:rPr>
                <w:color w:val="000000" w:themeColor="text1"/>
                <w:sz w:val="16"/>
                <w:szCs w:val="16"/>
              </w:rPr>
            </w:pPr>
            <w:r w:rsidRPr="00010213">
              <w:rPr>
                <w:color w:val="000000" w:themeColor="text1"/>
                <w:sz w:val="16"/>
                <w:szCs w:val="16"/>
              </w:rPr>
              <w:t>-</w:t>
            </w:r>
            <w:r w:rsidR="003B44E4" w:rsidRPr="00010213">
              <w:rPr>
                <w:color w:val="000000" w:themeColor="text1"/>
                <w:sz w:val="16"/>
                <w:szCs w:val="16"/>
              </w:rPr>
              <w:t>0</w:t>
            </w:r>
            <w:r w:rsidRPr="00010213">
              <w:rPr>
                <w:color w:val="000000" w:themeColor="text1"/>
                <w:sz w:val="16"/>
                <w:szCs w:val="16"/>
              </w:rPr>
              <w:t>.001 (</w:t>
            </w:r>
            <w:r w:rsidR="003B44E4" w:rsidRPr="00010213">
              <w:rPr>
                <w:color w:val="000000" w:themeColor="text1"/>
                <w:sz w:val="16"/>
                <w:szCs w:val="16"/>
              </w:rPr>
              <w:t>0</w:t>
            </w:r>
            <w:r w:rsidRPr="00010213">
              <w:rPr>
                <w:color w:val="000000" w:themeColor="text1"/>
                <w:sz w:val="16"/>
                <w:szCs w:val="16"/>
              </w:rPr>
              <w:t>.00</w:t>
            </w:r>
            <w:r w:rsidR="003B44E4" w:rsidRPr="00010213">
              <w:rPr>
                <w:color w:val="000000" w:themeColor="text1"/>
                <w:sz w:val="16"/>
                <w:szCs w:val="16"/>
              </w:rPr>
              <w:t>2</w:t>
            </w:r>
            <w:r w:rsidRPr="00010213">
              <w:rPr>
                <w:color w:val="000000" w:themeColor="text1"/>
                <w:sz w:val="16"/>
                <w:szCs w:val="16"/>
              </w:rPr>
              <w:t>)</w:t>
            </w:r>
          </w:p>
        </w:tc>
        <w:tc>
          <w:tcPr>
            <w:tcW w:w="446" w:type="pct"/>
            <w:vAlign w:val="center"/>
          </w:tcPr>
          <w:p w14:paraId="5347056D" w14:textId="3542A28A" w:rsidR="00AE2FE1" w:rsidRPr="00010213" w:rsidRDefault="003B44E4" w:rsidP="003B44E4">
            <w:pPr>
              <w:ind w:left="0" w:firstLine="0"/>
              <w:jc w:val="center"/>
              <w:rPr>
                <w:color w:val="000000" w:themeColor="text1"/>
                <w:sz w:val="16"/>
                <w:szCs w:val="16"/>
              </w:rPr>
            </w:pPr>
            <w:r w:rsidRPr="00010213">
              <w:rPr>
                <w:color w:val="000000" w:themeColor="text1"/>
                <w:sz w:val="16"/>
                <w:szCs w:val="16"/>
              </w:rPr>
              <w:t>&lt;0</w:t>
            </w:r>
            <w:r w:rsidR="00AE2FE1" w:rsidRPr="00010213">
              <w:rPr>
                <w:color w:val="000000" w:themeColor="text1"/>
                <w:sz w:val="16"/>
                <w:szCs w:val="16"/>
              </w:rPr>
              <w:t>.00</w:t>
            </w:r>
            <w:r w:rsidRPr="00010213">
              <w:rPr>
                <w:color w:val="000000" w:themeColor="text1"/>
                <w:sz w:val="16"/>
                <w:szCs w:val="16"/>
              </w:rPr>
              <w:t>1</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.001)</w:t>
            </w:r>
          </w:p>
        </w:tc>
        <w:tc>
          <w:tcPr>
            <w:tcW w:w="451" w:type="pct"/>
            <w:shd w:val="clear" w:color="auto" w:fill="auto"/>
            <w:vAlign w:val="center"/>
          </w:tcPr>
          <w:p w14:paraId="66A814D1" w14:textId="39731FEB" w:rsidR="00AE2FE1" w:rsidRPr="00010213" w:rsidRDefault="003B44E4" w:rsidP="003B44E4">
            <w:pPr>
              <w:ind w:left="0" w:firstLine="0"/>
              <w:jc w:val="center"/>
              <w:rPr>
                <w:color w:val="000000" w:themeColor="text1"/>
                <w:sz w:val="16"/>
                <w:szCs w:val="16"/>
              </w:rPr>
            </w:pPr>
            <w:r w:rsidRPr="00010213">
              <w:rPr>
                <w:color w:val="000000" w:themeColor="text1"/>
                <w:sz w:val="16"/>
                <w:szCs w:val="16"/>
              </w:rPr>
              <w:t>&lt;0</w:t>
            </w:r>
            <w:r w:rsidR="00AE2FE1" w:rsidRPr="00010213">
              <w:rPr>
                <w:color w:val="000000" w:themeColor="text1"/>
                <w:sz w:val="16"/>
                <w:szCs w:val="16"/>
              </w:rPr>
              <w:t xml:space="preserve">.001 </w:t>
            </w:r>
            <w:bookmarkStart w:id="0" w:name="_GoBack"/>
            <w:bookmarkEnd w:id="0"/>
            <w:r w:rsidR="00AE2FE1" w:rsidRPr="00010213">
              <w:rPr>
                <w:color w:val="000000" w:themeColor="text1"/>
                <w:sz w:val="16"/>
                <w:szCs w:val="16"/>
              </w:rPr>
              <w:t>(</w:t>
            </w:r>
            <w:r w:rsidRPr="00010213">
              <w:rPr>
                <w:color w:val="000000" w:themeColor="text1"/>
                <w:sz w:val="16"/>
                <w:szCs w:val="16"/>
              </w:rPr>
              <w:t>0</w:t>
            </w:r>
            <w:r w:rsidR="00AE2FE1" w:rsidRPr="00010213">
              <w:rPr>
                <w:color w:val="000000" w:themeColor="text1"/>
                <w:sz w:val="16"/>
                <w:szCs w:val="16"/>
              </w:rPr>
              <w:t>.</w:t>
            </w:r>
            <w:r w:rsidRPr="00010213">
              <w:rPr>
                <w:color w:val="000000" w:themeColor="text1"/>
                <w:sz w:val="16"/>
                <w:szCs w:val="16"/>
              </w:rPr>
              <w:t>001</w:t>
            </w:r>
            <w:r w:rsidR="00AE2FE1" w:rsidRPr="00010213">
              <w:rPr>
                <w:color w:val="000000" w:themeColor="text1"/>
                <w:sz w:val="16"/>
                <w:szCs w:val="16"/>
              </w:rPr>
              <w:t>)</w:t>
            </w:r>
          </w:p>
        </w:tc>
      </w:tr>
      <w:tr w:rsidR="00010213" w:rsidRPr="00010213" w14:paraId="401D35DF" w14:textId="77777777">
        <w:trPr>
          <w:trHeight w:val="230"/>
        </w:trPr>
        <w:tc>
          <w:tcPr>
            <w:tcW w:w="545" w:type="pct"/>
            <w:vAlign w:val="center"/>
          </w:tcPr>
          <w:p w14:paraId="26701713" w14:textId="77777777" w:rsidR="00AE2FE1" w:rsidRPr="00010213" w:rsidRDefault="00AE2FE1" w:rsidP="00145DE2">
            <w:pPr>
              <w:ind w:left="0" w:firstLine="0"/>
              <w:rPr>
                <w:color w:val="000000" w:themeColor="text1"/>
                <w:sz w:val="16"/>
                <w:szCs w:val="16"/>
              </w:rPr>
            </w:pPr>
            <w:r w:rsidRPr="00010213">
              <w:rPr>
                <w:color w:val="000000" w:themeColor="text1"/>
                <w:sz w:val="16"/>
                <w:szCs w:val="16"/>
              </w:rPr>
              <w:t>Lineup type x trial number</w:t>
            </w:r>
          </w:p>
        </w:tc>
        <w:tc>
          <w:tcPr>
            <w:tcW w:w="444" w:type="pct"/>
            <w:vAlign w:val="center"/>
          </w:tcPr>
          <w:p w14:paraId="3531F4F1"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588E8E80"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6FFDB33E"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72D23D31"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068281C2"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57B893D1"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.00</w:t>
            </w:r>
            <w:r w:rsidRPr="00010213">
              <w:rPr>
                <w:color w:val="000000" w:themeColor="text1"/>
                <w:sz w:val="16"/>
                <w:szCs w:val="16"/>
              </w:rPr>
              <w:t>2</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.001)</w:t>
            </w:r>
          </w:p>
        </w:tc>
        <w:tc>
          <w:tcPr>
            <w:tcW w:w="445" w:type="pct"/>
            <w:vAlign w:val="center"/>
          </w:tcPr>
          <w:p w14:paraId="5F0B966F"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5A971489"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70FBC167" w14:textId="77777777" w:rsidR="00AE2FE1" w:rsidRPr="00010213" w:rsidRDefault="00AE2FE1" w:rsidP="00145DE2">
            <w:pPr>
              <w:ind w:left="0" w:firstLine="0"/>
              <w:jc w:val="center"/>
              <w:rPr>
                <w:color w:val="000000" w:themeColor="text1"/>
                <w:sz w:val="16"/>
                <w:szCs w:val="16"/>
              </w:rPr>
            </w:pPr>
          </w:p>
        </w:tc>
        <w:tc>
          <w:tcPr>
            <w:tcW w:w="451" w:type="pct"/>
            <w:shd w:val="clear" w:color="auto" w:fill="auto"/>
            <w:vAlign w:val="center"/>
          </w:tcPr>
          <w:p w14:paraId="0537935E" w14:textId="77777777" w:rsidR="00AE2FE1" w:rsidRPr="00010213" w:rsidRDefault="00AE2FE1" w:rsidP="00145DE2">
            <w:pPr>
              <w:ind w:left="0" w:firstLine="0"/>
              <w:jc w:val="center"/>
              <w:rPr>
                <w:color w:val="000000" w:themeColor="text1"/>
                <w:sz w:val="16"/>
                <w:szCs w:val="16"/>
              </w:rPr>
            </w:pPr>
          </w:p>
        </w:tc>
      </w:tr>
      <w:tr w:rsidR="00010213" w:rsidRPr="00010213" w14:paraId="0547F9F5" w14:textId="77777777">
        <w:trPr>
          <w:trHeight w:val="230"/>
        </w:trPr>
        <w:tc>
          <w:tcPr>
            <w:tcW w:w="545" w:type="pct"/>
            <w:vAlign w:val="center"/>
          </w:tcPr>
          <w:p w14:paraId="3BA872BF" w14:textId="77777777" w:rsidR="00AE2FE1" w:rsidRPr="00010213" w:rsidRDefault="00AE2FE1" w:rsidP="00145DE2">
            <w:pPr>
              <w:ind w:left="0" w:firstLine="0"/>
              <w:rPr>
                <w:color w:val="000000" w:themeColor="text1"/>
                <w:sz w:val="16"/>
                <w:szCs w:val="16"/>
              </w:rPr>
            </w:pPr>
            <w:r w:rsidRPr="00010213">
              <w:rPr>
                <w:color w:val="000000" w:themeColor="text1"/>
                <w:sz w:val="16"/>
                <w:szCs w:val="16"/>
              </w:rPr>
              <w:t>Disguise type x trial number</w:t>
            </w:r>
          </w:p>
        </w:tc>
        <w:tc>
          <w:tcPr>
            <w:tcW w:w="444" w:type="pct"/>
            <w:vAlign w:val="center"/>
          </w:tcPr>
          <w:p w14:paraId="4846CED8"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5F7A1CEB"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6AB44526"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20CDC495"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10FB52B0"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149FD327"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52742EE6" w14:textId="77777777" w:rsidR="00AE2FE1" w:rsidRPr="00010213" w:rsidRDefault="00051976" w:rsidP="00051976">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.00</w:t>
            </w:r>
            <w:r w:rsidRPr="00010213">
              <w:rPr>
                <w:color w:val="000000" w:themeColor="text1"/>
                <w:sz w:val="16"/>
                <w:szCs w:val="16"/>
              </w:rPr>
              <w:t>3</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.001)</w:t>
            </w:r>
          </w:p>
        </w:tc>
        <w:tc>
          <w:tcPr>
            <w:tcW w:w="446" w:type="pct"/>
            <w:vAlign w:val="center"/>
          </w:tcPr>
          <w:p w14:paraId="4E37FC14"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54CE72E4" w14:textId="77777777" w:rsidR="00AE2FE1" w:rsidRPr="00010213" w:rsidRDefault="00AE2FE1" w:rsidP="00145DE2">
            <w:pPr>
              <w:ind w:left="0" w:firstLine="0"/>
              <w:jc w:val="center"/>
              <w:rPr>
                <w:color w:val="000000" w:themeColor="text1"/>
                <w:sz w:val="16"/>
                <w:szCs w:val="16"/>
              </w:rPr>
            </w:pPr>
          </w:p>
        </w:tc>
        <w:tc>
          <w:tcPr>
            <w:tcW w:w="451" w:type="pct"/>
            <w:shd w:val="clear" w:color="auto" w:fill="auto"/>
            <w:vAlign w:val="center"/>
          </w:tcPr>
          <w:p w14:paraId="0F1A76B0" w14:textId="77777777" w:rsidR="00AE2FE1" w:rsidRPr="00010213" w:rsidRDefault="00AE2FE1" w:rsidP="00145DE2">
            <w:pPr>
              <w:ind w:left="0" w:firstLine="0"/>
              <w:jc w:val="center"/>
              <w:rPr>
                <w:color w:val="000000" w:themeColor="text1"/>
                <w:sz w:val="16"/>
                <w:szCs w:val="16"/>
              </w:rPr>
            </w:pPr>
          </w:p>
        </w:tc>
      </w:tr>
      <w:tr w:rsidR="00010213" w:rsidRPr="00010213" w14:paraId="46B70E44" w14:textId="77777777">
        <w:trPr>
          <w:trHeight w:val="230"/>
        </w:trPr>
        <w:tc>
          <w:tcPr>
            <w:tcW w:w="545" w:type="pct"/>
            <w:vAlign w:val="center"/>
          </w:tcPr>
          <w:p w14:paraId="354CF270" w14:textId="77777777" w:rsidR="00AE2FE1" w:rsidRPr="00010213" w:rsidRDefault="00AE2FE1" w:rsidP="00145DE2">
            <w:pPr>
              <w:ind w:left="0" w:firstLine="0"/>
              <w:rPr>
                <w:color w:val="000000" w:themeColor="text1"/>
                <w:sz w:val="16"/>
                <w:szCs w:val="16"/>
              </w:rPr>
            </w:pPr>
            <w:r w:rsidRPr="00010213">
              <w:rPr>
                <w:color w:val="000000" w:themeColor="text1"/>
                <w:sz w:val="16"/>
                <w:szCs w:val="16"/>
              </w:rPr>
              <w:t>Disguise level x trial number</w:t>
            </w:r>
          </w:p>
        </w:tc>
        <w:tc>
          <w:tcPr>
            <w:tcW w:w="444" w:type="pct"/>
            <w:vAlign w:val="center"/>
          </w:tcPr>
          <w:p w14:paraId="63FD82A2"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0F8979CA"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2811F44E"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53D61779"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574F4D34"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1851B256"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11335D0B"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7A8533A1" w14:textId="77777777" w:rsidR="00AE2FE1" w:rsidRPr="00010213" w:rsidRDefault="003B44E4" w:rsidP="003B44E4">
            <w:pPr>
              <w:ind w:left="0" w:firstLine="0"/>
              <w:jc w:val="center"/>
              <w:rPr>
                <w:color w:val="000000" w:themeColor="text1"/>
                <w:sz w:val="16"/>
                <w:szCs w:val="16"/>
              </w:rPr>
            </w:pPr>
            <w:r w:rsidRPr="00010213">
              <w:rPr>
                <w:color w:val="000000" w:themeColor="text1"/>
                <w:sz w:val="16"/>
                <w:szCs w:val="16"/>
              </w:rPr>
              <w:t>&lt;0</w:t>
            </w:r>
            <w:r w:rsidR="00AE2FE1" w:rsidRPr="00010213">
              <w:rPr>
                <w:color w:val="000000" w:themeColor="text1"/>
                <w:sz w:val="16"/>
                <w:szCs w:val="16"/>
              </w:rPr>
              <w:t>.00</w:t>
            </w:r>
            <w:r w:rsidRPr="00010213">
              <w:rPr>
                <w:color w:val="000000" w:themeColor="text1"/>
                <w:sz w:val="16"/>
                <w:szCs w:val="16"/>
              </w:rPr>
              <w:t>1</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.001)</w:t>
            </w:r>
          </w:p>
        </w:tc>
        <w:tc>
          <w:tcPr>
            <w:tcW w:w="446" w:type="pct"/>
            <w:vAlign w:val="center"/>
          </w:tcPr>
          <w:p w14:paraId="631A9003" w14:textId="77777777" w:rsidR="00AE2FE1" w:rsidRPr="00010213" w:rsidRDefault="00AE2FE1" w:rsidP="00145DE2">
            <w:pPr>
              <w:ind w:left="0" w:firstLine="0"/>
              <w:jc w:val="center"/>
              <w:rPr>
                <w:color w:val="000000" w:themeColor="text1"/>
                <w:sz w:val="16"/>
                <w:szCs w:val="16"/>
              </w:rPr>
            </w:pPr>
          </w:p>
        </w:tc>
        <w:tc>
          <w:tcPr>
            <w:tcW w:w="451" w:type="pct"/>
            <w:shd w:val="clear" w:color="auto" w:fill="auto"/>
            <w:vAlign w:val="center"/>
          </w:tcPr>
          <w:p w14:paraId="0D13ABEB" w14:textId="77777777" w:rsidR="00AE2FE1" w:rsidRPr="00010213" w:rsidRDefault="00AE2FE1" w:rsidP="00145DE2">
            <w:pPr>
              <w:ind w:left="0" w:firstLine="0"/>
              <w:jc w:val="center"/>
              <w:rPr>
                <w:color w:val="000000" w:themeColor="text1"/>
                <w:sz w:val="16"/>
                <w:szCs w:val="16"/>
              </w:rPr>
            </w:pPr>
          </w:p>
        </w:tc>
      </w:tr>
      <w:tr w:rsidR="00010213" w:rsidRPr="00010213" w14:paraId="7DF1E4CC" w14:textId="77777777">
        <w:trPr>
          <w:trHeight w:val="230"/>
        </w:trPr>
        <w:tc>
          <w:tcPr>
            <w:tcW w:w="5000" w:type="pct"/>
            <w:gridSpan w:val="11"/>
            <w:tcBorders>
              <w:top w:val="single" w:sz="4" w:space="0" w:color="auto"/>
            </w:tcBorders>
          </w:tcPr>
          <w:p w14:paraId="77AB33DF" w14:textId="77777777" w:rsidR="00145DE2" w:rsidRPr="00010213" w:rsidRDefault="00145DE2" w:rsidP="00145DE2">
            <w:pPr>
              <w:jc w:val="center"/>
              <w:rPr>
                <w:color w:val="000000" w:themeColor="text1"/>
                <w:sz w:val="16"/>
                <w:szCs w:val="16"/>
              </w:rPr>
            </w:pPr>
            <w:r w:rsidRPr="00010213">
              <w:rPr>
                <w:color w:val="000000" w:themeColor="text1"/>
                <w:sz w:val="16"/>
                <w:szCs w:val="16"/>
              </w:rPr>
              <w:t>Random parameters</w:t>
            </w:r>
          </w:p>
        </w:tc>
      </w:tr>
      <w:tr w:rsidR="00010213" w:rsidRPr="00010213" w14:paraId="6D8A5E7C" w14:textId="77777777">
        <w:trPr>
          <w:trHeight w:val="461"/>
        </w:trPr>
        <w:tc>
          <w:tcPr>
            <w:tcW w:w="545" w:type="pct"/>
            <w:vAlign w:val="center"/>
          </w:tcPr>
          <w:p w14:paraId="43E370CD" w14:textId="77777777" w:rsidR="003B44E4" w:rsidRPr="00010213" w:rsidRDefault="003B44E4" w:rsidP="00145DE2">
            <w:pPr>
              <w:ind w:left="0" w:firstLine="0"/>
              <w:rPr>
                <w:color w:val="000000" w:themeColor="text1"/>
                <w:sz w:val="16"/>
                <w:szCs w:val="16"/>
              </w:rPr>
            </w:pPr>
            <w:r w:rsidRPr="00010213">
              <w:rPr>
                <w:color w:val="000000" w:themeColor="text1"/>
                <w:sz w:val="16"/>
                <w:szCs w:val="16"/>
              </w:rPr>
              <w:t>Level 2 intercept variance (participant)</w:t>
            </w:r>
          </w:p>
        </w:tc>
        <w:tc>
          <w:tcPr>
            <w:tcW w:w="444" w:type="pct"/>
            <w:vAlign w:val="center"/>
          </w:tcPr>
          <w:p w14:paraId="076B4AB5" w14:textId="77777777" w:rsidR="003B44E4" w:rsidRPr="00010213" w:rsidRDefault="003B44E4" w:rsidP="00051976">
            <w:pPr>
              <w:ind w:left="0" w:firstLine="0"/>
              <w:jc w:val="center"/>
              <w:rPr>
                <w:color w:val="000000" w:themeColor="text1"/>
                <w:sz w:val="16"/>
                <w:szCs w:val="16"/>
              </w:rPr>
            </w:pPr>
            <w:r w:rsidRPr="00010213">
              <w:rPr>
                <w:color w:val="000000" w:themeColor="text1"/>
                <w:sz w:val="16"/>
                <w:szCs w:val="16"/>
              </w:rPr>
              <w:t>0.01 (0.10)</w:t>
            </w:r>
          </w:p>
        </w:tc>
        <w:tc>
          <w:tcPr>
            <w:tcW w:w="444" w:type="pct"/>
            <w:vAlign w:val="center"/>
          </w:tcPr>
          <w:p w14:paraId="3A1DBA40" w14:textId="77777777" w:rsidR="003B44E4" w:rsidRPr="00010213" w:rsidRDefault="003B44E4" w:rsidP="00051976">
            <w:pPr>
              <w:ind w:left="0" w:firstLine="0"/>
              <w:jc w:val="center"/>
              <w:rPr>
                <w:color w:val="000000" w:themeColor="text1"/>
                <w:sz w:val="16"/>
                <w:szCs w:val="16"/>
              </w:rPr>
            </w:pPr>
            <w:r w:rsidRPr="00010213">
              <w:rPr>
                <w:color w:val="000000" w:themeColor="text1"/>
                <w:sz w:val="16"/>
                <w:szCs w:val="16"/>
              </w:rPr>
              <w:t>0.01 (0.10)</w:t>
            </w:r>
          </w:p>
        </w:tc>
        <w:tc>
          <w:tcPr>
            <w:tcW w:w="444" w:type="pct"/>
            <w:vAlign w:val="center"/>
          </w:tcPr>
          <w:p w14:paraId="217F0171"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(0.10)</w:t>
            </w:r>
          </w:p>
        </w:tc>
        <w:tc>
          <w:tcPr>
            <w:tcW w:w="444" w:type="pct"/>
            <w:vAlign w:val="center"/>
          </w:tcPr>
          <w:p w14:paraId="20671DE0"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(0.10)</w:t>
            </w:r>
          </w:p>
        </w:tc>
        <w:tc>
          <w:tcPr>
            <w:tcW w:w="446" w:type="pct"/>
            <w:vAlign w:val="center"/>
          </w:tcPr>
          <w:p w14:paraId="2EF1DB57"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(0.10)</w:t>
            </w:r>
          </w:p>
        </w:tc>
        <w:tc>
          <w:tcPr>
            <w:tcW w:w="445" w:type="pct"/>
            <w:vAlign w:val="center"/>
          </w:tcPr>
          <w:p w14:paraId="0F785E97"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(0.10)</w:t>
            </w:r>
          </w:p>
        </w:tc>
        <w:tc>
          <w:tcPr>
            <w:tcW w:w="446" w:type="pct"/>
            <w:vAlign w:val="center"/>
          </w:tcPr>
          <w:p w14:paraId="17D1935C"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(0.10)</w:t>
            </w:r>
          </w:p>
        </w:tc>
        <w:tc>
          <w:tcPr>
            <w:tcW w:w="446" w:type="pct"/>
            <w:vAlign w:val="center"/>
          </w:tcPr>
          <w:p w14:paraId="5E0EF55B"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(0.10)</w:t>
            </w:r>
          </w:p>
        </w:tc>
        <w:tc>
          <w:tcPr>
            <w:tcW w:w="446" w:type="pct"/>
            <w:vAlign w:val="center"/>
          </w:tcPr>
          <w:p w14:paraId="7EE78217"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(0.10)</w:t>
            </w:r>
          </w:p>
        </w:tc>
        <w:tc>
          <w:tcPr>
            <w:tcW w:w="449" w:type="pct"/>
            <w:shd w:val="clear" w:color="auto" w:fill="auto"/>
            <w:vAlign w:val="center"/>
          </w:tcPr>
          <w:p w14:paraId="1276AAFD" w14:textId="77777777" w:rsidR="003B44E4" w:rsidRPr="00010213" w:rsidRDefault="003B44E4" w:rsidP="003B44E4">
            <w:pPr>
              <w:ind w:left="0" w:firstLine="0"/>
              <w:jc w:val="center"/>
              <w:rPr>
                <w:color w:val="000000" w:themeColor="text1"/>
                <w:sz w:val="16"/>
                <w:szCs w:val="16"/>
              </w:rPr>
            </w:pPr>
            <w:r w:rsidRPr="00010213">
              <w:rPr>
                <w:color w:val="000000" w:themeColor="text1"/>
                <w:sz w:val="16"/>
                <w:szCs w:val="16"/>
              </w:rPr>
              <w:t>0.02 (0.14)</w:t>
            </w:r>
          </w:p>
        </w:tc>
      </w:tr>
      <w:tr w:rsidR="00010213" w:rsidRPr="00010213" w14:paraId="658A0964" w14:textId="77777777">
        <w:trPr>
          <w:trHeight w:val="461"/>
        </w:trPr>
        <w:tc>
          <w:tcPr>
            <w:tcW w:w="545" w:type="pct"/>
            <w:vAlign w:val="center"/>
          </w:tcPr>
          <w:p w14:paraId="7057AC30" w14:textId="77777777" w:rsidR="003B44E4" w:rsidRPr="00010213" w:rsidRDefault="003B44E4" w:rsidP="00145DE2">
            <w:pPr>
              <w:ind w:left="0" w:firstLine="0"/>
              <w:rPr>
                <w:color w:val="000000" w:themeColor="text1"/>
                <w:sz w:val="16"/>
                <w:szCs w:val="16"/>
              </w:rPr>
            </w:pPr>
            <w:r w:rsidRPr="00010213">
              <w:rPr>
                <w:color w:val="000000" w:themeColor="text1"/>
                <w:sz w:val="16"/>
                <w:szCs w:val="16"/>
              </w:rPr>
              <w:t>Level 2 slope variance (participant)</w:t>
            </w:r>
          </w:p>
        </w:tc>
        <w:tc>
          <w:tcPr>
            <w:tcW w:w="444" w:type="pct"/>
            <w:vAlign w:val="center"/>
          </w:tcPr>
          <w:p w14:paraId="6E759210" w14:textId="77777777" w:rsidR="003B44E4" w:rsidRPr="00010213" w:rsidRDefault="003B44E4" w:rsidP="00145DE2">
            <w:pPr>
              <w:ind w:left="0" w:firstLine="0"/>
              <w:jc w:val="center"/>
              <w:rPr>
                <w:color w:val="000000" w:themeColor="text1"/>
                <w:sz w:val="16"/>
                <w:szCs w:val="16"/>
              </w:rPr>
            </w:pPr>
          </w:p>
        </w:tc>
        <w:tc>
          <w:tcPr>
            <w:tcW w:w="444" w:type="pct"/>
            <w:vAlign w:val="center"/>
          </w:tcPr>
          <w:p w14:paraId="2F716DEB" w14:textId="77777777" w:rsidR="003B44E4" w:rsidRPr="00010213" w:rsidRDefault="003B44E4" w:rsidP="00145DE2">
            <w:pPr>
              <w:ind w:left="0" w:firstLine="0"/>
              <w:jc w:val="center"/>
              <w:rPr>
                <w:color w:val="000000" w:themeColor="text1"/>
                <w:sz w:val="16"/>
                <w:szCs w:val="16"/>
              </w:rPr>
            </w:pPr>
          </w:p>
        </w:tc>
        <w:tc>
          <w:tcPr>
            <w:tcW w:w="444" w:type="pct"/>
            <w:vAlign w:val="center"/>
          </w:tcPr>
          <w:p w14:paraId="2D929ED3" w14:textId="77777777" w:rsidR="003B44E4" w:rsidRPr="00010213" w:rsidRDefault="003B44E4" w:rsidP="00D476DD">
            <w:pPr>
              <w:ind w:left="0" w:firstLine="0"/>
              <w:jc w:val="center"/>
              <w:rPr>
                <w:color w:val="000000" w:themeColor="text1"/>
                <w:sz w:val="16"/>
                <w:szCs w:val="16"/>
              </w:rPr>
            </w:pPr>
          </w:p>
        </w:tc>
        <w:tc>
          <w:tcPr>
            <w:tcW w:w="444" w:type="pct"/>
            <w:vAlign w:val="center"/>
          </w:tcPr>
          <w:p w14:paraId="6CE3BEF2" w14:textId="77777777" w:rsidR="003B44E4" w:rsidRPr="00010213" w:rsidRDefault="003B44E4" w:rsidP="00D476DD">
            <w:pPr>
              <w:ind w:left="0" w:firstLine="0"/>
              <w:jc w:val="center"/>
              <w:rPr>
                <w:color w:val="000000" w:themeColor="text1"/>
                <w:sz w:val="16"/>
                <w:szCs w:val="16"/>
              </w:rPr>
            </w:pPr>
          </w:p>
        </w:tc>
        <w:tc>
          <w:tcPr>
            <w:tcW w:w="446" w:type="pct"/>
            <w:vAlign w:val="center"/>
          </w:tcPr>
          <w:p w14:paraId="78212FE3" w14:textId="77777777" w:rsidR="003B44E4" w:rsidRPr="00010213" w:rsidRDefault="003B44E4" w:rsidP="00D476DD">
            <w:pPr>
              <w:ind w:left="0" w:firstLine="0"/>
              <w:jc w:val="center"/>
              <w:rPr>
                <w:color w:val="000000" w:themeColor="text1"/>
                <w:sz w:val="16"/>
                <w:szCs w:val="16"/>
              </w:rPr>
            </w:pPr>
          </w:p>
        </w:tc>
        <w:tc>
          <w:tcPr>
            <w:tcW w:w="445" w:type="pct"/>
            <w:vAlign w:val="center"/>
          </w:tcPr>
          <w:p w14:paraId="2C371FE9" w14:textId="77777777" w:rsidR="003B44E4" w:rsidRPr="00010213" w:rsidRDefault="003B44E4" w:rsidP="00D476DD">
            <w:pPr>
              <w:ind w:left="0" w:firstLine="0"/>
              <w:jc w:val="center"/>
              <w:rPr>
                <w:color w:val="000000" w:themeColor="text1"/>
                <w:sz w:val="16"/>
                <w:szCs w:val="16"/>
              </w:rPr>
            </w:pPr>
          </w:p>
        </w:tc>
        <w:tc>
          <w:tcPr>
            <w:tcW w:w="446" w:type="pct"/>
            <w:vAlign w:val="center"/>
          </w:tcPr>
          <w:p w14:paraId="59CFFEA4" w14:textId="77777777" w:rsidR="003B44E4" w:rsidRPr="00010213" w:rsidRDefault="003B44E4" w:rsidP="00D476DD">
            <w:pPr>
              <w:ind w:left="0" w:firstLine="0"/>
              <w:jc w:val="center"/>
              <w:rPr>
                <w:color w:val="000000" w:themeColor="text1"/>
                <w:sz w:val="16"/>
                <w:szCs w:val="16"/>
              </w:rPr>
            </w:pPr>
          </w:p>
        </w:tc>
        <w:tc>
          <w:tcPr>
            <w:tcW w:w="446" w:type="pct"/>
            <w:vAlign w:val="center"/>
          </w:tcPr>
          <w:p w14:paraId="1B68C0FB" w14:textId="77777777" w:rsidR="003B44E4" w:rsidRPr="00010213" w:rsidRDefault="003B44E4" w:rsidP="00D476DD">
            <w:pPr>
              <w:ind w:left="0" w:firstLine="0"/>
              <w:jc w:val="center"/>
              <w:rPr>
                <w:color w:val="000000" w:themeColor="text1"/>
                <w:sz w:val="16"/>
                <w:szCs w:val="16"/>
              </w:rPr>
            </w:pPr>
          </w:p>
        </w:tc>
        <w:tc>
          <w:tcPr>
            <w:tcW w:w="446" w:type="pct"/>
            <w:vAlign w:val="center"/>
          </w:tcPr>
          <w:p w14:paraId="1CC02A23" w14:textId="77777777" w:rsidR="003B44E4" w:rsidRPr="00010213" w:rsidRDefault="003B44E4" w:rsidP="00D476DD">
            <w:pPr>
              <w:ind w:left="0" w:firstLine="0"/>
              <w:jc w:val="center"/>
              <w:rPr>
                <w:color w:val="000000" w:themeColor="text1"/>
                <w:sz w:val="16"/>
                <w:szCs w:val="16"/>
              </w:rPr>
            </w:pPr>
          </w:p>
        </w:tc>
        <w:tc>
          <w:tcPr>
            <w:tcW w:w="449" w:type="pct"/>
            <w:shd w:val="clear" w:color="auto" w:fill="auto"/>
            <w:vAlign w:val="center"/>
          </w:tcPr>
          <w:p w14:paraId="131D4919"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&lt;0.001 (0.005)</w:t>
            </w:r>
          </w:p>
        </w:tc>
      </w:tr>
      <w:tr w:rsidR="00010213" w:rsidRPr="00010213" w14:paraId="0368426F" w14:textId="77777777">
        <w:trPr>
          <w:trHeight w:val="461"/>
        </w:trPr>
        <w:tc>
          <w:tcPr>
            <w:tcW w:w="545" w:type="pct"/>
            <w:vAlign w:val="center"/>
          </w:tcPr>
          <w:p w14:paraId="7B971BD7" w14:textId="77777777" w:rsidR="003B44E4" w:rsidRPr="00010213" w:rsidRDefault="003B44E4" w:rsidP="00F758A9">
            <w:pPr>
              <w:ind w:left="0" w:firstLine="0"/>
              <w:rPr>
                <w:color w:val="000000" w:themeColor="text1"/>
                <w:sz w:val="16"/>
                <w:szCs w:val="16"/>
              </w:rPr>
            </w:pPr>
            <w:r w:rsidRPr="00010213">
              <w:rPr>
                <w:color w:val="000000" w:themeColor="text1"/>
                <w:sz w:val="16"/>
                <w:szCs w:val="16"/>
              </w:rPr>
              <w:t>Level 3 intercept variance (memory strength)</w:t>
            </w:r>
          </w:p>
        </w:tc>
        <w:tc>
          <w:tcPr>
            <w:tcW w:w="444" w:type="pct"/>
            <w:vAlign w:val="center"/>
          </w:tcPr>
          <w:p w14:paraId="6F13F120" w14:textId="77777777" w:rsidR="003B44E4" w:rsidRPr="00010213" w:rsidRDefault="003B44E4" w:rsidP="00AE2FE1">
            <w:pPr>
              <w:ind w:left="0" w:firstLine="0"/>
              <w:jc w:val="center"/>
              <w:rPr>
                <w:color w:val="000000" w:themeColor="text1"/>
                <w:sz w:val="16"/>
                <w:szCs w:val="16"/>
              </w:rPr>
            </w:pPr>
            <w:r w:rsidRPr="00010213">
              <w:rPr>
                <w:color w:val="000000" w:themeColor="text1"/>
                <w:sz w:val="16"/>
                <w:szCs w:val="16"/>
              </w:rPr>
              <w:t>0.01 (0.08)</w:t>
            </w:r>
          </w:p>
        </w:tc>
        <w:tc>
          <w:tcPr>
            <w:tcW w:w="444" w:type="pct"/>
            <w:vAlign w:val="center"/>
          </w:tcPr>
          <w:p w14:paraId="6B1659B9" w14:textId="77777777" w:rsidR="003B44E4" w:rsidRPr="00010213" w:rsidRDefault="003B44E4" w:rsidP="00051976">
            <w:pPr>
              <w:ind w:left="0" w:firstLine="0"/>
              <w:jc w:val="center"/>
              <w:rPr>
                <w:color w:val="000000" w:themeColor="text1"/>
                <w:sz w:val="16"/>
                <w:szCs w:val="16"/>
              </w:rPr>
            </w:pPr>
            <w:r w:rsidRPr="00010213">
              <w:rPr>
                <w:color w:val="000000" w:themeColor="text1"/>
                <w:sz w:val="16"/>
                <w:szCs w:val="16"/>
              </w:rPr>
              <w:t>0.01 (0.08)</w:t>
            </w:r>
          </w:p>
        </w:tc>
        <w:tc>
          <w:tcPr>
            <w:tcW w:w="444" w:type="pct"/>
            <w:vAlign w:val="center"/>
          </w:tcPr>
          <w:p w14:paraId="537D0D36"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(0.08)</w:t>
            </w:r>
          </w:p>
        </w:tc>
        <w:tc>
          <w:tcPr>
            <w:tcW w:w="444" w:type="pct"/>
            <w:vAlign w:val="center"/>
          </w:tcPr>
          <w:p w14:paraId="7F70A5F5"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(0.08)</w:t>
            </w:r>
          </w:p>
        </w:tc>
        <w:tc>
          <w:tcPr>
            <w:tcW w:w="446" w:type="pct"/>
            <w:vAlign w:val="center"/>
          </w:tcPr>
          <w:p w14:paraId="1F9BA3F0"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(0.08)</w:t>
            </w:r>
          </w:p>
        </w:tc>
        <w:tc>
          <w:tcPr>
            <w:tcW w:w="445" w:type="pct"/>
            <w:vAlign w:val="center"/>
          </w:tcPr>
          <w:p w14:paraId="30ECF273"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(0.08)</w:t>
            </w:r>
          </w:p>
        </w:tc>
        <w:tc>
          <w:tcPr>
            <w:tcW w:w="446" w:type="pct"/>
            <w:vAlign w:val="center"/>
          </w:tcPr>
          <w:p w14:paraId="0D1DEB77"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(0.08)</w:t>
            </w:r>
          </w:p>
        </w:tc>
        <w:tc>
          <w:tcPr>
            <w:tcW w:w="446" w:type="pct"/>
            <w:vAlign w:val="center"/>
          </w:tcPr>
          <w:p w14:paraId="4FDEE4DC"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0.01 (0.08)</w:t>
            </w:r>
          </w:p>
        </w:tc>
        <w:tc>
          <w:tcPr>
            <w:tcW w:w="446" w:type="pct"/>
            <w:vAlign w:val="center"/>
          </w:tcPr>
          <w:p w14:paraId="34FEA157" w14:textId="77777777" w:rsidR="003B44E4" w:rsidRPr="00010213" w:rsidRDefault="003B44E4" w:rsidP="003B44E4">
            <w:pPr>
              <w:ind w:left="0" w:firstLine="0"/>
              <w:jc w:val="center"/>
              <w:rPr>
                <w:color w:val="000000" w:themeColor="text1"/>
                <w:sz w:val="16"/>
                <w:szCs w:val="16"/>
              </w:rPr>
            </w:pPr>
            <w:r w:rsidRPr="00010213">
              <w:rPr>
                <w:color w:val="000000" w:themeColor="text1"/>
                <w:sz w:val="16"/>
                <w:szCs w:val="16"/>
              </w:rPr>
              <w:t>0.003 (0.06)</w:t>
            </w:r>
          </w:p>
        </w:tc>
        <w:tc>
          <w:tcPr>
            <w:tcW w:w="449" w:type="pct"/>
            <w:shd w:val="clear" w:color="auto" w:fill="auto"/>
            <w:vAlign w:val="center"/>
          </w:tcPr>
          <w:p w14:paraId="27806325" w14:textId="77777777" w:rsidR="003B44E4" w:rsidRPr="00010213" w:rsidRDefault="003B44E4" w:rsidP="003B44E4">
            <w:pPr>
              <w:ind w:left="0" w:firstLine="0"/>
              <w:jc w:val="center"/>
              <w:rPr>
                <w:color w:val="000000" w:themeColor="text1"/>
                <w:sz w:val="16"/>
                <w:szCs w:val="16"/>
              </w:rPr>
            </w:pPr>
            <w:r w:rsidRPr="00010213">
              <w:rPr>
                <w:color w:val="000000" w:themeColor="text1"/>
                <w:sz w:val="16"/>
                <w:szCs w:val="16"/>
              </w:rPr>
              <w:t>0.01 (0.08)</w:t>
            </w:r>
          </w:p>
        </w:tc>
      </w:tr>
      <w:tr w:rsidR="00010213" w:rsidRPr="00010213" w14:paraId="6BD54E7E" w14:textId="77777777">
        <w:trPr>
          <w:trHeight w:val="230"/>
        </w:trPr>
        <w:tc>
          <w:tcPr>
            <w:tcW w:w="545" w:type="pct"/>
            <w:vAlign w:val="center"/>
          </w:tcPr>
          <w:p w14:paraId="51C95472" w14:textId="77777777" w:rsidR="00AE2FE1" w:rsidRPr="00010213" w:rsidRDefault="00AE2FE1" w:rsidP="00145DE2">
            <w:pPr>
              <w:ind w:left="0" w:firstLine="0"/>
              <w:rPr>
                <w:color w:val="000000" w:themeColor="text1"/>
                <w:sz w:val="16"/>
                <w:szCs w:val="16"/>
              </w:rPr>
            </w:pPr>
            <w:r w:rsidRPr="00010213">
              <w:rPr>
                <w:color w:val="000000" w:themeColor="text1"/>
                <w:sz w:val="16"/>
                <w:szCs w:val="16"/>
              </w:rPr>
              <w:t>Level 3 intercept variance (memory strength)</w:t>
            </w:r>
          </w:p>
        </w:tc>
        <w:tc>
          <w:tcPr>
            <w:tcW w:w="444" w:type="pct"/>
            <w:vAlign w:val="center"/>
          </w:tcPr>
          <w:p w14:paraId="33B97521"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6CCF330D"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63E65F2C" w14:textId="77777777" w:rsidR="00AE2FE1" w:rsidRPr="00010213" w:rsidRDefault="00AE2FE1" w:rsidP="00145DE2">
            <w:pPr>
              <w:ind w:left="0" w:firstLine="0"/>
              <w:jc w:val="center"/>
              <w:rPr>
                <w:color w:val="000000" w:themeColor="text1"/>
                <w:sz w:val="16"/>
                <w:szCs w:val="16"/>
              </w:rPr>
            </w:pPr>
          </w:p>
        </w:tc>
        <w:tc>
          <w:tcPr>
            <w:tcW w:w="444" w:type="pct"/>
            <w:vAlign w:val="center"/>
          </w:tcPr>
          <w:p w14:paraId="17DE1917"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3E7555BB" w14:textId="77777777" w:rsidR="00AE2FE1" w:rsidRPr="00010213" w:rsidRDefault="00AE2FE1" w:rsidP="00145DE2">
            <w:pPr>
              <w:ind w:left="0" w:firstLine="0"/>
              <w:jc w:val="center"/>
              <w:rPr>
                <w:color w:val="000000" w:themeColor="text1"/>
                <w:sz w:val="16"/>
                <w:szCs w:val="16"/>
              </w:rPr>
            </w:pPr>
          </w:p>
        </w:tc>
        <w:tc>
          <w:tcPr>
            <w:tcW w:w="445" w:type="pct"/>
            <w:vAlign w:val="center"/>
          </w:tcPr>
          <w:p w14:paraId="3666C0A0"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1EF87DDD"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3E01428E" w14:textId="77777777" w:rsidR="00AE2FE1" w:rsidRPr="00010213" w:rsidRDefault="00AE2FE1" w:rsidP="00145DE2">
            <w:pPr>
              <w:ind w:left="0" w:firstLine="0"/>
              <w:jc w:val="center"/>
              <w:rPr>
                <w:color w:val="000000" w:themeColor="text1"/>
                <w:sz w:val="16"/>
                <w:szCs w:val="16"/>
              </w:rPr>
            </w:pPr>
          </w:p>
        </w:tc>
        <w:tc>
          <w:tcPr>
            <w:tcW w:w="446" w:type="pct"/>
            <w:vAlign w:val="center"/>
          </w:tcPr>
          <w:p w14:paraId="51630F10" w14:textId="77777777" w:rsidR="00AE2FE1" w:rsidRPr="00010213" w:rsidRDefault="003B44E4" w:rsidP="003B44E4">
            <w:pPr>
              <w:ind w:left="0" w:firstLine="0"/>
              <w:jc w:val="center"/>
              <w:rPr>
                <w:color w:val="000000" w:themeColor="text1"/>
                <w:sz w:val="16"/>
                <w:szCs w:val="16"/>
              </w:rPr>
            </w:pPr>
            <w:r w:rsidRPr="00010213">
              <w:rPr>
                <w:color w:val="000000" w:themeColor="text1"/>
                <w:sz w:val="16"/>
                <w:szCs w:val="16"/>
              </w:rPr>
              <w:t>0</w:t>
            </w:r>
            <w:r w:rsidR="00AE2FE1" w:rsidRPr="00010213">
              <w:rPr>
                <w:color w:val="000000" w:themeColor="text1"/>
                <w:sz w:val="16"/>
                <w:szCs w:val="16"/>
              </w:rPr>
              <w:t>.00</w:t>
            </w:r>
            <w:r w:rsidRPr="00010213">
              <w:rPr>
                <w:color w:val="000000" w:themeColor="text1"/>
                <w:sz w:val="16"/>
                <w:szCs w:val="16"/>
              </w:rPr>
              <w:t>3</w:t>
            </w:r>
            <w:r w:rsidR="00AE2FE1" w:rsidRPr="00010213">
              <w:rPr>
                <w:color w:val="000000" w:themeColor="text1"/>
                <w:sz w:val="16"/>
                <w:szCs w:val="16"/>
              </w:rPr>
              <w:t xml:space="preserve"> (</w:t>
            </w:r>
            <w:r w:rsidRPr="00010213">
              <w:rPr>
                <w:color w:val="000000" w:themeColor="text1"/>
                <w:sz w:val="16"/>
                <w:szCs w:val="16"/>
              </w:rPr>
              <w:t>0</w:t>
            </w:r>
            <w:r w:rsidR="00AE2FE1" w:rsidRPr="00010213">
              <w:rPr>
                <w:color w:val="000000" w:themeColor="text1"/>
                <w:sz w:val="16"/>
                <w:szCs w:val="16"/>
              </w:rPr>
              <w:t>.0</w:t>
            </w:r>
            <w:r w:rsidRPr="00010213">
              <w:rPr>
                <w:color w:val="000000" w:themeColor="text1"/>
                <w:sz w:val="16"/>
                <w:szCs w:val="16"/>
              </w:rPr>
              <w:t>6</w:t>
            </w:r>
            <w:r w:rsidR="00AE2FE1" w:rsidRPr="00010213">
              <w:rPr>
                <w:color w:val="000000" w:themeColor="text1"/>
                <w:sz w:val="16"/>
                <w:szCs w:val="16"/>
              </w:rPr>
              <w:t>)</w:t>
            </w:r>
          </w:p>
        </w:tc>
        <w:tc>
          <w:tcPr>
            <w:tcW w:w="449" w:type="pct"/>
            <w:shd w:val="clear" w:color="auto" w:fill="auto"/>
            <w:vAlign w:val="center"/>
          </w:tcPr>
          <w:p w14:paraId="6045AB9B" w14:textId="77777777" w:rsidR="00AE2FE1" w:rsidRPr="00010213" w:rsidRDefault="00AE2FE1" w:rsidP="00145DE2">
            <w:pPr>
              <w:ind w:left="0" w:firstLine="0"/>
              <w:jc w:val="center"/>
              <w:rPr>
                <w:color w:val="000000" w:themeColor="text1"/>
                <w:sz w:val="16"/>
                <w:szCs w:val="16"/>
              </w:rPr>
            </w:pPr>
          </w:p>
        </w:tc>
      </w:tr>
      <w:tr w:rsidR="00010213" w:rsidRPr="00010213" w14:paraId="3ED09855" w14:textId="77777777">
        <w:trPr>
          <w:trHeight w:val="461"/>
        </w:trPr>
        <w:tc>
          <w:tcPr>
            <w:tcW w:w="545" w:type="pct"/>
            <w:tcBorders>
              <w:bottom w:val="single" w:sz="4" w:space="0" w:color="auto"/>
            </w:tcBorders>
            <w:vAlign w:val="center"/>
          </w:tcPr>
          <w:p w14:paraId="71313B45" w14:textId="77777777" w:rsidR="003B44E4" w:rsidRPr="00010213" w:rsidRDefault="003B44E4" w:rsidP="00145DE2">
            <w:pPr>
              <w:ind w:left="0" w:firstLine="0"/>
              <w:rPr>
                <w:i/>
                <w:color w:val="000000" w:themeColor="text1"/>
                <w:sz w:val="16"/>
                <w:szCs w:val="16"/>
              </w:rPr>
            </w:pPr>
            <w:r w:rsidRPr="00010213">
              <w:rPr>
                <w:color w:val="000000" w:themeColor="text1"/>
                <w:sz w:val="16"/>
                <w:szCs w:val="16"/>
              </w:rPr>
              <w:t>Level 3 slope variance (memory strength)</w:t>
            </w:r>
          </w:p>
        </w:tc>
        <w:tc>
          <w:tcPr>
            <w:tcW w:w="444" w:type="pct"/>
            <w:tcBorders>
              <w:bottom w:val="single" w:sz="4" w:space="0" w:color="auto"/>
            </w:tcBorders>
            <w:vAlign w:val="center"/>
          </w:tcPr>
          <w:p w14:paraId="08BBBDE1" w14:textId="77777777" w:rsidR="003B44E4" w:rsidRPr="00010213" w:rsidRDefault="003B44E4" w:rsidP="00145DE2">
            <w:pPr>
              <w:ind w:left="0" w:firstLine="0"/>
              <w:jc w:val="center"/>
              <w:rPr>
                <w:color w:val="000000" w:themeColor="text1"/>
                <w:sz w:val="16"/>
                <w:szCs w:val="16"/>
              </w:rPr>
            </w:pPr>
          </w:p>
        </w:tc>
        <w:tc>
          <w:tcPr>
            <w:tcW w:w="444" w:type="pct"/>
            <w:tcBorders>
              <w:bottom w:val="single" w:sz="4" w:space="0" w:color="auto"/>
            </w:tcBorders>
            <w:shd w:val="clear" w:color="auto" w:fill="auto"/>
            <w:vAlign w:val="center"/>
          </w:tcPr>
          <w:p w14:paraId="2570254D" w14:textId="77777777" w:rsidR="003B44E4" w:rsidRPr="00010213" w:rsidRDefault="003B44E4" w:rsidP="00145DE2">
            <w:pPr>
              <w:ind w:left="0" w:firstLine="0"/>
              <w:jc w:val="center"/>
              <w:rPr>
                <w:color w:val="000000" w:themeColor="text1"/>
                <w:sz w:val="16"/>
                <w:szCs w:val="16"/>
              </w:rPr>
            </w:pPr>
          </w:p>
        </w:tc>
        <w:tc>
          <w:tcPr>
            <w:tcW w:w="444" w:type="pct"/>
            <w:tcBorders>
              <w:bottom w:val="single" w:sz="4" w:space="0" w:color="auto"/>
            </w:tcBorders>
            <w:shd w:val="clear" w:color="auto" w:fill="auto"/>
            <w:vAlign w:val="center"/>
          </w:tcPr>
          <w:p w14:paraId="5A53B62A" w14:textId="77777777" w:rsidR="003B44E4" w:rsidRPr="00010213" w:rsidRDefault="003B44E4" w:rsidP="00145DE2">
            <w:pPr>
              <w:ind w:left="0" w:firstLine="0"/>
              <w:jc w:val="center"/>
              <w:rPr>
                <w:color w:val="000000" w:themeColor="text1"/>
                <w:sz w:val="16"/>
                <w:szCs w:val="16"/>
              </w:rPr>
            </w:pPr>
          </w:p>
        </w:tc>
        <w:tc>
          <w:tcPr>
            <w:tcW w:w="444" w:type="pct"/>
            <w:tcBorders>
              <w:bottom w:val="single" w:sz="4" w:space="0" w:color="auto"/>
            </w:tcBorders>
            <w:shd w:val="clear" w:color="auto" w:fill="auto"/>
            <w:vAlign w:val="center"/>
          </w:tcPr>
          <w:p w14:paraId="58805621" w14:textId="77777777" w:rsidR="003B44E4" w:rsidRPr="00010213" w:rsidRDefault="003B44E4" w:rsidP="00145DE2">
            <w:pPr>
              <w:ind w:left="0" w:firstLine="0"/>
              <w:jc w:val="center"/>
              <w:rPr>
                <w:color w:val="000000" w:themeColor="text1"/>
                <w:sz w:val="16"/>
                <w:szCs w:val="16"/>
              </w:rPr>
            </w:pPr>
          </w:p>
        </w:tc>
        <w:tc>
          <w:tcPr>
            <w:tcW w:w="446" w:type="pct"/>
            <w:tcBorders>
              <w:bottom w:val="single" w:sz="4" w:space="0" w:color="auto"/>
            </w:tcBorders>
            <w:shd w:val="clear" w:color="auto" w:fill="auto"/>
            <w:vAlign w:val="center"/>
          </w:tcPr>
          <w:p w14:paraId="4E7506E8" w14:textId="77777777" w:rsidR="003B44E4" w:rsidRPr="00010213" w:rsidRDefault="003B44E4" w:rsidP="00145DE2">
            <w:pPr>
              <w:ind w:left="0" w:firstLine="0"/>
              <w:jc w:val="center"/>
              <w:rPr>
                <w:color w:val="000000" w:themeColor="text1"/>
                <w:sz w:val="16"/>
                <w:szCs w:val="16"/>
              </w:rPr>
            </w:pPr>
          </w:p>
        </w:tc>
        <w:tc>
          <w:tcPr>
            <w:tcW w:w="445" w:type="pct"/>
            <w:tcBorders>
              <w:bottom w:val="single" w:sz="4" w:space="0" w:color="auto"/>
            </w:tcBorders>
            <w:shd w:val="clear" w:color="auto" w:fill="auto"/>
            <w:vAlign w:val="center"/>
          </w:tcPr>
          <w:p w14:paraId="7A96C0BA" w14:textId="77777777" w:rsidR="003B44E4" w:rsidRPr="00010213" w:rsidRDefault="003B44E4" w:rsidP="00145DE2">
            <w:pPr>
              <w:ind w:left="0" w:firstLine="0"/>
              <w:jc w:val="center"/>
              <w:rPr>
                <w:color w:val="000000" w:themeColor="text1"/>
                <w:sz w:val="16"/>
                <w:szCs w:val="16"/>
              </w:rPr>
            </w:pPr>
          </w:p>
        </w:tc>
        <w:tc>
          <w:tcPr>
            <w:tcW w:w="446" w:type="pct"/>
            <w:tcBorders>
              <w:bottom w:val="single" w:sz="4" w:space="0" w:color="auto"/>
            </w:tcBorders>
            <w:shd w:val="clear" w:color="auto" w:fill="auto"/>
            <w:vAlign w:val="center"/>
          </w:tcPr>
          <w:p w14:paraId="046CA698" w14:textId="77777777" w:rsidR="003B44E4" w:rsidRPr="00010213" w:rsidRDefault="003B44E4" w:rsidP="00145DE2">
            <w:pPr>
              <w:ind w:left="0" w:firstLine="0"/>
              <w:jc w:val="center"/>
              <w:rPr>
                <w:color w:val="000000" w:themeColor="text1"/>
                <w:sz w:val="16"/>
                <w:szCs w:val="16"/>
              </w:rPr>
            </w:pPr>
          </w:p>
        </w:tc>
        <w:tc>
          <w:tcPr>
            <w:tcW w:w="446" w:type="pct"/>
            <w:tcBorders>
              <w:bottom w:val="single" w:sz="4" w:space="0" w:color="auto"/>
            </w:tcBorders>
            <w:shd w:val="clear" w:color="auto" w:fill="auto"/>
            <w:vAlign w:val="center"/>
          </w:tcPr>
          <w:p w14:paraId="573FD4FB" w14:textId="77777777" w:rsidR="003B44E4" w:rsidRPr="00010213" w:rsidRDefault="003B44E4" w:rsidP="00145DE2">
            <w:pPr>
              <w:ind w:left="0" w:firstLine="0"/>
              <w:jc w:val="center"/>
              <w:rPr>
                <w:color w:val="000000" w:themeColor="text1"/>
                <w:sz w:val="16"/>
                <w:szCs w:val="16"/>
              </w:rPr>
            </w:pPr>
          </w:p>
        </w:tc>
        <w:tc>
          <w:tcPr>
            <w:tcW w:w="446" w:type="pct"/>
            <w:tcBorders>
              <w:bottom w:val="single" w:sz="4" w:space="0" w:color="auto"/>
            </w:tcBorders>
            <w:shd w:val="clear" w:color="auto" w:fill="auto"/>
            <w:vAlign w:val="center"/>
          </w:tcPr>
          <w:p w14:paraId="46DA9120"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&lt;0.001 (&lt;0.001)</w:t>
            </w:r>
          </w:p>
        </w:tc>
        <w:tc>
          <w:tcPr>
            <w:tcW w:w="449" w:type="pct"/>
            <w:shd w:val="clear" w:color="auto" w:fill="auto"/>
            <w:vAlign w:val="center"/>
          </w:tcPr>
          <w:p w14:paraId="49FE60B3" w14:textId="77777777" w:rsidR="003B44E4" w:rsidRPr="00010213" w:rsidRDefault="003B44E4" w:rsidP="00D476DD">
            <w:pPr>
              <w:ind w:left="0" w:firstLine="0"/>
              <w:jc w:val="center"/>
              <w:rPr>
                <w:color w:val="000000" w:themeColor="text1"/>
                <w:sz w:val="16"/>
                <w:szCs w:val="16"/>
              </w:rPr>
            </w:pPr>
            <w:r w:rsidRPr="00010213">
              <w:rPr>
                <w:color w:val="000000" w:themeColor="text1"/>
                <w:sz w:val="16"/>
                <w:szCs w:val="16"/>
              </w:rPr>
              <w:t>&lt;0.001 (&lt;0.001)</w:t>
            </w:r>
          </w:p>
        </w:tc>
      </w:tr>
      <w:tr w:rsidR="00010213" w:rsidRPr="00010213" w14:paraId="774A5672" w14:textId="77777777">
        <w:trPr>
          <w:trHeight w:val="219"/>
        </w:trPr>
        <w:tc>
          <w:tcPr>
            <w:tcW w:w="5000" w:type="pct"/>
            <w:gridSpan w:val="11"/>
            <w:tcBorders>
              <w:top w:val="single" w:sz="4" w:space="0" w:color="auto"/>
            </w:tcBorders>
            <w:shd w:val="clear" w:color="auto" w:fill="auto"/>
          </w:tcPr>
          <w:p w14:paraId="6370BE88" w14:textId="77777777" w:rsidR="003B44E4" w:rsidRPr="00010213" w:rsidRDefault="003B44E4" w:rsidP="00145DE2">
            <w:pPr>
              <w:jc w:val="center"/>
              <w:rPr>
                <w:color w:val="000000" w:themeColor="text1"/>
                <w:sz w:val="16"/>
                <w:szCs w:val="16"/>
              </w:rPr>
            </w:pPr>
            <w:r w:rsidRPr="00010213">
              <w:rPr>
                <w:color w:val="000000" w:themeColor="text1"/>
                <w:sz w:val="16"/>
                <w:szCs w:val="16"/>
              </w:rPr>
              <w:t>Model fit</w:t>
            </w:r>
          </w:p>
        </w:tc>
      </w:tr>
      <w:tr w:rsidR="00010213" w:rsidRPr="00010213" w14:paraId="370D89C3" w14:textId="77777777">
        <w:trPr>
          <w:trHeight w:val="230"/>
        </w:trPr>
        <w:tc>
          <w:tcPr>
            <w:tcW w:w="545" w:type="pct"/>
            <w:vAlign w:val="center"/>
          </w:tcPr>
          <w:p w14:paraId="79E35AF5" w14:textId="77777777" w:rsidR="003B44E4" w:rsidRPr="00010213" w:rsidRDefault="003B44E4" w:rsidP="00145DE2">
            <w:pPr>
              <w:ind w:left="0" w:firstLine="0"/>
              <w:rPr>
                <w:color w:val="000000" w:themeColor="text1"/>
                <w:sz w:val="16"/>
                <w:szCs w:val="16"/>
              </w:rPr>
            </w:pPr>
            <w:r w:rsidRPr="00010213">
              <w:rPr>
                <w:color w:val="000000" w:themeColor="text1"/>
                <w:sz w:val="16"/>
                <w:szCs w:val="16"/>
              </w:rPr>
              <w:t>Model parameters</w:t>
            </w:r>
          </w:p>
        </w:tc>
        <w:tc>
          <w:tcPr>
            <w:tcW w:w="445" w:type="pct"/>
            <w:vAlign w:val="center"/>
          </w:tcPr>
          <w:p w14:paraId="22255979"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4</w:t>
            </w:r>
          </w:p>
        </w:tc>
        <w:tc>
          <w:tcPr>
            <w:tcW w:w="445" w:type="pct"/>
            <w:shd w:val="clear" w:color="auto" w:fill="auto"/>
            <w:vAlign w:val="center"/>
          </w:tcPr>
          <w:p w14:paraId="0DE6432A"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5</w:t>
            </w:r>
          </w:p>
        </w:tc>
        <w:tc>
          <w:tcPr>
            <w:tcW w:w="445" w:type="pct"/>
            <w:shd w:val="clear" w:color="auto" w:fill="auto"/>
            <w:vAlign w:val="center"/>
          </w:tcPr>
          <w:p w14:paraId="55AB4B51"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5</w:t>
            </w:r>
          </w:p>
        </w:tc>
        <w:tc>
          <w:tcPr>
            <w:tcW w:w="445" w:type="pct"/>
            <w:shd w:val="clear" w:color="auto" w:fill="auto"/>
            <w:vAlign w:val="center"/>
          </w:tcPr>
          <w:p w14:paraId="277550F2"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5</w:t>
            </w:r>
          </w:p>
        </w:tc>
        <w:tc>
          <w:tcPr>
            <w:tcW w:w="446" w:type="pct"/>
            <w:shd w:val="clear" w:color="auto" w:fill="auto"/>
            <w:vAlign w:val="center"/>
          </w:tcPr>
          <w:p w14:paraId="5AAF2AAE"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5</w:t>
            </w:r>
          </w:p>
        </w:tc>
        <w:tc>
          <w:tcPr>
            <w:tcW w:w="445" w:type="pct"/>
            <w:shd w:val="clear" w:color="auto" w:fill="auto"/>
            <w:vAlign w:val="center"/>
          </w:tcPr>
          <w:p w14:paraId="0D053C17"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7</w:t>
            </w:r>
          </w:p>
        </w:tc>
        <w:tc>
          <w:tcPr>
            <w:tcW w:w="445" w:type="pct"/>
            <w:shd w:val="clear" w:color="auto" w:fill="auto"/>
            <w:vAlign w:val="center"/>
          </w:tcPr>
          <w:p w14:paraId="1CDF00E5"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7</w:t>
            </w:r>
          </w:p>
        </w:tc>
        <w:tc>
          <w:tcPr>
            <w:tcW w:w="445" w:type="pct"/>
            <w:shd w:val="clear" w:color="auto" w:fill="auto"/>
            <w:vAlign w:val="center"/>
          </w:tcPr>
          <w:p w14:paraId="3232100F"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7</w:t>
            </w:r>
          </w:p>
        </w:tc>
        <w:tc>
          <w:tcPr>
            <w:tcW w:w="445" w:type="pct"/>
            <w:shd w:val="clear" w:color="auto" w:fill="auto"/>
            <w:vAlign w:val="center"/>
          </w:tcPr>
          <w:p w14:paraId="459ED223"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8</w:t>
            </w:r>
          </w:p>
        </w:tc>
        <w:tc>
          <w:tcPr>
            <w:tcW w:w="446" w:type="pct"/>
            <w:shd w:val="clear" w:color="auto" w:fill="auto"/>
            <w:vAlign w:val="center"/>
          </w:tcPr>
          <w:p w14:paraId="78F05583"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9</w:t>
            </w:r>
          </w:p>
        </w:tc>
      </w:tr>
      <w:tr w:rsidR="00010213" w:rsidRPr="00010213" w14:paraId="64EB4EA6" w14:textId="77777777">
        <w:trPr>
          <w:trHeight w:val="230"/>
        </w:trPr>
        <w:tc>
          <w:tcPr>
            <w:tcW w:w="545" w:type="pct"/>
            <w:vAlign w:val="center"/>
          </w:tcPr>
          <w:p w14:paraId="1D6ACB65" w14:textId="77777777" w:rsidR="003B44E4" w:rsidRPr="00010213" w:rsidRDefault="003B44E4" w:rsidP="00145DE2">
            <w:pPr>
              <w:ind w:left="0" w:firstLine="0"/>
              <w:rPr>
                <w:color w:val="000000" w:themeColor="text1"/>
                <w:sz w:val="16"/>
                <w:szCs w:val="16"/>
              </w:rPr>
            </w:pPr>
            <w:r w:rsidRPr="00010213">
              <w:rPr>
                <w:color w:val="000000" w:themeColor="text1"/>
                <w:sz w:val="16"/>
                <w:szCs w:val="16"/>
              </w:rPr>
              <w:t xml:space="preserve">Test change in df </w:t>
            </w:r>
          </w:p>
        </w:tc>
        <w:tc>
          <w:tcPr>
            <w:tcW w:w="445" w:type="pct"/>
            <w:vAlign w:val="center"/>
          </w:tcPr>
          <w:p w14:paraId="25099518"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w:t>
            </w:r>
          </w:p>
        </w:tc>
        <w:tc>
          <w:tcPr>
            <w:tcW w:w="445" w:type="pct"/>
            <w:shd w:val="clear" w:color="auto" w:fill="auto"/>
            <w:vAlign w:val="center"/>
          </w:tcPr>
          <w:p w14:paraId="7BA9846B"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1</w:t>
            </w:r>
            <w:r w:rsidRPr="00010213">
              <w:rPr>
                <w:color w:val="000000" w:themeColor="text1"/>
                <w:sz w:val="16"/>
                <w:szCs w:val="16"/>
                <w:vertAlign w:val="superscript"/>
              </w:rPr>
              <w:t>a</w:t>
            </w:r>
          </w:p>
        </w:tc>
        <w:tc>
          <w:tcPr>
            <w:tcW w:w="445" w:type="pct"/>
            <w:shd w:val="clear" w:color="auto" w:fill="auto"/>
            <w:vAlign w:val="center"/>
          </w:tcPr>
          <w:p w14:paraId="314A00BF"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1</w:t>
            </w:r>
            <w:r w:rsidRPr="00010213">
              <w:rPr>
                <w:color w:val="000000" w:themeColor="text1"/>
                <w:sz w:val="16"/>
                <w:szCs w:val="16"/>
                <w:vertAlign w:val="superscript"/>
              </w:rPr>
              <w:t>a</w:t>
            </w:r>
          </w:p>
        </w:tc>
        <w:tc>
          <w:tcPr>
            <w:tcW w:w="445" w:type="pct"/>
            <w:shd w:val="clear" w:color="auto" w:fill="auto"/>
            <w:vAlign w:val="center"/>
          </w:tcPr>
          <w:p w14:paraId="7F0B6D3C"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1</w:t>
            </w:r>
            <w:r w:rsidRPr="00010213">
              <w:rPr>
                <w:color w:val="000000" w:themeColor="text1"/>
                <w:sz w:val="16"/>
                <w:szCs w:val="16"/>
                <w:vertAlign w:val="superscript"/>
              </w:rPr>
              <w:t>a</w:t>
            </w:r>
          </w:p>
        </w:tc>
        <w:tc>
          <w:tcPr>
            <w:tcW w:w="446" w:type="pct"/>
            <w:shd w:val="clear" w:color="auto" w:fill="auto"/>
            <w:vAlign w:val="center"/>
          </w:tcPr>
          <w:p w14:paraId="746A8C6E"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1</w:t>
            </w:r>
            <w:r w:rsidRPr="00010213">
              <w:rPr>
                <w:color w:val="000000" w:themeColor="text1"/>
                <w:sz w:val="16"/>
                <w:szCs w:val="16"/>
                <w:vertAlign w:val="superscript"/>
              </w:rPr>
              <w:t>a</w:t>
            </w:r>
          </w:p>
        </w:tc>
        <w:tc>
          <w:tcPr>
            <w:tcW w:w="445" w:type="pct"/>
            <w:shd w:val="clear" w:color="auto" w:fill="auto"/>
            <w:vAlign w:val="center"/>
          </w:tcPr>
          <w:p w14:paraId="369A5F0F" w14:textId="77777777" w:rsidR="003B44E4" w:rsidRPr="00010213" w:rsidRDefault="003B44E4" w:rsidP="006F04C6">
            <w:pPr>
              <w:ind w:left="0" w:firstLine="0"/>
              <w:jc w:val="center"/>
              <w:rPr>
                <w:color w:val="000000" w:themeColor="text1"/>
                <w:sz w:val="16"/>
                <w:szCs w:val="16"/>
              </w:rPr>
            </w:pPr>
            <w:r w:rsidRPr="00010213">
              <w:rPr>
                <w:color w:val="000000" w:themeColor="text1"/>
                <w:sz w:val="16"/>
                <w:szCs w:val="16"/>
              </w:rPr>
              <w:t>3</w:t>
            </w:r>
            <w:r w:rsidRPr="00010213">
              <w:rPr>
                <w:color w:val="000000" w:themeColor="text1"/>
                <w:sz w:val="16"/>
                <w:szCs w:val="16"/>
                <w:vertAlign w:val="superscript"/>
              </w:rPr>
              <w:t>a</w:t>
            </w:r>
          </w:p>
        </w:tc>
        <w:tc>
          <w:tcPr>
            <w:tcW w:w="445" w:type="pct"/>
            <w:shd w:val="clear" w:color="auto" w:fill="auto"/>
            <w:vAlign w:val="center"/>
          </w:tcPr>
          <w:p w14:paraId="5B3D891B"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3</w:t>
            </w:r>
            <w:r w:rsidRPr="00010213">
              <w:rPr>
                <w:color w:val="000000" w:themeColor="text1"/>
                <w:sz w:val="16"/>
                <w:szCs w:val="16"/>
                <w:vertAlign w:val="superscript"/>
              </w:rPr>
              <w:t>a</w:t>
            </w:r>
          </w:p>
        </w:tc>
        <w:tc>
          <w:tcPr>
            <w:tcW w:w="445" w:type="pct"/>
            <w:shd w:val="clear" w:color="auto" w:fill="auto"/>
            <w:vAlign w:val="center"/>
          </w:tcPr>
          <w:p w14:paraId="62C1B5A9"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3</w:t>
            </w:r>
            <w:r w:rsidRPr="00010213">
              <w:rPr>
                <w:color w:val="000000" w:themeColor="text1"/>
                <w:sz w:val="16"/>
                <w:szCs w:val="16"/>
                <w:vertAlign w:val="superscript"/>
              </w:rPr>
              <w:t>a</w:t>
            </w:r>
          </w:p>
        </w:tc>
        <w:tc>
          <w:tcPr>
            <w:tcW w:w="445" w:type="pct"/>
            <w:shd w:val="clear" w:color="auto" w:fill="auto"/>
            <w:vAlign w:val="center"/>
          </w:tcPr>
          <w:p w14:paraId="3C6300F7" w14:textId="77777777" w:rsidR="003B44E4" w:rsidRPr="00010213" w:rsidRDefault="003B44E4" w:rsidP="006F04C6">
            <w:pPr>
              <w:ind w:left="0" w:firstLine="0"/>
              <w:jc w:val="center"/>
              <w:rPr>
                <w:color w:val="000000" w:themeColor="text1"/>
                <w:sz w:val="16"/>
                <w:szCs w:val="16"/>
              </w:rPr>
            </w:pPr>
            <w:r w:rsidRPr="00010213">
              <w:rPr>
                <w:color w:val="000000" w:themeColor="text1"/>
                <w:sz w:val="16"/>
                <w:szCs w:val="16"/>
              </w:rPr>
              <w:t>4</w:t>
            </w:r>
            <w:r w:rsidRPr="00010213">
              <w:rPr>
                <w:color w:val="000000" w:themeColor="text1"/>
                <w:sz w:val="16"/>
                <w:szCs w:val="16"/>
                <w:vertAlign w:val="superscript"/>
              </w:rPr>
              <w:t>a</w:t>
            </w:r>
          </w:p>
        </w:tc>
        <w:tc>
          <w:tcPr>
            <w:tcW w:w="446" w:type="pct"/>
            <w:shd w:val="clear" w:color="auto" w:fill="auto"/>
            <w:vAlign w:val="center"/>
          </w:tcPr>
          <w:p w14:paraId="3D28E523" w14:textId="77777777" w:rsidR="003B44E4" w:rsidRPr="00010213" w:rsidRDefault="003B44E4" w:rsidP="006F04C6">
            <w:pPr>
              <w:ind w:left="0" w:firstLine="0"/>
              <w:jc w:val="center"/>
              <w:rPr>
                <w:color w:val="000000" w:themeColor="text1"/>
                <w:sz w:val="16"/>
                <w:szCs w:val="16"/>
              </w:rPr>
            </w:pPr>
            <w:r w:rsidRPr="00010213">
              <w:rPr>
                <w:color w:val="000000" w:themeColor="text1"/>
                <w:sz w:val="16"/>
                <w:szCs w:val="16"/>
              </w:rPr>
              <w:t>5</w:t>
            </w:r>
            <w:r w:rsidRPr="00010213">
              <w:rPr>
                <w:color w:val="000000" w:themeColor="text1"/>
                <w:sz w:val="16"/>
                <w:szCs w:val="16"/>
                <w:vertAlign w:val="superscript"/>
              </w:rPr>
              <w:t>a</w:t>
            </w:r>
          </w:p>
        </w:tc>
      </w:tr>
      <w:tr w:rsidR="00010213" w:rsidRPr="00010213" w14:paraId="1983E53A" w14:textId="77777777">
        <w:trPr>
          <w:trHeight w:val="230"/>
        </w:trPr>
        <w:tc>
          <w:tcPr>
            <w:tcW w:w="545" w:type="pct"/>
            <w:vAlign w:val="center"/>
          </w:tcPr>
          <w:p w14:paraId="32351577" w14:textId="77777777" w:rsidR="003B44E4" w:rsidRPr="00010213" w:rsidRDefault="003B44E4" w:rsidP="00145DE2">
            <w:pPr>
              <w:ind w:left="0" w:firstLine="0"/>
              <w:rPr>
                <w:color w:val="000000" w:themeColor="text1"/>
                <w:sz w:val="16"/>
                <w:szCs w:val="16"/>
              </w:rPr>
            </w:pPr>
            <w:r w:rsidRPr="00010213">
              <w:rPr>
                <w:color w:val="000000" w:themeColor="text1"/>
                <w:sz w:val="16"/>
                <w:szCs w:val="16"/>
              </w:rPr>
              <w:t xml:space="preserve">Bayes Factor </w:t>
            </w:r>
          </w:p>
        </w:tc>
        <w:tc>
          <w:tcPr>
            <w:tcW w:w="445" w:type="pct"/>
            <w:vAlign w:val="center"/>
          </w:tcPr>
          <w:p w14:paraId="398543EF" w14:textId="77777777" w:rsidR="003B44E4" w:rsidRPr="00010213" w:rsidRDefault="003B44E4" w:rsidP="00145DE2">
            <w:pPr>
              <w:jc w:val="center"/>
              <w:rPr>
                <w:color w:val="000000" w:themeColor="text1"/>
                <w:sz w:val="16"/>
                <w:szCs w:val="16"/>
              </w:rPr>
            </w:pPr>
            <w:r w:rsidRPr="00010213">
              <w:rPr>
                <w:color w:val="000000" w:themeColor="text1"/>
                <w:sz w:val="16"/>
                <w:szCs w:val="16"/>
              </w:rPr>
              <w:t>-</w:t>
            </w:r>
          </w:p>
        </w:tc>
        <w:tc>
          <w:tcPr>
            <w:tcW w:w="445" w:type="pct"/>
            <w:shd w:val="clear" w:color="auto" w:fill="auto"/>
            <w:vAlign w:val="center"/>
          </w:tcPr>
          <w:p w14:paraId="488BE929" w14:textId="6939F1C6" w:rsidR="003B44E4" w:rsidRPr="00010213" w:rsidRDefault="003E7A9B" w:rsidP="006F04C6">
            <w:pPr>
              <w:ind w:left="72" w:firstLine="0"/>
              <w:jc w:val="center"/>
              <w:rPr>
                <w:color w:val="000000" w:themeColor="text1"/>
                <w:sz w:val="16"/>
                <w:szCs w:val="16"/>
              </w:rPr>
            </w:pPr>
            <w:r>
              <w:rPr>
                <w:color w:val="000000" w:themeColor="text1"/>
                <w:sz w:val="16"/>
                <w:szCs w:val="16"/>
              </w:rPr>
              <w:t>0.01</w:t>
            </w:r>
            <w:r w:rsidR="003B44E4" w:rsidRPr="00010213">
              <w:rPr>
                <w:color w:val="000000" w:themeColor="text1"/>
                <w:sz w:val="16"/>
                <w:szCs w:val="16"/>
                <w:vertAlign w:val="superscript"/>
              </w:rPr>
              <w:t>-29a</w:t>
            </w:r>
          </w:p>
        </w:tc>
        <w:tc>
          <w:tcPr>
            <w:tcW w:w="445" w:type="pct"/>
            <w:shd w:val="clear" w:color="auto" w:fill="auto"/>
            <w:vAlign w:val="center"/>
          </w:tcPr>
          <w:p w14:paraId="3A7CB2B8" w14:textId="77777777" w:rsidR="003B44E4" w:rsidRPr="00010213" w:rsidRDefault="003B44E4" w:rsidP="00145DE2">
            <w:pPr>
              <w:jc w:val="center"/>
              <w:rPr>
                <w:color w:val="000000" w:themeColor="text1"/>
                <w:sz w:val="16"/>
                <w:szCs w:val="16"/>
              </w:rPr>
            </w:pPr>
            <w:r w:rsidRPr="00010213">
              <w:rPr>
                <w:color w:val="000000" w:themeColor="text1"/>
                <w:sz w:val="16"/>
                <w:szCs w:val="16"/>
              </w:rPr>
              <w:t>0.01</w:t>
            </w:r>
          </w:p>
        </w:tc>
        <w:tc>
          <w:tcPr>
            <w:tcW w:w="445" w:type="pct"/>
            <w:shd w:val="clear" w:color="auto" w:fill="auto"/>
            <w:vAlign w:val="center"/>
          </w:tcPr>
          <w:p w14:paraId="5CE11B1A" w14:textId="77777777" w:rsidR="003B44E4" w:rsidRPr="00010213" w:rsidRDefault="003B44E4" w:rsidP="006F04C6">
            <w:pPr>
              <w:jc w:val="center"/>
              <w:rPr>
                <w:color w:val="000000" w:themeColor="text1"/>
                <w:sz w:val="16"/>
                <w:szCs w:val="16"/>
              </w:rPr>
            </w:pPr>
            <w:r w:rsidRPr="00010213">
              <w:rPr>
                <w:color w:val="000000" w:themeColor="text1"/>
                <w:sz w:val="16"/>
                <w:szCs w:val="16"/>
              </w:rPr>
              <w:t>0.04</w:t>
            </w:r>
            <w:r w:rsidRPr="00010213">
              <w:rPr>
                <w:color w:val="000000" w:themeColor="text1"/>
                <w:sz w:val="16"/>
                <w:szCs w:val="16"/>
                <w:vertAlign w:val="superscript"/>
              </w:rPr>
              <w:t>a</w:t>
            </w:r>
          </w:p>
        </w:tc>
        <w:tc>
          <w:tcPr>
            <w:tcW w:w="446" w:type="pct"/>
            <w:shd w:val="clear" w:color="auto" w:fill="auto"/>
            <w:vAlign w:val="center"/>
          </w:tcPr>
          <w:p w14:paraId="42D9A19E" w14:textId="77777777" w:rsidR="003B44E4" w:rsidRPr="00010213" w:rsidRDefault="003B44E4" w:rsidP="006F04C6">
            <w:pPr>
              <w:jc w:val="center"/>
              <w:rPr>
                <w:color w:val="000000" w:themeColor="text1"/>
                <w:sz w:val="16"/>
                <w:szCs w:val="16"/>
              </w:rPr>
            </w:pPr>
            <w:r w:rsidRPr="00010213">
              <w:rPr>
                <w:color w:val="000000" w:themeColor="text1"/>
                <w:sz w:val="16"/>
                <w:szCs w:val="16"/>
              </w:rPr>
              <w:t>0.01</w:t>
            </w:r>
            <w:r w:rsidRPr="00010213">
              <w:rPr>
                <w:color w:val="000000" w:themeColor="text1"/>
                <w:sz w:val="16"/>
                <w:szCs w:val="16"/>
                <w:vertAlign w:val="superscript"/>
              </w:rPr>
              <w:t>a</w:t>
            </w:r>
          </w:p>
        </w:tc>
        <w:tc>
          <w:tcPr>
            <w:tcW w:w="445" w:type="pct"/>
            <w:shd w:val="clear" w:color="auto" w:fill="auto"/>
            <w:vAlign w:val="center"/>
          </w:tcPr>
          <w:p w14:paraId="3219F6D4" w14:textId="77777777" w:rsidR="003B44E4" w:rsidRPr="00010213" w:rsidRDefault="003B44E4" w:rsidP="00145DE2">
            <w:pPr>
              <w:jc w:val="center"/>
              <w:rPr>
                <w:color w:val="000000" w:themeColor="text1"/>
                <w:sz w:val="16"/>
                <w:szCs w:val="16"/>
              </w:rPr>
            </w:pPr>
            <w:r w:rsidRPr="00010213">
              <w:rPr>
                <w:color w:val="000000" w:themeColor="text1"/>
                <w:sz w:val="16"/>
                <w:szCs w:val="16"/>
              </w:rPr>
              <w:t>4.55 10</w:t>
            </w:r>
            <w:r w:rsidRPr="00010213">
              <w:rPr>
                <w:color w:val="000000" w:themeColor="text1"/>
                <w:sz w:val="16"/>
                <w:szCs w:val="16"/>
                <w:vertAlign w:val="superscript"/>
              </w:rPr>
              <w:t>-6a</w:t>
            </w:r>
          </w:p>
        </w:tc>
        <w:tc>
          <w:tcPr>
            <w:tcW w:w="445" w:type="pct"/>
            <w:shd w:val="clear" w:color="auto" w:fill="auto"/>
            <w:vAlign w:val="center"/>
          </w:tcPr>
          <w:p w14:paraId="291EE0FC" w14:textId="77777777" w:rsidR="003B44E4" w:rsidRPr="00010213" w:rsidRDefault="003B44E4" w:rsidP="006F04C6">
            <w:pPr>
              <w:jc w:val="center"/>
              <w:rPr>
                <w:color w:val="000000" w:themeColor="text1"/>
                <w:sz w:val="16"/>
                <w:szCs w:val="16"/>
              </w:rPr>
            </w:pPr>
            <w:r w:rsidRPr="00010213">
              <w:rPr>
                <w:color w:val="000000" w:themeColor="text1"/>
                <w:sz w:val="16"/>
                <w:szCs w:val="16"/>
              </w:rPr>
              <w:t>9.64 x 10</w:t>
            </w:r>
            <w:r w:rsidRPr="00010213">
              <w:rPr>
                <w:color w:val="000000" w:themeColor="text1"/>
                <w:sz w:val="16"/>
                <w:szCs w:val="16"/>
                <w:vertAlign w:val="superscript"/>
              </w:rPr>
              <w:t>-6a</w:t>
            </w:r>
          </w:p>
        </w:tc>
        <w:tc>
          <w:tcPr>
            <w:tcW w:w="445" w:type="pct"/>
            <w:shd w:val="clear" w:color="auto" w:fill="auto"/>
            <w:vAlign w:val="center"/>
          </w:tcPr>
          <w:p w14:paraId="20A9DF58" w14:textId="77777777" w:rsidR="003B44E4" w:rsidRPr="00010213" w:rsidRDefault="003B44E4" w:rsidP="00145DE2">
            <w:pPr>
              <w:jc w:val="center"/>
              <w:rPr>
                <w:color w:val="000000" w:themeColor="text1"/>
                <w:sz w:val="16"/>
                <w:szCs w:val="16"/>
              </w:rPr>
            </w:pPr>
            <w:r w:rsidRPr="00010213">
              <w:rPr>
                <w:color w:val="000000" w:themeColor="text1"/>
                <w:sz w:val="16"/>
                <w:szCs w:val="16"/>
              </w:rPr>
              <w:t>5.84 x 10</w:t>
            </w:r>
            <w:r w:rsidRPr="00010213">
              <w:rPr>
                <w:color w:val="000000" w:themeColor="text1"/>
                <w:sz w:val="16"/>
                <w:szCs w:val="16"/>
                <w:vertAlign w:val="superscript"/>
              </w:rPr>
              <w:t>-6a</w:t>
            </w:r>
          </w:p>
        </w:tc>
        <w:tc>
          <w:tcPr>
            <w:tcW w:w="445" w:type="pct"/>
            <w:shd w:val="clear" w:color="auto" w:fill="auto"/>
            <w:vAlign w:val="center"/>
          </w:tcPr>
          <w:p w14:paraId="2FE9E47F" w14:textId="77777777" w:rsidR="003B44E4" w:rsidRPr="00010213" w:rsidRDefault="003B44E4" w:rsidP="00607A7B">
            <w:pPr>
              <w:jc w:val="center"/>
              <w:rPr>
                <w:color w:val="000000" w:themeColor="text1"/>
                <w:sz w:val="16"/>
                <w:szCs w:val="16"/>
              </w:rPr>
            </w:pPr>
            <w:r w:rsidRPr="00010213">
              <w:rPr>
                <w:color w:val="000000" w:themeColor="text1"/>
                <w:sz w:val="16"/>
                <w:szCs w:val="16"/>
              </w:rPr>
              <w:t>1.86 x 10</w:t>
            </w:r>
            <w:r w:rsidRPr="00010213">
              <w:rPr>
                <w:color w:val="000000" w:themeColor="text1"/>
                <w:sz w:val="16"/>
                <w:szCs w:val="16"/>
                <w:vertAlign w:val="superscript"/>
              </w:rPr>
              <w:t>-8a</w:t>
            </w:r>
          </w:p>
        </w:tc>
        <w:tc>
          <w:tcPr>
            <w:tcW w:w="446" w:type="pct"/>
            <w:shd w:val="clear" w:color="auto" w:fill="auto"/>
            <w:vAlign w:val="center"/>
          </w:tcPr>
          <w:p w14:paraId="3AEFB873" w14:textId="77777777" w:rsidR="003B44E4" w:rsidRPr="00010213" w:rsidRDefault="003B44E4" w:rsidP="00607A7B">
            <w:pPr>
              <w:jc w:val="center"/>
              <w:rPr>
                <w:color w:val="000000" w:themeColor="text1"/>
                <w:sz w:val="16"/>
                <w:szCs w:val="16"/>
              </w:rPr>
            </w:pPr>
            <w:r w:rsidRPr="00010213">
              <w:rPr>
                <w:color w:val="000000" w:themeColor="text1"/>
                <w:sz w:val="16"/>
                <w:szCs w:val="16"/>
              </w:rPr>
              <w:t>3.07 x 10</w:t>
            </w:r>
            <w:r w:rsidRPr="00010213">
              <w:rPr>
                <w:color w:val="000000" w:themeColor="text1"/>
                <w:sz w:val="16"/>
                <w:szCs w:val="16"/>
                <w:vertAlign w:val="superscript"/>
              </w:rPr>
              <w:t>-9a</w:t>
            </w:r>
          </w:p>
        </w:tc>
      </w:tr>
      <w:tr w:rsidR="00010213" w:rsidRPr="00010213" w14:paraId="79EECC6F" w14:textId="77777777">
        <w:trPr>
          <w:trHeight w:val="230"/>
        </w:trPr>
        <w:tc>
          <w:tcPr>
            <w:tcW w:w="545" w:type="pct"/>
            <w:vAlign w:val="center"/>
          </w:tcPr>
          <w:p w14:paraId="73FDA68D" w14:textId="77777777" w:rsidR="003B44E4" w:rsidRPr="00010213" w:rsidRDefault="003B44E4" w:rsidP="00145DE2">
            <w:pPr>
              <w:ind w:left="0" w:firstLine="0"/>
              <w:rPr>
                <w:color w:val="000000" w:themeColor="text1"/>
                <w:sz w:val="16"/>
                <w:szCs w:val="16"/>
              </w:rPr>
            </w:pPr>
            <w:r w:rsidRPr="00010213">
              <w:rPr>
                <w:color w:val="000000" w:themeColor="text1"/>
                <w:sz w:val="16"/>
                <w:szCs w:val="16"/>
              </w:rPr>
              <w:t>AIC</w:t>
            </w:r>
          </w:p>
        </w:tc>
        <w:tc>
          <w:tcPr>
            <w:tcW w:w="445" w:type="pct"/>
            <w:vAlign w:val="center"/>
          </w:tcPr>
          <w:p w14:paraId="64EB702C" w14:textId="77777777" w:rsidR="003B44E4" w:rsidRPr="00010213" w:rsidRDefault="003B44E4" w:rsidP="00AE2FE1">
            <w:pPr>
              <w:ind w:left="0" w:firstLine="0"/>
              <w:jc w:val="center"/>
              <w:rPr>
                <w:color w:val="000000" w:themeColor="text1"/>
                <w:sz w:val="16"/>
                <w:szCs w:val="16"/>
              </w:rPr>
            </w:pPr>
            <w:r w:rsidRPr="00010213">
              <w:rPr>
                <w:color w:val="000000" w:themeColor="text1"/>
                <w:sz w:val="16"/>
                <w:szCs w:val="16"/>
              </w:rPr>
              <w:t>11235.1</w:t>
            </w:r>
          </w:p>
        </w:tc>
        <w:tc>
          <w:tcPr>
            <w:tcW w:w="445" w:type="pct"/>
            <w:shd w:val="clear" w:color="auto" w:fill="auto"/>
            <w:vAlign w:val="center"/>
          </w:tcPr>
          <w:p w14:paraId="373B390D" w14:textId="77777777" w:rsidR="003B44E4" w:rsidRPr="00010213" w:rsidRDefault="003B44E4" w:rsidP="00282582">
            <w:pPr>
              <w:ind w:left="0" w:firstLine="0"/>
              <w:jc w:val="center"/>
              <w:rPr>
                <w:color w:val="000000" w:themeColor="text1"/>
                <w:sz w:val="16"/>
                <w:szCs w:val="16"/>
              </w:rPr>
            </w:pPr>
            <w:r w:rsidRPr="00010213">
              <w:rPr>
                <w:color w:val="000000" w:themeColor="text1"/>
                <w:sz w:val="16"/>
                <w:szCs w:val="16"/>
              </w:rPr>
              <w:t>11237.0</w:t>
            </w:r>
          </w:p>
        </w:tc>
        <w:tc>
          <w:tcPr>
            <w:tcW w:w="445" w:type="pct"/>
            <w:shd w:val="clear" w:color="auto" w:fill="auto"/>
            <w:vAlign w:val="center"/>
          </w:tcPr>
          <w:p w14:paraId="7608853B" w14:textId="77777777" w:rsidR="003B44E4" w:rsidRPr="00010213" w:rsidRDefault="003B44E4" w:rsidP="00282582">
            <w:pPr>
              <w:ind w:left="0" w:firstLine="0"/>
              <w:jc w:val="center"/>
              <w:rPr>
                <w:color w:val="000000" w:themeColor="text1"/>
                <w:sz w:val="16"/>
                <w:szCs w:val="16"/>
              </w:rPr>
            </w:pPr>
            <w:r w:rsidRPr="00010213">
              <w:rPr>
                <w:color w:val="000000" w:themeColor="text1"/>
                <w:sz w:val="16"/>
                <w:szCs w:val="16"/>
              </w:rPr>
              <w:t>11236.7</w:t>
            </w:r>
          </w:p>
        </w:tc>
        <w:tc>
          <w:tcPr>
            <w:tcW w:w="445" w:type="pct"/>
            <w:shd w:val="clear" w:color="auto" w:fill="auto"/>
            <w:vAlign w:val="center"/>
          </w:tcPr>
          <w:p w14:paraId="3FEC1CA6" w14:textId="77777777" w:rsidR="003B44E4" w:rsidRPr="00010213" w:rsidRDefault="003B44E4" w:rsidP="00282582">
            <w:pPr>
              <w:ind w:left="0" w:firstLine="0"/>
              <w:jc w:val="center"/>
              <w:rPr>
                <w:color w:val="000000" w:themeColor="text1"/>
                <w:sz w:val="16"/>
                <w:szCs w:val="16"/>
              </w:rPr>
            </w:pPr>
            <w:r w:rsidRPr="00010213">
              <w:rPr>
                <w:color w:val="000000" w:themeColor="text1"/>
                <w:sz w:val="16"/>
                <w:szCs w:val="16"/>
              </w:rPr>
              <w:t>11234.6</w:t>
            </w:r>
          </w:p>
        </w:tc>
        <w:tc>
          <w:tcPr>
            <w:tcW w:w="446" w:type="pct"/>
            <w:shd w:val="clear" w:color="auto" w:fill="auto"/>
            <w:vAlign w:val="center"/>
          </w:tcPr>
          <w:p w14:paraId="6013DBA7" w14:textId="77777777" w:rsidR="003B44E4" w:rsidRPr="00010213" w:rsidRDefault="003B44E4" w:rsidP="00282582">
            <w:pPr>
              <w:ind w:left="0" w:firstLine="0"/>
              <w:jc w:val="center"/>
              <w:rPr>
                <w:color w:val="000000" w:themeColor="text1"/>
                <w:sz w:val="16"/>
                <w:szCs w:val="16"/>
              </w:rPr>
            </w:pPr>
            <w:r w:rsidRPr="00010213">
              <w:rPr>
                <w:color w:val="000000" w:themeColor="text1"/>
                <w:sz w:val="16"/>
                <w:szCs w:val="16"/>
              </w:rPr>
              <w:t>11236.7</w:t>
            </w:r>
          </w:p>
        </w:tc>
        <w:tc>
          <w:tcPr>
            <w:tcW w:w="445" w:type="pct"/>
            <w:shd w:val="clear" w:color="auto" w:fill="auto"/>
            <w:vAlign w:val="center"/>
          </w:tcPr>
          <w:p w14:paraId="74DE7D37"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11238.6</w:t>
            </w:r>
          </w:p>
        </w:tc>
        <w:tc>
          <w:tcPr>
            <w:tcW w:w="445" w:type="pct"/>
            <w:shd w:val="clear" w:color="auto" w:fill="auto"/>
            <w:vAlign w:val="center"/>
          </w:tcPr>
          <w:p w14:paraId="1676A83C"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11237.0</w:t>
            </w:r>
          </w:p>
        </w:tc>
        <w:tc>
          <w:tcPr>
            <w:tcW w:w="445" w:type="pct"/>
            <w:shd w:val="clear" w:color="auto" w:fill="auto"/>
            <w:vAlign w:val="center"/>
          </w:tcPr>
          <w:p w14:paraId="6120C602" w14:textId="77777777" w:rsidR="003B44E4" w:rsidRPr="00010213" w:rsidRDefault="003B44E4" w:rsidP="00145DE2">
            <w:pPr>
              <w:ind w:left="0" w:firstLine="0"/>
              <w:jc w:val="center"/>
              <w:rPr>
                <w:color w:val="000000" w:themeColor="text1"/>
                <w:sz w:val="16"/>
                <w:szCs w:val="16"/>
              </w:rPr>
            </w:pPr>
            <w:r w:rsidRPr="00010213">
              <w:rPr>
                <w:color w:val="000000" w:themeColor="text1"/>
                <w:sz w:val="16"/>
                <w:szCs w:val="16"/>
              </w:rPr>
              <w:t>11238.0</w:t>
            </w:r>
          </w:p>
        </w:tc>
        <w:tc>
          <w:tcPr>
            <w:tcW w:w="445" w:type="pct"/>
            <w:shd w:val="clear" w:color="auto" w:fill="auto"/>
            <w:vAlign w:val="center"/>
          </w:tcPr>
          <w:p w14:paraId="41592E1E" w14:textId="77777777" w:rsidR="003B44E4" w:rsidRPr="00010213" w:rsidRDefault="003B44E4" w:rsidP="00DE6A75">
            <w:pPr>
              <w:jc w:val="center"/>
              <w:rPr>
                <w:color w:val="000000" w:themeColor="text1"/>
                <w:sz w:val="18"/>
                <w:szCs w:val="18"/>
              </w:rPr>
            </w:pPr>
            <w:r w:rsidRPr="00010213">
              <w:rPr>
                <w:color w:val="000000" w:themeColor="text1"/>
                <w:sz w:val="18"/>
                <w:szCs w:val="18"/>
              </w:rPr>
              <w:t>11242.5</w:t>
            </w:r>
          </w:p>
        </w:tc>
        <w:tc>
          <w:tcPr>
            <w:tcW w:w="446" w:type="pct"/>
            <w:shd w:val="clear" w:color="auto" w:fill="auto"/>
            <w:vAlign w:val="center"/>
          </w:tcPr>
          <w:p w14:paraId="154B0440" w14:textId="77777777" w:rsidR="003B44E4" w:rsidRPr="00010213" w:rsidRDefault="003B44E4" w:rsidP="00DE6A75">
            <w:pPr>
              <w:jc w:val="center"/>
              <w:rPr>
                <w:color w:val="000000" w:themeColor="text1"/>
                <w:sz w:val="18"/>
                <w:szCs w:val="18"/>
              </w:rPr>
            </w:pPr>
            <w:r w:rsidRPr="00010213">
              <w:rPr>
                <w:color w:val="000000" w:themeColor="text1"/>
                <w:sz w:val="18"/>
                <w:szCs w:val="18"/>
              </w:rPr>
              <w:t>11239.1</w:t>
            </w:r>
          </w:p>
        </w:tc>
      </w:tr>
      <w:tr w:rsidR="00010213" w:rsidRPr="00010213" w14:paraId="525A3D4F" w14:textId="77777777">
        <w:trPr>
          <w:trHeight w:val="242"/>
        </w:trPr>
        <w:tc>
          <w:tcPr>
            <w:tcW w:w="545" w:type="pct"/>
            <w:vAlign w:val="center"/>
          </w:tcPr>
          <w:p w14:paraId="5925BF93" w14:textId="77777777" w:rsidR="003B44E4" w:rsidRPr="00010213" w:rsidRDefault="003B44E4" w:rsidP="00145DE2">
            <w:pPr>
              <w:ind w:left="0" w:firstLine="0"/>
              <w:rPr>
                <w:color w:val="000000" w:themeColor="text1"/>
                <w:sz w:val="16"/>
                <w:szCs w:val="16"/>
              </w:rPr>
            </w:pPr>
            <w:r w:rsidRPr="00010213">
              <w:rPr>
                <w:color w:val="000000" w:themeColor="text1"/>
                <w:sz w:val="16"/>
                <w:szCs w:val="16"/>
              </w:rPr>
              <w:t>Akaike weights</w:t>
            </w:r>
          </w:p>
        </w:tc>
        <w:tc>
          <w:tcPr>
            <w:tcW w:w="445" w:type="pct"/>
            <w:vAlign w:val="bottom"/>
          </w:tcPr>
          <w:p w14:paraId="183350FB" w14:textId="77777777" w:rsidR="003B44E4" w:rsidRPr="00010213" w:rsidRDefault="003B44E4" w:rsidP="00145DE2">
            <w:pPr>
              <w:jc w:val="center"/>
              <w:rPr>
                <w:color w:val="000000" w:themeColor="text1"/>
                <w:sz w:val="16"/>
                <w:szCs w:val="16"/>
              </w:rPr>
            </w:pPr>
            <w:r w:rsidRPr="00010213">
              <w:rPr>
                <w:color w:val="000000" w:themeColor="text1"/>
                <w:sz w:val="16"/>
                <w:szCs w:val="16"/>
              </w:rPr>
              <w:t>.22</w:t>
            </w:r>
          </w:p>
        </w:tc>
        <w:tc>
          <w:tcPr>
            <w:tcW w:w="445" w:type="pct"/>
            <w:shd w:val="clear" w:color="auto" w:fill="auto"/>
            <w:vAlign w:val="bottom"/>
          </w:tcPr>
          <w:p w14:paraId="03B67A37" w14:textId="77777777" w:rsidR="003B44E4" w:rsidRPr="00010213" w:rsidRDefault="003B44E4" w:rsidP="00145DE2">
            <w:pPr>
              <w:jc w:val="center"/>
              <w:rPr>
                <w:color w:val="000000" w:themeColor="text1"/>
                <w:sz w:val="16"/>
                <w:szCs w:val="16"/>
              </w:rPr>
            </w:pPr>
            <w:r w:rsidRPr="00010213">
              <w:rPr>
                <w:color w:val="000000" w:themeColor="text1"/>
                <w:sz w:val="16"/>
                <w:szCs w:val="16"/>
              </w:rPr>
              <w:t>.08</w:t>
            </w:r>
          </w:p>
        </w:tc>
        <w:tc>
          <w:tcPr>
            <w:tcW w:w="445" w:type="pct"/>
            <w:shd w:val="clear" w:color="auto" w:fill="auto"/>
            <w:vAlign w:val="bottom"/>
          </w:tcPr>
          <w:p w14:paraId="0A7B38F8" w14:textId="77777777" w:rsidR="003B44E4" w:rsidRPr="00010213" w:rsidRDefault="003B44E4" w:rsidP="00282582">
            <w:pPr>
              <w:jc w:val="center"/>
              <w:rPr>
                <w:color w:val="000000" w:themeColor="text1"/>
                <w:sz w:val="16"/>
                <w:szCs w:val="16"/>
              </w:rPr>
            </w:pPr>
            <w:r w:rsidRPr="00010213">
              <w:rPr>
                <w:color w:val="000000" w:themeColor="text1"/>
                <w:sz w:val="16"/>
                <w:szCs w:val="16"/>
              </w:rPr>
              <w:t>.10</w:t>
            </w:r>
          </w:p>
        </w:tc>
        <w:tc>
          <w:tcPr>
            <w:tcW w:w="445" w:type="pct"/>
            <w:shd w:val="clear" w:color="auto" w:fill="auto"/>
            <w:vAlign w:val="bottom"/>
          </w:tcPr>
          <w:p w14:paraId="34454348" w14:textId="77777777" w:rsidR="003B44E4" w:rsidRPr="00010213" w:rsidRDefault="003B44E4" w:rsidP="00145DE2">
            <w:pPr>
              <w:jc w:val="center"/>
              <w:rPr>
                <w:color w:val="000000" w:themeColor="text1"/>
                <w:sz w:val="16"/>
                <w:szCs w:val="16"/>
              </w:rPr>
            </w:pPr>
            <w:r w:rsidRPr="00010213">
              <w:rPr>
                <w:color w:val="000000" w:themeColor="text1"/>
                <w:sz w:val="16"/>
                <w:szCs w:val="16"/>
              </w:rPr>
              <w:t>.28</w:t>
            </w:r>
          </w:p>
        </w:tc>
        <w:tc>
          <w:tcPr>
            <w:tcW w:w="446" w:type="pct"/>
            <w:shd w:val="clear" w:color="auto" w:fill="auto"/>
            <w:vAlign w:val="bottom"/>
          </w:tcPr>
          <w:p w14:paraId="6032FC0B" w14:textId="77777777" w:rsidR="003B44E4" w:rsidRPr="00010213" w:rsidRDefault="003B44E4" w:rsidP="00282582">
            <w:pPr>
              <w:jc w:val="center"/>
              <w:rPr>
                <w:color w:val="000000" w:themeColor="text1"/>
                <w:sz w:val="16"/>
                <w:szCs w:val="16"/>
              </w:rPr>
            </w:pPr>
            <w:r w:rsidRPr="00010213">
              <w:rPr>
                <w:color w:val="000000" w:themeColor="text1"/>
                <w:sz w:val="16"/>
                <w:szCs w:val="16"/>
              </w:rPr>
              <w:t>.10</w:t>
            </w:r>
          </w:p>
        </w:tc>
        <w:tc>
          <w:tcPr>
            <w:tcW w:w="445" w:type="pct"/>
            <w:shd w:val="clear" w:color="auto" w:fill="auto"/>
            <w:vAlign w:val="bottom"/>
          </w:tcPr>
          <w:p w14:paraId="1EFC1880" w14:textId="77777777" w:rsidR="003B44E4" w:rsidRPr="00010213" w:rsidRDefault="003B44E4" w:rsidP="00145DE2">
            <w:pPr>
              <w:jc w:val="center"/>
              <w:rPr>
                <w:color w:val="000000" w:themeColor="text1"/>
                <w:sz w:val="16"/>
                <w:szCs w:val="16"/>
              </w:rPr>
            </w:pPr>
            <w:r w:rsidRPr="00010213">
              <w:rPr>
                <w:color w:val="000000" w:themeColor="text1"/>
                <w:sz w:val="16"/>
                <w:szCs w:val="16"/>
              </w:rPr>
              <w:t>.04</w:t>
            </w:r>
          </w:p>
        </w:tc>
        <w:tc>
          <w:tcPr>
            <w:tcW w:w="445" w:type="pct"/>
            <w:shd w:val="clear" w:color="auto" w:fill="auto"/>
            <w:vAlign w:val="bottom"/>
          </w:tcPr>
          <w:p w14:paraId="4844AC8F" w14:textId="77777777" w:rsidR="003B44E4" w:rsidRPr="00010213" w:rsidRDefault="003B44E4" w:rsidP="00145DE2">
            <w:pPr>
              <w:jc w:val="center"/>
              <w:rPr>
                <w:color w:val="000000" w:themeColor="text1"/>
                <w:sz w:val="16"/>
                <w:szCs w:val="16"/>
              </w:rPr>
            </w:pPr>
            <w:r w:rsidRPr="00010213">
              <w:rPr>
                <w:color w:val="000000" w:themeColor="text1"/>
                <w:sz w:val="16"/>
                <w:szCs w:val="16"/>
              </w:rPr>
              <w:t>.08</w:t>
            </w:r>
          </w:p>
        </w:tc>
        <w:tc>
          <w:tcPr>
            <w:tcW w:w="445" w:type="pct"/>
            <w:shd w:val="clear" w:color="auto" w:fill="auto"/>
            <w:vAlign w:val="bottom"/>
          </w:tcPr>
          <w:p w14:paraId="0D9CBD6C" w14:textId="77777777" w:rsidR="003B44E4" w:rsidRPr="00010213" w:rsidRDefault="003B44E4" w:rsidP="00145DE2">
            <w:pPr>
              <w:jc w:val="center"/>
              <w:rPr>
                <w:color w:val="000000" w:themeColor="text1"/>
                <w:sz w:val="16"/>
                <w:szCs w:val="16"/>
              </w:rPr>
            </w:pPr>
            <w:r w:rsidRPr="00010213">
              <w:rPr>
                <w:color w:val="000000" w:themeColor="text1"/>
                <w:sz w:val="16"/>
                <w:szCs w:val="16"/>
              </w:rPr>
              <w:t>.05</w:t>
            </w:r>
          </w:p>
        </w:tc>
        <w:tc>
          <w:tcPr>
            <w:tcW w:w="445" w:type="pct"/>
            <w:shd w:val="clear" w:color="auto" w:fill="auto"/>
            <w:vAlign w:val="bottom"/>
          </w:tcPr>
          <w:p w14:paraId="511B990C" w14:textId="77777777" w:rsidR="003B44E4" w:rsidRPr="00010213" w:rsidRDefault="003B44E4" w:rsidP="00DE6A75">
            <w:pPr>
              <w:jc w:val="center"/>
              <w:rPr>
                <w:color w:val="000000" w:themeColor="text1"/>
                <w:sz w:val="18"/>
                <w:szCs w:val="18"/>
              </w:rPr>
            </w:pPr>
            <w:r w:rsidRPr="00010213">
              <w:rPr>
                <w:color w:val="000000" w:themeColor="text1"/>
                <w:sz w:val="18"/>
                <w:szCs w:val="18"/>
              </w:rPr>
              <w:t>.006</w:t>
            </w:r>
          </w:p>
        </w:tc>
        <w:tc>
          <w:tcPr>
            <w:tcW w:w="446" w:type="pct"/>
            <w:shd w:val="clear" w:color="auto" w:fill="auto"/>
            <w:vAlign w:val="bottom"/>
          </w:tcPr>
          <w:p w14:paraId="2ACB3FC5" w14:textId="77777777" w:rsidR="003B44E4" w:rsidRPr="00010213" w:rsidRDefault="003B44E4" w:rsidP="00DE6A75">
            <w:pPr>
              <w:jc w:val="center"/>
              <w:rPr>
                <w:color w:val="000000" w:themeColor="text1"/>
                <w:sz w:val="18"/>
                <w:szCs w:val="18"/>
              </w:rPr>
            </w:pPr>
            <w:r w:rsidRPr="00010213">
              <w:rPr>
                <w:color w:val="000000" w:themeColor="text1"/>
                <w:sz w:val="18"/>
                <w:szCs w:val="18"/>
              </w:rPr>
              <w:t>.03</w:t>
            </w:r>
          </w:p>
        </w:tc>
      </w:tr>
      <w:tr w:rsidR="00010213" w:rsidRPr="00010213" w14:paraId="075E449A" w14:textId="77777777">
        <w:trPr>
          <w:trHeight w:val="242"/>
        </w:trPr>
        <w:tc>
          <w:tcPr>
            <w:tcW w:w="545" w:type="pct"/>
            <w:tcBorders>
              <w:bottom w:val="single" w:sz="4" w:space="0" w:color="auto"/>
            </w:tcBorders>
            <w:vAlign w:val="center"/>
          </w:tcPr>
          <w:p w14:paraId="6AEEEA3F" w14:textId="77777777" w:rsidR="003B44E4" w:rsidRPr="00010213" w:rsidRDefault="003B44E4" w:rsidP="00145DE2">
            <w:pPr>
              <w:ind w:left="0" w:firstLine="0"/>
              <w:rPr>
                <w:color w:val="000000" w:themeColor="text1"/>
                <w:sz w:val="16"/>
                <w:szCs w:val="16"/>
              </w:rPr>
            </w:pPr>
            <w:r w:rsidRPr="00010213">
              <w:rPr>
                <w:color w:val="000000" w:themeColor="text1"/>
                <w:sz w:val="16"/>
                <w:szCs w:val="16"/>
              </w:rPr>
              <w:t>-2* log likelihood</w:t>
            </w:r>
          </w:p>
        </w:tc>
        <w:tc>
          <w:tcPr>
            <w:tcW w:w="445" w:type="pct"/>
            <w:tcBorders>
              <w:bottom w:val="single" w:sz="4" w:space="0" w:color="auto"/>
            </w:tcBorders>
            <w:vAlign w:val="bottom"/>
          </w:tcPr>
          <w:p w14:paraId="6A9D57F6" w14:textId="77777777" w:rsidR="003B44E4" w:rsidRPr="00010213" w:rsidRDefault="003B44E4" w:rsidP="00145DE2">
            <w:pPr>
              <w:jc w:val="center"/>
              <w:rPr>
                <w:color w:val="000000" w:themeColor="text1"/>
                <w:sz w:val="16"/>
                <w:szCs w:val="16"/>
              </w:rPr>
            </w:pPr>
            <w:r w:rsidRPr="00010213">
              <w:rPr>
                <w:color w:val="000000" w:themeColor="text1"/>
                <w:sz w:val="16"/>
                <w:szCs w:val="16"/>
              </w:rPr>
              <w:t>11227.1</w:t>
            </w:r>
          </w:p>
        </w:tc>
        <w:tc>
          <w:tcPr>
            <w:tcW w:w="445" w:type="pct"/>
            <w:tcBorders>
              <w:bottom w:val="single" w:sz="4" w:space="0" w:color="auto"/>
            </w:tcBorders>
            <w:shd w:val="clear" w:color="auto" w:fill="auto"/>
            <w:vAlign w:val="bottom"/>
          </w:tcPr>
          <w:p w14:paraId="314479EB" w14:textId="77777777" w:rsidR="003B44E4" w:rsidRPr="00010213" w:rsidRDefault="003B44E4" w:rsidP="00145DE2">
            <w:pPr>
              <w:jc w:val="center"/>
              <w:rPr>
                <w:color w:val="000000" w:themeColor="text1"/>
                <w:sz w:val="16"/>
                <w:szCs w:val="16"/>
              </w:rPr>
            </w:pPr>
            <w:r w:rsidRPr="00010213">
              <w:rPr>
                <w:color w:val="000000" w:themeColor="text1"/>
                <w:sz w:val="16"/>
                <w:szCs w:val="16"/>
              </w:rPr>
              <w:t>11227.0</w:t>
            </w:r>
          </w:p>
        </w:tc>
        <w:tc>
          <w:tcPr>
            <w:tcW w:w="445" w:type="pct"/>
            <w:tcBorders>
              <w:bottom w:val="single" w:sz="4" w:space="0" w:color="auto"/>
            </w:tcBorders>
            <w:shd w:val="clear" w:color="auto" w:fill="auto"/>
            <w:vAlign w:val="bottom"/>
          </w:tcPr>
          <w:p w14:paraId="2B060862" w14:textId="6EFD30F6" w:rsidR="003B44E4" w:rsidRPr="00010213" w:rsidRDefault="003B44E4" w:rsidP="00282582">
            <w:pPr>
              <w:jc w:val="center"/>
              <w:rPr>
                <w:color w:val="000000" w:themeColor="text1"/>
                <w:sz w:val="16"/>
                <w:szCs w:val="16"/>
              </w:rPr>
            </w:pPr>
            <w:r w:rsidRPr="00010213">
              <w:rPr>
                <w:color w:val="000000" w:themeColor="text1"/>
                <w:sz w:val="16"/>
                <w:szCs w:val="16"/>
              </w:rPr>
              <w:t>11226.</w:t>
            </w:r>
            <w:r w:rsidR="003E7A9B">
              <w:rPr>
                <w:color w:val="000000" w:themeColor="text1"/>
                <w:sz w:val="16"/>
                <w:szCs w:val="16"/>
              </w:rPr>
              <w:t>7</w:t>
            </w:r>
          </w:p>
        </w:tc>
        <w:tc>
          <w:tcPr>
            <w:tcW w:w="445" w:type="pct"/>
            <w:tcBorders>
              <w:bottom w:val="single" w:sz="4" w:space="0" w:color="auto"/>
            </w:tcBorders>
            <w:shd w:val="clear" w:color="auto" w:fill="auto"/>
            <w:vAlign w:val="bottom"/>
          </w:tcPr>
          <w:p w14:paraId="217C738A" w14:textId="77777777" w:rsidR="003B44E4" w:rsidRPr="00010213" w:rsidRDefault="003B44E4" w:rsidP="00145DE2">
            <w:pPr>
              <w:jc w:val="center"/>
              <w:rPr>
                <w:color w:val="000000" w:themeColor="text1"/>
                <w:sz w:val="16"/>
                <w:szCs w:val="16"/>
              </w:rPr>
            </w:pPr>
            <w:r w:rsidRPr="00010213">
              <w:rPr>
                <w:color w:val="000000" w:themeColor="text1"/>
                <w:sz w:val="16"/>
                <w:szCs w:val="16"/>
              </w:rPr>
              <w:t>11224.6</w:t>
            </w:r>
          </w:p>
        </w:tc>
        <w:tc>
          <w:tcPr>
            <w:tcW w:w="446" w:type="pct"/>
            <w:tcBorders>
              <w:bottom w:val="single" w:sz="4" w:space="0" w:color="auto"/>
            </w:tcBorders>
            <w:shd w:val="clear" w:color="auto" w:fill="auto"/>
            <w:vAlign w:val="bottom"/>
          </w:tcPr>
          <w:p w14:paraId="3E694A1A" w14:textId="024C4D20" w:rsidR="003B44E4" w:rsidRPr="00010213" w:rsidRDefault="003B44E4" w:rsidP="00282582">
            <w:pPr>
              <w:jc w:val="center"/>
              <w:rPr>
                <w:color w:val="000000" w:themeColor="text1"/>
                <w:sz w:val="16"/>
                <w:szCs w:val="16"/>
              </w:rPr>
            </w:pPr>
            <w:r w:rsidRPr="00010213">
              <w:rPr>
                <w:color w:val="000000" w:themeColor="text1"/>
                <w:sz w:val="16"/>
                <w:szCs w:val="16"/>
              </w:rPr>
              <w:t>11226.</w:t>
            </w:r>
            <w:r w:rsidR="00306D5E">
              <w:rPr>
                <w:color w:val="000000" w:themeColor="text1"/>
                <w:sz w:val="16"/>
                <w:szCs w:val="16"/>
              </w:rPr>
              <w:t>7</w:t>
            </w:r>
          </w:p>
        </w:tc>
        <w:tc>
          <w:tcPr>
            <w:tcW w:w="445" w:type="pct"/>
            <w:tcBorders>
              <w:bottom w:val="single" w:sz="4" w:space="0" w:color="auto"/>
            </w:tcBorders>
            <w:shd w:val="clear" w:color="auto" w:fill="auto"/>
            <w:vAlign w:val="bottom"/>
          </w:tcPr>
          <w:p w14:paraId="684CA088" w14:textId="77777777" w:rsidR="003B44E4" w:rsidRPr="00010213" w:rsidRDefault="003B44E4" w:rsidP="00145DE2">
            <w:pPr>
              <w:jc w:val="center"/>
              <w:rPr>
                <w:color w:val="000000" w:themeColor="text1"/>
                <w:sz w:val="16"/>
                <w:szCs w:val="16"/>
              </w:rPr>
            </w:pPr>
            <w:r w:rsidRPr="00010213">
              <w:rPr>
                <w:color w:val="000000" w:themeColor="text1"/>
                <w:sz w:val="16"/>
                <w:szCs w:val="16"/>
              </w:rPr>
              <w:t>11224.6</w:t>
            </w:r>
          </w:p>
        </w:tc>
        <w:tc>
          <w:tcPr>
            <w:tcW w:w="445" w:type="pct"/>
            <w:tcBorders>
              <w:bottom w:val="single" w:sz="4" w:space="0" w:color="auto"/>
            </w:tcBorders>
            <w:shd w:val="clear" w:color="auto" w:fill="auto"/>
            <w:vAlign w:val="bottom"/>
          </w:tcPr>
          <w:p w14:paraId="5EB7807C" w14:textId="77777777" w:rsidR="003B44E4" w:rsidRPr="00010213" w:rsidRDefault="003B44E4" w:rsidP="00145DE2">
            <w:pPr>
              <w:jc w:val="center"/>
              <w:rPr>
                <w:color w:val="000000" w:themeColor="text1"/>
                <w:sz w:val="16"/>
                <w:szCs w:val="16"/>
              </w:rPr>
            </w:pPr>
            <w:r w:rsidRPr="00010213">
              <w:rPr>
                <w:color w:val="000000" w:themeColor="text1"/>
                <w:sz w:val="16"/>
                <w:szCs w:val="16"/>
              </w:rPr>
              <w:t>11223.0</w:t>
            </w:r>
          </w:p>
        </w:tc>
        <w:tc>
          <w:tcPr>
            <w:tcW w:w="445" w:type="pct"/>
            <w:tcBorders>
              <w:bottom w:val="single" w:sz="4" w:space="0" w:color="auto"/>
            </w:tcBorders>
            <w:shd w:val="clear" w:color="auto" w:fill="auto"/>
            <w:vAlign w:val="bottom"/>
          </w:tcPr>
          <w:p w14:paraId="40C8F149" w14:textId="77777777" w:rsidR="003B44E4" w:rsidRPr="00010213" w:rsidRDefault="003B44E4" w:rsidP="00145DE2">
            <w:pPr>
              <w:jc w:val="center"/>
              <w:rPr>
                <w:color w:val="000000" w:themeColor="text1"/>
                <w:sz w:val="16"/>
                <w:szCs w:val="16"/>
              </w:rPr>
            </w:pPr>
            <w:r w:rsidRPr="00010213">
              <w:rPr>
                <w:color w:val="000000" w:themeColor="text1"/>
                <w:sz w:val="16"/>
                <w:szCs w:val="16"/>
              </w:rPr>
              <w:t>11224.0</w:t>
            </w:r>
          </w:p>
        </w:tc>
        <w:tc>
          <w:tcPr>
            <w:tcW w:w="445" w:type="pct"/>
            <w:tcBorders>
              <w:bottom w:val="single" w:sz="4" w:space="0" w:color="auto"/>
            </w:tcBorders>
            <w:shd w:val="clear" w:color="auto" w:fill="auto"/>
            <w:vAlign w:val="bottom"/>
          </w:tcPr>
          <w:p w14:paraId="77DD47FF" w14:textId="77777777" w:rsidR="003B44E4" w:rsidRPr="00010213" w:rsidRDefault="003B44E4" w:rsidP="00DE6A75">
            <w:pPr>
              <w:jc w:val="center"/>
              <w:rPr>
                <w:color w:val="000000" w:themeColor="text1"/>
                <w:sz w:val="18"/>
                <w:szCs w:val="18"/>
              </w:rPr>
            </w:pPr>
            <w:r w:rsidRPr="00010213">
              <w:rPr>
                <w:color w:val="000000" w:themeColor="text1"/>
                <w:sz w:val="18"/>
                <w:szCs w:val="18"/>
              </w:rPr>
              <w:t>11226.6</w:t>
            </w:r>
          </w:p>
        </w:tc>
        <w:tc>
          <w:tcPr>
            <w:tcW w:w="446" w:type="pct"/>
            <w:tcBorders>
              <w:bottom w:val="single" w:sz="4" w:space="0" w:color="auto"/>
            </w:tcBorders>
            <w:shd w:val="clear" w:color="auto" w:fill="auto"/>
            <w:vAlign w:val="bottom"/>
          </w:tcPr>
          <w:p w14:paraId="7F1FF09A" w14:textId="77777777" w:rsidR="003B44E4" w:rsidRPr="00010213" w:rsidRDefault="003B44E4" w:rsidP="00DE6A75">
            <w:pPr>
              <w:jc w:val="center"/>
              <w:rPr>
                <w:color w:val="000000" w:themeColor="text1"/>
                <w:sz w:val="18"/>
                <w:szCs w:val="18"/>
              </w:rPr>
            </w:pPr>
            <w:r w:rsidRPr="00010213">
              <w:rPr>
                <w:color w:val="000000" w:themeColor="text1"/>
                <w:sz w:val="18"/>
                <w:szCs w:val="18"/>
              </w:rPr>
              <w:t>11221.2</w:t>
            </w:r>
          </w:p>
        </w:tc>
      </w:tr>
    </w:tbl>
    <w:p w14:paraId="467A76C7" w14:textId="3E0F1D2E" w:rsidR="00635E2C" w:rsidRPr="00010213" w:rsidRDefault="0085370E" w:rsidP="00145DE2">
      <w:pPr>
        <w:ind w:left="0" w:firstLine="0"/>
        <w:rPr>
          <w:color w:val="000000" w:themeColor="text1"/>
          <w:sz w:val="18"/>
          <w:szCs w:val="18"/>
        </w:rPr>
        <w:sectPr w:rsidR="00635E2C" w:rsidRPr="00010213">
          <w:headerReference w:type="default" r:id="rId14"/>
          <w:headerReference w:type="first" r:id="rId15"/>
          <w:pgSz w:w="15840" w:h="12240" w:orient="landscape"/>
          <w:pgMar w:top="1440" w:right="1440" w:bottom="1440" w:left="1440" w:header="720" w:footer="720" w:gutter="0"/>
          <w:cols w:space="720"/>
          <w:titlePg/>
          <w:docGrid w:linePitch="360"/>
        </w:sectPr>
      </w:pPr>
      <w:r w:rsidRPr="00010213">
        <w:rPr>
          <w:color w:val="000000" w:themeColor="text1"/>
          <w:sz w:val="18"/>
          <w:szCs w:val="18"/>
        </w:rPr>
        <w:t xml:space="preserve">Note: </w:t>
      </w:r>
      <w:r w:rsidR="007D0775" w:rsidRPr="003A4924">
        <w:rPr>
          <w:color w:val="000000" w:themeColor="text1"/>
          <w:sz w:val="18"/>
          <w:szCs w:val="18"/>
        </w:rPr>
        <w:t>Standard errors for fixed effects and standard deviations for random effects are given in parentheses</w:t>
      </w:r>
      <w:r w:rsidR="007D0775">
        <w:rPr>
          <w:color w:val="000000" w:themeColor="text1"/>
          <w:sz w:val="18"/>
          <w:szCs w:val="18"/>
        </w:rPr>
        <w:t xml:space="preserve">. </w:t>
      </w:r>
      <w:r w:rsidRPr="00010213">
        <w:rPr>
          <w:color w:val="000000" w:themeColor="text1"/>
          <w:sz w:val="18"/>
          <w:szCs w:val="18"/>
        </w:rPr>
        <w:t>df = degrees of freedom. AIC = Akaike Information Criterion.</w:t>
      </w:r>
      <w:r w:rsidR="002C17C9" w:rsidRPr="00010213">
        <w:rPr>
          <w:color w:val="000000" w:themeColor="text1"/>
          <w:sz w:val="18"/>
          <w:szCs w:val="18"/>
        </w:rPr>
        <w:t xml:space="preserve"> </w:t>
      </w:r>
      <w:r w:rsidR="002C17C9" w:rsidRPr="00010213">
        <w:rPr>
          <w:color w:val="000000" w:themeColor="text1"/>
          <w:sz w:val="18"/>
          <w:szCs w:val="18"/>
          <w:vertAlign w:val="superscript"/>
        </w:rPr>
        <w:t>†</w:t>
      </w:r>
      <w:r w:rsidR="002C17C9" w:rsidRPr="00010213">
        <w:rPr>
          <w:color w:val="000000" w:themeColor="text1"/>
          <w:sz w:val="18"/>
          <w:szCs w:val="18"/>
        </w:rPr>
        <w:t xml:space="preserve"> indicates the best-fitting model. </w:t>
      </w:r>
      <w:r w:rsidR="002C17C9" w:rsidRPr="00010213">
        <w:rPr>
          <w:color w:val="000000" w:themeColor="text1"/>
          <w:sz w:val="16"/>
          <w:szCs w:val="16"/>
        </w:rPr>
        <w:t>‡</w:t>
      </w:r>
      <w:r w:rsidR="002C17C9" w:rsidRPr="00010213">
        <w:rPr>
          <w:color w:val="000000" w:themeColor="text1"/>
          <w:sz w:val="18"/>
          <w:szCs w:val="18"/>
        </w:rPr>
        <w:t xml:space="preserve"> indicates model failed to converge; therefore the values should be interpreted with caution.</w:t>
      </w:r>
      <w:r w:rsidRPr="00010213">
        <w:rPr>
          <w:color w:val="000000" w:themeColor="text1"/>
          <w:sz w:val="18"/>
          <w:szCs w:val="18"/>
        </w:rPr>
        <w:t xml:space="preserve"> </w:t>
      </w:r>
      <w:r w:rsidR="0063417D" w:rsidRPr="00010213">
        <w:rPr>
          <w:color w:val="000000" w:themeColor="text1"/>
          <w:sz w:val="18"/>
          <w:szCs w:val="18"/>
        </w:rPr>
        <w:t xml:space="preserve"> </w:t>
      </w:r>
      <w:r w:rsidR="003E7A9B">
        <w:rPr>
          <w:color w:val="000000" w:themeColor="text1"/>
          <w:sz w:val="18"/>
          <w:szCs w:val="18"/>
        </w:rPr>
        <w:t xml:space="preserve">Superscripts indicate </w:t>
      </w:r>
      <w:r w:rsidR="0063417D" w:rsidRPr="00010213">
        <w:rPr>
          <w:color w:val="000000" w:themeColor="text1"/>
          <w:sz w:val="18"/>
          <w:szCs w:val="18"/>
        </w:rPr>
        <w:t xml:space="preserve">df and Bayes Factor for the comparison between the current model and </w:t>
      </w:r>
      <w:r w:rsidR="003E7A9B" w:rsidRPr="00A103CA">
        <w:rPr>
          <w:color w:val="000000" w:themeColor="text1"/>
          <w:sz w:val="18"/>
          <w:szCs w:val="18"/>
          <w:vertAlign w:val="superscript"/>
        </w:rPr>
        <w:t>a</w:t>
      </w:r>
      <w:r w:rsidR="003E7A9B">
        <w:rPr>
          <w:color w:val="000000" w:themeColor="text1"/>
          <w:sz w:val="18"/>
          <w:szCs w:val="18"/>
        </w:rPr>
        <w:t xml:space="preserve"> Model 1(</w:t>
      </w:r>
      <w:r w:rsidR="0063417D" w:rsidRPr="00010213">
        <w:rPr>
          <w:color w:val="000000" w:themeColor="text1"/>
          <w:sz w:val="18"/>
          <w:szCs w:val="18"/>
        </w:rPr>
        <w:t>null model</w:t>
      </w:r>
      <w:r w:rsidR="003E7A9B">
        <w:rPr>
          <w:color w:val="000000" w:themeColor="text1"/>
          <w:sz w:val="18"/>
          <w:szCs w:val="18"/>
        </w:rPr>
        <w:t>)</w:t>
      </w:r>
      <w:r w:rsidR="00AE2FE1" w:rsidRPr="00010213">
        <w:rPr>
          <w:color w:val="000000" w:themeColor="text1"/>
          <w:sz w:val="18"/>
          <w:szCs w:val="18"/>
        </w:rPr>
        <w:t xml:space="preserve">. </w:t>
      </w:r>
      <w:r w:rsidR="001C4F97">
        <w:rPr>
          <w:color w:val="000000" w:themeColor="text1"/>
          <w:sz w:val="18"/>
          <w:szCs w:val="18"/>
        </w:rPr>
        <w:t xml:space="preserve">Model 6 is not included as there was no need to test a model with multiple fixed effects; that is, only one fixed effect improved model fit compared to the null model. </w:t>
      </w:r>
      <w:r w:rsidR="002C17C9" w:rsidRPr="00010213">
        <w:rPr>
          <w:color w:val="000000" w:themeColor="text1"/>
          <w:sz w:val="18"/>
          <w:szCs w:val="18"/>
        </w:rPr>
        <w:t>*Two intercepts are required to represent the interaction of memory strength and trial number because there are three levels of memory strength in our data (good, moderate, and poor).</w:t>
      </w:r>
      <w:r w:rsidR="00E370B6">
        <w:rPr>
          <w:color w:val="000000" w:themeColor="text1"/>
          <w:sz w:val="18"/>
          <w:szCs w:val="18"/>
        </w:rPr>
        <w:t xml:space="preserve"> </w:t>
      </w:r>
      <w:r w:rsidR="00E370B6" w:rsidRPr="00010213">
        <w:rPr>
          <w:color w:val="000000" w:themeColor="text1"/>
          <w:sz w:val="18"/>
          <w:szCs w:val="18"/>
        </w:rPr>
        <w:t xml:space="preserve">Model equations are available in Appendix </w:t>
      </w:r>
      <w:r w:rsidR="003E7A9B">
        <w:rPr>
          <w:color w:val="000000" w:themeColor="text1"/>
          <w:sz w:val="18"/>
          <w:szCs w:val="18"/>
        </w:rPr>
        <w:t>A</w:t>
      </w:r>
      <w:r w:rsidR="00E370B6" w:rsidRPr="00010213">
        <w:rPr>
          <w:color w:val="000000" w:themeColor="text1"/>
          <w:sz w:val="18"/>
          <w:szCs w:val="18"/>
        </w:rPr>
        <w:t>.</w:t>
      </w:r>
    </w:p>
    <w:p w14:paraId="632B77EC" w14:textId="77777777" w:rsidR="00145DE2" w:rsidRPr="00010213" w:rsidRDefault="00022169" w:rsidP="00022169">
      <w:pPr>
        <w:spacing w:line="480" w:lineRule="auto"/>
        <w:ind w:left="0" w:firstLine="0"/>
        <w:jc w:val="center"/>
        <w:rPr>
          <w:b/>
          <w:color w:val="000000" w:themeColor="text1"/>
        </w:rPr>
      </w:pPr>
      <w:r w:rsidRPr="00010213">
        <w:rPr>
          <w:b/>
          <w:color w:val="000000" w:themeColor="text1"/>
        </w:rPr>
        <w:lastRenderedPageBreak/>
        <w:t xml:space="preserve">Supplemental Material 2 – Analysis of </w:t>
      </w:r>
      <w:r w:rsidR="00145DE2" w:rsidRPr="00010213">
        <w:rPr>
          <w:b/>
          <w:color w:val="000000" w:themeColor="text1"/>
        </w:rPr>
        <w:t xml:space="preserve">Overall </w:t>
      </w:r>
      <w:r w:rsidR="005E302E">
        <w:rPr>
          <w:b/>
          <w:color w:val="000000" w:themeColor="text1"/>
        </w:rPr>
        <w:t>C</w:t>
      </w:r>
      <w:r w:rsidR="00145DE2" w:rsidRPr="00010213">
        <w:rPr>
          <w:b/>
          <w:color w:val="000000" w:themeColor="text1"/>
        </w:rPr>
        <w:t>onfidence</w:t>
      </w:r>
    </w:p>
    <w:p w14:paraId="15A48B74" w14:textId="77777777" w:rsidR="005C33B3" w:rsidRPr="00010213" w:rsidRDefault="005C33B3" w:rsidP="00145DE2">
      <w:pPr>
        <w:spacing w:line="480" w:lineRule="auto"/>
        <w:ind w:left="0" w:firstLine="0"/>
        <w:rPr>
          <w:color w:val="000000" w:themeColor="text1"/>
        </w:rPr>
      </w:pPr>
      <w:r w:rsidRPr="00010213">
        <w:rPr>
          <w:color w:val="000000" w:themeColor="text1"/>
        </w:rPr>
        <w:tab/>
        <w:t>This analysis was conducted on confidence in all lineup decisions, regardless of accuracy or whether a selection or rejection was made. The reported descriptive</w:t>
      </w:r>
      <w:r w:rsidR="00DB4385" w:rsidRPr="00010213">
        <w:rPr>
          <w:color w:val="000000" w:themeColor="text1"/>
        </w:rPr>
        <w:t>s</w:t>
      </w:r>
      <w:r w:rsidRPr="00010213">
        <w:rPr>
          <w:color w:val="000000" w:themeColor="text1"/>
        </w:rPr>
        <w:t xml:space="preserve"> indicate the mean confidence and </w:t>
      </w:r>
      <w:r w:rsidR="006B74C3" w:rsidRPr="00010213">
        <w:rPr>
          <w:color w:val="000000" w:themeColor="text1"/>
        </w:rPr>
        <w:t>95% confidence intervals</w:t>
      </w:r>
      <w:r w:rsidRPr="00010213">
        <w:rPr>
          <w:color w:val="000000" w:themeColor="text1"/>
        </w:rPr>
        <w:t xml:space="preserve"> for the relevant cases.</w:t>
      </w:r>
    </w:p>
    <w:p w14:paraId="64869823" w14:textId="0BFF9DFF" w:rsidR="00145DE2" w:rsidRPr="00010213" w:rsidRDefault="00145DE2" w:rsidP="005C33B3">
      <w:pPr>
        <w:spacing w:line="480" w:lineRule="auto"/>
        <w:ind w:left="0" w:firstLine="720"/>
        <w:rPr>
          <w:color w:val="000000" w:themeColor="text1"/>
        </w:rPr>
      </w:pPr>
      <w:r w:rsidRPr="00010213">
        <w:rPr>
          <w:color w:val="000000" w:themeColor="text1"/>
        </w:rPr>
        <w:t>For overall confidence, a three-level model was best such that confidenc</w:t>
      </w:r>
      <w:r w:rsidR="0095082F" w:rsidRPr="00010213">
        <w:rPr>
          <w:color w:val="000000" w:themeColor="text1"/>
        </w:rPr>
        <w:t xml:space="preserve">e was highest when memory strength was good </w:t>
      </w:r>
      <w:r w:rsidRPr="00010213">
        <w:rPr>
          <w:color w:val="000000" w:themeColor="text1"/>
        </w:rPr>
        <w:t>(</w:t>
      </w:r>
      <w:r w:rsidRPr="00010213">
        <w:rPr>
          <w:i/>
          <w:color w:val="000000" w:themeColor="text1"/>
        </w:rPr>
        <w:t>M</w:t>
      </w:r>
      <w:r w:rsidRPr="00010213">
        <w:rPr>
          <w:color w:val="000000" w:themeColor="text1"/>
        </w:rPr>
        <w:t xml:space="preserve"> = 72.</w:t>
      </w:r>
      <w:r w:rsidR="006B74C3" w:rsidRPr="00010213">
        <w:rPr>
          <w:color w:val="000000" w:themeColor="text1"/>
        </w:rPr>
        <w:t>36</w:t>
      </w:r>
      <w:r w:rsidRPr="00010213">
        <w:rPr>
          <w:color w:val="000000" w:themeColor="text1"/>
        </w:rPr>
        <w:t>% [71.</w:t>
      </w:r>
      <w:r w:rsidR="003E7A9B">
        <w:rPr>
          <w:color w:val="000000" w:themeColor="text1"/>
        </w:rPr>
        <w:t>57</w:t>
      </w:r>
      <w:r w:rsidRPr="00010213">
        <w:rPr>
          <w:color w:val="000000" w:themeColor="text1"/>
        </w:rPr>
        <w:t xml:space="preserve">, </w:t>
      </w:r>
      <w:r w:rsidR="003E7A9B">
        <w:rPr>
          <w:color w:val="000000" w:themeColor="text1"/>
        </w:rPr>
        <w:t>73.16</w:t>
      </w:r>
      <w:r w:rsidRPr="00010213">
        <w:rPr>
          <w:color w:val="000000" w:themeColor="text1"/>
        </w:rPr>
        <w:t>]), followed by moderate (</w:t>
      </w:r>
      <w:r w:rsidRPr="00010213">
        <w:rPr>
          <w:i/>
          <w:color w:val="000000" w:themeColor="text1"/>
        </w:rPr>
        <w:t>M</w:t>
      </w:r>
      <w:r w:rsidR="006B74C3" w:rsidRPr="00010213">
        <w:rPr>
          <w:color w:val="000000" w:themeColor="text1"/>
        </w:rPr>
        <w:t xml:space="preserve"> = 67.0</w:t>
      </w:r>
      <w:r w:rsidRPr="00010213">
        <w:rPr>
          <w:color w:val="000000" w:themeColor="text1"/>
        </w:rPr>
        <w:t>8%</w:t>
      </w:r>
      <w:r w:rsidR="006B74C3" w:rsidRPr="00010213">
        <w:rPr>
          <w:color w:val="000000" w:themeColor="text1"/>
        </w:rPr>
        <w:t xml:space="preserve"> [</w:t>
      </w:r>
      <w:r w:rsidR="003E7A9B">
        <w:rPr>
          <w:color w:val="000000" w:themeColor="text1"/>
        </w:rPr>
        <w:t>65.95</w:t>
      </w:r>
      <w:r w:rsidRPr="00010213">
        <w:rPr>
          <w:color w:val="000000" w:themeColor="text1"/>
        </w:rPr>
        <w:t>,</w:t>
      </w:r>
      <w:r w:rsidR="006B74C3" w:rsidRPr="00010213">
        <w:rPr>
          <w:color w:val="000000" w:themeColor="text1"/>
        </w:rPr>
        <w:t xml:space="preserve"> </w:t>
      </w:r>
      <w:r w:rsidR="003E7A9B">
        <w:rPr>
          <w:color w:val="000000" w:themeColor="text1"/>
        </w:rPr>
        <w:t>68.21</w:t>
      </w:r>
      <w:r w:rsidRPr="00010213">
        <w:rPr>
          <w:color w:val="000000" w:themeColor="text1"/>
        </w:rPr>
        <w:t>]), and poor (</w:t>
      </w:r>
      <w:r w:rsidRPr="00010213">
        <w:rPr>
          <w:i/>
          <w:color w:val="000000" w:themeColor="text1"/>
        </w:rPr>
        <w:t>M</w:t>
      </w:r>
      <w:r w:rsidR="006B74C3" w:rsidRPr="00010213">
        <w:rPr>
          <w:color w:val="000000" w:themeColor="text1"/>
        </w:rPr>
        <w:t xml:space="preserve"> = 62.03</w:t>
      </w:r>
      <w:r w:rsidRPr="00010213">
        <w:rPr>
          <w:color w:val="000000" w:themeColor="text1"/>
        </w:rPr>
        <w:t>% [61.</w:t>
      </w:r>
      <w:r w:rsidR="003E7A9B">
        <w:rPr>
          <w:color w:val="000000" w:themeColor="text1"/>
        </w:rPr>
        <w:t>17</w:t>
      </w:r>
      <w:r w:rsidRPr="00010213">
        <w:rPr>
          <w:color w:val="000000" w:themeColor="text1"/>
        </w:rPr>
        <w:t>, 62.</w:t>
      </w:r>
      <w:r w:rsidR="003E7A9B">
        <w:rPr>
          <w:color w:val="000000" w:themeColor="text1"/>
        </w:rPr>
        <w:t>89</w:t>
      </w:r>
      <w:r w:rsidRPr="00010213">
        <w:rPr>
          <w:color w:val="000000" w:themeColor="text1"/>
        </w:rPr>
        <w:t>]).</w:t>
      </w:r>
    </w:p>
    <w:p w14:paraId="1A875CFF" w14:textId="77777777" w:rsidR="00027499" w:rsidRPr="00010213" w:rsidRDefault="00145DE2" w:rsidP="009F0819">
      <w:pPr>
        <w:spacing w:line="480" w:lineRule="auto"/>
        <w:ind w:left="0" w:firstLine="0"/>
        <w:rPr>
          <w:color w:val="000000" w:themeColor="text1"/>
        </w:rPr>
      </w:pPr>
      <w:r w:rsidRPr="00010213">
        <w:rPr>
          <w:color w:val="000000" w:themeColor="text1"/>
        </w:rPr>
        <w:tab/>
        <w:t xml:space="preserve">We first entered fixed effects individually </w:t>
      </w:r>
      <w:r w:rsidR="00022169" w:rsidRPr="00010213">
        <w:rPr>
          <w:color w:val="000000" w:themeColor="text1"/>
        </w:rPr>
        <w:t>(see Supplemental</w:t>
      </w:r>
      <w:r w:rsidR="00F143F8" w:rsidRPr="00010213">
        <w:rPr>
          <w:color w:val="000000" w:themeColor="text1"/>
        </w:rPr>
        <w:t xml:space="preserve"> Table 2) </w:t>
      </w:r>
      <w:r w:rsidRPr="00010213">
        <w:rPr>
          <w:color w:val="000000" w:themeColor="text1"/>
        </w:rPr>
        <w:t xml:space="preserve">and found that </w:t>
      </w:r>
      <w:r w:rsidR="006B74C3" w:rsidRPr="00010213">
        <w:rPr>
          <w:color w:val="000000" w:themeColor="text1"/>
        </w:rPr>
        <w:t xml:space="preserve">none of the predictors were significant, including </w:t>
      </w:r>
      <w:r w:rsidRPr="00010213">
        <w:rPr>
          <w:color w:val="000000" w:themeColor="text1"/>
        </w:rPr>
        <w:t>lineup type, χ</w:t>
      </w:r>
      <w:r w:rsidRPr="00010213">
        <w:rPr>
          <w:color w:val="000000" w:themeColor="text1"/>
          <w:vertAlign w:val="superscript"/>
        </w:rPr>
        <w:t>2</w:t>
      </w:r>
      <w:r w:rsidR="006B74C3" w:rsidRPr="00010213">
        <w:rPr>
          <w:color w:val="000000" w:themeColor="text1"/>
        </w:rPr>
        <w:t>(1) = 0.20</w:t>
      </w:r>
      <w:r w:rsidRPr="00010213">
        <w:rPr>
          <w:color w:val="000000" w:themeColor="text1"/>
        </w:rPr>
        <w:t>,</w:t>
      </w:r>
      <w:r w:rsidRPr="00010213">
        <w:rPr>
          <w:i/>
          <w:color w:val="000000" w:themeColor="text1"/>
        </w:rPr>
        <w:t xml:space="preserve"> p</w:t>
      </w:r>
      <w:r w:rsidRPr="00010213">
        <w:rPr>
          <w:color w:val="000000" w:themeColor="text1"/>
        </w:rPr>
        <w:t xml:space="preserve"> = .</w:t>
      </w:r>
      <w:r w:rsidR="006B74C3" w:rsidRPr="00010213">
        <w:rPr>
          <w:color w:val="000000" w:themeColor="text1"/>
        </w:rPr>
        <w:t>65</w:t>
      </w:r>
      <w:r w:rsidRPr="00010213">
        <w:rPr>
          <w:color w:val="000000" w:themeColor="text1"/>
        </w:rPr>
        <w:t xml:space="preserve">, </w:t>
      </w:r>
      <w:r w:rsidR="006B74C3" w:rsidRPr="00010213">
        <w:rPr>
          <w:i/>
          <w:color w:val="000000" w:themeColor="text1"/>
        </w:rPr>
        <w:t>w</w:t>
      </w:r>
      <w:r w:rsidR="006B74C3" w:rsidRPr="00010213">
        <w:rPr>
          <w:i/>
          <w:color w:val="000000" w:themeColor="text1"/>
          <w:vertAlign w:val="subscript"/>
        </w:rPr>
        <w:t>i</w:t>
      </w:r>
      <w:r w:rsidR="006B74C3" w:rsidRPr="00010213">
        <w:rPr>
          <w:i/>
          <w:color w:val="000000" w:themeColor="text1"/>
        </w:rPr>
        <w:t xml:space="preserve"> </w:t>
      </w:r>
      <w:r w:rsidR="006B74C3" w:rsidRPr="00010213">
        <w:rPr>
          <w:color w:val="000000" w:themeColor="text1"/>
        </w:rPr>
        <w:t xml:space="preserve">ratio </w:t>
      </w:r>
      <w:r w:rsidRPr="00010213">
        <w:rPr>
          <w:color w:val="000000" w:themeColor="text1"/>
        </w:rPr>
        <w:t xml:space="preserve">= </w:t>
      </w:r>
      <w:r w:rsidR="006B74C3" w:rsidRPr="00010213">
        <w:rPr>
          <w:color w:val="000000" w:themeColor="text1"/>
        </w:rPr>
        <w:t>0.41</w:t>
      </w:r>
      <w:r w:rsidRPr="00010213">
        <w:rPr>
          <w:color w:val="000000" w:themeColor="text1"/>
        </w:rPr>
        <w:t>, BF = 0.01</w:t>
      </w:r>
      <w:r w:rsidR="006B74C3" w:rsidRPr="00010213">
        <w:rPr>
          <w:color w:val="000000" w:themeColor="text1"/>
        </w:rPr>
        <w:t>;</w:t>
      </w:r>
      <w:r w:rsidRPr="00010213">
        <w:rPr>
          <w:color w:val="000000" w:themeColor="text1"/>
        </w:rPr>
        <w:t xml:space="preserve"> disguise type, χ</w:t>
      </w:r>
      <w:r w:rsidRPr="00010213">
        <w:rPr>
          <w:color w:val="000000" w:themeColor="text1"/>
          <w:vertAlign w:val="superscript"/>
        </w:rPr>
        <w:t>2</w:t>
      </w:r>
      <w:r w:rsidRPr="00010213">
        <w:rPr>
          <w:color w:val="000000" w:themeColor="text1"/>
        </w:rPr>
        <w:t xml:space="preserve">(1) = </w:t>
      </w:r>
      <w:r w:rsidR="006B74C3" w:rsidRPr="00010213">
        <w:rPr>
          <w:color w:val="000000" w:themeColor="text1"/>
        </w:rPr>
        <w:t>0.60</w:t>
      </w:r>
      <w:r w:rsidRPr="00010213">
        <w:rPr>
          <w:color w:val="000000" w:themeColor="text1"/>
        </w:rPr>
        <w:t>,</w:t>
      </w:r>
      <w:r w:rsidRPr="00010213">
        <w:rPr>
          <w:i/>
          <w:color w:val="000000" w:themeColor="text1"/>
        </w:rPr>
        <w:t xml:space="preserve"> p</w:t>
      </w:r>
      <w:r w:rsidRPr="00010213">
        <w:rPr>
          <w:color w:val="000000" w:themeColor="text1"/>
        </w:rPr>
        <w:t xml:space="preserve"> = .</w:t>
      </w:r>
      <w:r w:rsidR="006B74C3" w:rsidRPr="00010213">
        <w:rPr>
          <w:color w:val="000000" w:themeColor="text1"/>
        </w:rPr>
        <w:t>44</w:t>
      </w:r>
      <w:r w:rsidRPr="00010213">
        <w:rPr>
          <w:color w:val="000000" w:themeColor="text1"/>
        </w:rPr>
        <w:t xml:space="preserve">, </w:t>
      </w:r>
      <w:r w:rsidR="006B74C3" w:rsidRPr="00010213">
        <w:rPr>
          <w:i/>
          <w:color w:val="000000" w:themeColor="text1"/>
        </w:rPr>
        <w:t>w</w:t>
      </w:r>
      <w:r w:rsidR="006B74C3" w:rsidRPr="00010213">
        <w:rPr>
          <w:i/>
          <w:color w:val="000000" w:themeColor="text1"/>
          <w:vertAlign w:val="subscript"/>
        </w:rPr>
        <w:t>i</w:t>
      </w:r>
      <w:r w:rsidR="006B74C3" w:rsidRPr="00010213">
        <w:rPr>
          <w:i/>
          <w:color w:val="000000" w:themeColor="text1"/>
        </w:rPr>
        <w:t xml:space="preserve"> </w:t>
      </w:r>
      <w:r w:rsidR="006B74C3" w:rsidRPr="00010213">
        <w:rPr>
          <w:color w:val="000000" w:themeColor="text1"/>
        </w:rPr>
        <w:t>ratio</w:t>
      </w:r>
      <w:r w:rsidRPr="00010213">
        <w:rPr>
          <w:color w:val="000000" w:themeColor="text1"/>
        </w:rPr>
        <w:t xml:space="preserve"> = </w:t>
      </w:r>
      <w:r w:rsidR="009F0819" w:rsidRPr="00010213">
        <w:rPr>
          <w:color w:val="000000" w:themeColor="text1"/>
        </w:rPr>
        <w:t>0.47</w:t>
      </w:r>
      <w:r w:rsidRPr="00010213">
        <w:rPr>
          <w:color w:val="000000" w:themeColor="text1"/>
        </w:rPr>
        <w:t>, BF = 0.0</w:t>
      </w:r>
      <w:r w:rsidR="009F0819" w:rsidRPr="00010213">
        <w:rPr>
          <w:color w:val="000000" w:themeColor="text1"/>
        </w:rPr>
        <w:t>1; d</w:t>
      </w:r>
      <w:r w:rsidRPr="00010213">
        <w:rPr>
          <w:color w:val="000000" w:themeColor="text1"/>
        </w:rPr>
        <w:t>isguise level, χ</w:t>
      </w:r>
      <w:r w:rsidRPr="00010213">
        <w:rPr>
          <w:color w:val="000000" w:themeColor="text1"/>
          <w:vertAlign w:val="superscript"/>
        </w:rPr>
        <w:t>2</w:t>
      </w:r>
      <w:r w:rsidRPr="00010213">
        <w:rPr>
          <w:color w:val="000000" w:themeColor="text1"/>
        </w:rPr>
        <w:t xml:space="preserve">(1) = </w:t>
      </w:r>
      <w:r w:rsidR="009F0819" w:rsidRPr="00010213">
        <w:rPr>
          <w:color w:val="000000" w:themeColor="text1"/>
        </w:rPr>
        <w:t>0.00</w:t>
      </w:r>
      <w:r w:rsidRPr="00010213">
        <w:rPr>
          <w:color w:val="000000" w:themeColor="text1"/>
        </w:rPr>
        <w:t>,</w:t>
      </w:r>
      <w:r w:rsidRPr="00010213">
        <w:rPr>
          <w:i/>
          <w:color w:val="000000" w:themeColor="text1"/>
        </w:rPr>
        <w:t xml:space="preserve"> p</w:t>
      </w:r>
      <w:r w:rsidRPr="00010213">
        <w:rPr>
          <w:color w:val="000000" w:themeColor="text1"/>
        </w:rPr>
        <w:t xml:space="preserve"> = </w:t>
      </w:r>
      <w:r w:rsidR="009F0819" w:rsidRPr="00010213">
        <w:rPr>
          <w:color w:val="000000" w:themeColor="text1"/>
        </w:rPr>
        <w:t>1</w:t>
      </w:r>
      <w:r w:rsidRPr="00010213">
        <w:rPr>
          <w:color w:val="000000" w:themeColor="text1"/>
        </w:rPr>
        <w:t>.</w:t>
      </w:r>
      <w:r w:rsidR="009F0819" w:rsidRPr="00010213">
        <w:rPr>
          <w:color w:val="000000" w:themeColor="text1"/>
        </w:rPr>
        <w:t>0</w:t>
      </w:r>
      <w:r w:rsidRPr="00010213">
        <w:rPr>
          <w:color w:val="000000" w:themeColor="text1"/>
        </w:rPr>
        <w:t xml:space="preserve">0, </w:t>
      </w:r>
      <w:r w:rsidR="009F0819" w:rsidRPr="00010213">
        <w:rPr>
          <w:i/>
          <w:color w:val="000000" w:themeColor="text1"/>
        </w:rPr>
        <w:t>w</w:t>
      </w:r>
      <w:r w:rsidR="009F0819" w:rsidRPr="00010213">
        <w:rPr>
          <w:i/>
          <w:color w:val="000000" w:themeColor="text1"/>
          <w:vertAlign w:val="subscript"/>
        </w:rPr>
        <w:t>i</w:t>
      </w:r>
      <w:r w:rsidR="009F0819" w:rsidRPr="00010213">
        <w:rPr>
          <w:i/>
          <w:color w:val="000000" w:themeColor="text1"/>
        </w:rPr>
        <w:t xml:space="preserve"> </w:t>
      </w:r>
      <w:r w:rsidR="009F0819" w:rsidRPr="00010213">
        <w:rPr>
          <w:color w:val="000000" w:themeColor="text1"/>
        </w:rPr>
        <w:t>ratio</w:t>
      </w:r>
      <w:r w:rsidRPr="00010213">
        <w:rPr>
          <w:color w:val="000000" w:themeColor="text1"/>
        </w:rPr>
        <w:t xml:space="preserve"> = </w:t>
      </w:r>
      <w:r w:rsidR="009F0819" w:rsidRPr="00010213">
        <w:rPr>
          <w:color w:val="000000" w:themeColor="text1"/>
        </w:rPr>
        <w:t>0.37</w:t>
      </w:r>
      <w:r w:rsidRPr="00010213">
        <w:rPr>
          <w:color w:val="000000" w:themeColor="text1"/>
        </w:rPr>
        <w:t>, BF = 0.01</w:t>
      </w:r>
      <w:r w:rsidR="009F0819" w:rsidRPr="00010213">
        <w:rPr>
          <w:color w:val="000000" w:themeColor="text1"/>
        </w:rPr>
        <w:t xml:space="preserve">; and </w:t>
      </w:r>
      <w:r w:rsidR="00F143F8" w:rsidRPr="00010213">
        <w:rPr>
          <w:color w:val="000000" w:themeColor="text1"/>
        </w:rPr>
        <w:t>t</w:t>
      </w:r>
      <w:r w:rsidRPr="00010213">
        <w:rPr>
          <w:color w:val="000000" w:themeColor="text1"/>
        </w:rPr>
        <w:t>rial number, χ</w:t>
      </w:r>
      <w:r w:rsidRPr="00010213">
        <w:rPr>
          <w:color w:val="000000" w:themeColor="text1"/>
          <w:vertAlign w:val="superscript"/>
        </w:rPr>
        <w:t>2</w:t>
      </w:r>
      <w:r w:rsidRPr="00010213">
        <w:rPr>
          <w:color w:val="000000" w:themeColor="text1"/>
        </w:rPr>
        <w:t xml:space="preserve">(1) = </w:t>
      </w:r>
      <w:r w:rsidR="009F0819" w:rsidRPr="00010213">
        <w:rPr>
          <w:color w:val="000000" w:themeColor="text1"/>
        </w:rPr>
        <w:t>2.00</w:t>
      </w:r>
      <w:r w:rsidRPr="00010213">
        <w:rPr>
          <w:color w:val="000000" w:themeColor="text1"/>
        </w:rPr>
        <w:t>,</w:t>
      </w:r>
      <w:r w:rsidRPr="00010213">
        <w:rPr>
          <w:i/>
          <w:color w:val="000000" w:themeColor="text1"/>
        </w:rPr>
        <w:t xml:space="preserve"> p</w:t>
      </w:r>
      <w:r w:rsidR="009F0819" w:rsidRPr="00010213">
        <w:rPr>
          <w:color w:val="000000" w:themeColor="text1"/>
        </w:rPr>
        <w:t xml:space="preserve"> = .1</w:t>
      </w:r>
      <w:r w:rsidRPr="00010213">
        <w:rPr>
          <w:color w:val="000000" w:themeColor="text1"/>
        </w:rPr>
        <w:t xml:space="preserve">6, </w:t>
      </w:r>
      <w:r w:rsidR="009F0819" w:rsidRPr="00010213">
        <w:rPr>
          <w:i/>
          <w:color w:val="000000" w:themeColor="text1"/>
        </w:rPr>
        <w:t>w</w:t>
      </w:r>
      <w:r w:rsidR="009F0819" w:rsidRPr="00010213">
        <w:rPr>
          <w:i/>
          <w:color w:val="000000" w:themeColor="text1"/>
          <w:vertAlign w:val="subscript"/>
        </w:rPr>
        <w:t>i</w:t>
      </w:r>
      <w:r w:rsidR="009F0819" w:rsidRPr="00010213">
        <w:rPr>
          <w:i/>
          <w:color w:val="000000" w:themeColor="text1"/>
        </w:rPr>
        <w:t xml:space="preserve"> </w:t>
      </w:r>
      <w:r w:rsidR="009F0819" w:rsidRPr="00010213">
        <w:rPr>
          <w:color w:val="000000" w:themeColor="text1"/>
        </w:rPr>
        <w:t>ratio</w:t>
      </w:r>
      <w:r w:rsidRPr="00010213">
        <w:rPr>
          <w:color w:val="000000" w:themeColor="text1"/>
        </w:rPr>
        <w:t xml:space="preserve"> = 1.</w:t>
      </w:r>
      <w:r w:rsidR="009F0819" w:rsidRPr="00010213">
        <w:rPr>
          <w:color w:val="000000" w:themeColor="text1"/>
        </w:rPr>
        <w:t xml:space="preserve">00, BF = 0.03. </w:t>
      </w:r>
      <w:r w:rsidR="00027499" w:rsidRPr="00010213">
        <w:rPr>
          <w:color w:val="000000" w:themeColor="text1"/>
        </w:rPr>
        <w:t xml:space="preserve">Thus, </w:t>
      </w:r>
      <w:r w:rsidRPr="00010213">
        <w:rPr>
          <w:color w:val="000000" w:themeColor="text1"/>
        </w:rPr>
        <w:t>we retained the</w:t>
      </w:r>
      <w:r w:rsidR="009F0819" w:rsidRPr="00010213">
        <w:rPr>
          <w:color w:val="000000" w:themeColor="text1"/>
        </w:rPr>
        <w:t xml:space="preserve"> null three-level</w:t>
      </w:r>
      <w:r w:rsidRPr="00010213">
        <w:rPr>
          <w:color w:val="000000" w:themeColor="text1"/>
        </w:rPr>
        <w:t xml:space="preserve"> model as the best</w:t>
      </w:r>
      <w:r w:rsidR="0095082F" w:rsidRPr="00010213">
        <w:rPr>
          <w:color w:val="000000" w:themeColor="text1"/>
        </w:rPr>
        <w:t>-</w:t>
      </w:r>
      <w:r w:rsidR="00F758A9" w:rsidRPr="00010213">
        <w:rPr>
          <w:color w:val="000000" w:themeColor="text1"/>
        </w:rPr>
        <w:t>fit</w:t>
      </w:r>
      <w:r w:rsidR="00E370B6">
        <w:rPr>
          <w:color w:val="000000" w:themeColor="text1"/>
        </w:rPr>
        <w:t>ting</w:t>
      </w:r>
      <w:r w:rsidR="0095082F" w:rsidRPr="00010213">
        <w:rPr>
          <w:color w:val="000000" w:themeColor="text1"/>
        </w:rPr>
        <w:t xml:space="preserve"> fixed effects </w:t>
      </w:r>
      <w:r w:rsidRPr="00010213">
        <w:rPr>
          <w:color w:val="000000" w:themeColor="text1"/>
        </w:rPr>
        <w:t xml:space="preserve">model. </w:t>
      </w:r>
    </w:p>
    <w:p w14:paraId="560753CA" w14:textId="685CF07D" w:rsidR="00145DE2" w:rsidRPr="00010213" w:rsidRDefault="00145DE2" w:rsidP="009F0819">
      <w:pPr>
        <w:spacing w:line="480" w:lineRule="auto"/>
        <w:ind w:left="0" w:firstLine="720"/>
        <w:rPr>
          <w:color w:val="000000" w:themeColor="text1"/>
        </w:rPr>
      </w:pPr>
      <w:r w:rsidRPr="00010213">
        <w:rPr>
          <w:color w:val="000000" w:themeColor="text1"/>
        </w:rPr>
        <w:t xml:space="preserve">Compared to </w:t>
      </w:r>
      <w:r w:rsidR="00B10362" w:rsidRPr="00010213">
        <w:rPr>
          <w:color w:val="000000" w:themeColor="text1"/>
        </w:rPr>
        <w:t>the best-</w:t>
      </w:r>
      <w:r w:rsidR="00027499" w:rsidRPr="00010213">
        <w:rPr>
          <w:color w:val="000000" w:themeColor="text1"/>
        </w:rPr>
        <w:t>fit</w:t>
      </w:r>
      <w:r w:rsidR="00B10362" w:rsidRPr="00010213">
        <w:rPr>
          <w:color w:val="000000" w:themeColor="text1"/>
        </w:rPr>
        <w:t>ting</w:t>
      </w:r>
      <w:r w:rsidRPr="00010213">
        <w:rPr>
          <w:color w:val="000000" w:themeColor="text1"/>
        </w:rPr>
        <w:t xml:space="preserve"> model</w:t>
      </w:r>
      <w:r w:rsidR="00027499" w:rsidRPr="00010213">
        <w:rPr>
          <w:color w:val="000000" w:themeColor="text1"/>
        </w:rPr>
        <w:t xml:space="preserve"> thus far</w:t>
      </w:r>
      <w:r w:rsidRPr="00010213">
        <w:rPr>
          <w:color w:val="000000" w:themeColor="text1"/>
        </w:rPr>
        <w:t>, fit did not improve by including the interaction of trial number and lineup type,</w:t>
      </w:r>
      <w:r w:rsidRPr="00010213">
        <w:rPr>
          <w:i/>
          <w:color w:val="000000" w:themeColor="text1"/>
        </w:rPr>
        <w:t xml:space="preserve"> </w:t>
      </w:r>
      <w:r w:rsidRPr="00010213">
        <w:rPr>
          <w:color w:val="000000" w:themeColor="text1"/>
        </w:rPr>
        <w:t>χ</w:t>
      </w:r>
      <w:r w:rsidRPr="00010213">
        <w:rPr>
          <w:color w:val="000000" w:themeColor="text1"/>
          <w:vertAlign w:val="superscript"/>
        </w:rPr>
        <w:t>2</w:t>
      </w:r>
      <w:r w:rsidR="009F0819" w:rsidRPr="00010213">
        <w:rPr>
          <w:color w:val="000000" w:themeColor="text1"/>
        </w:rPr>
        <w:t>(3</w:t>
      </w:r>
      <w:r w:rsidRPr="00010213">
        <w:rPr>
          <w:color w:val="000000" w:themeColor="text1"/>
        </w:rPr>
        <w:t xml:space="preserve">) = </w:t>
      </w:r>
      <w:r w:rsidR="009F0819" w:rsidRPr="00010213">
        <w:rPr>
          <w:color w:val="000000" w:themeColor="text1"/>
        </w:rPr>
        <w:t>4.20</w:t>
      </w:r>
      <w:r w:rsidRPr="00010213">
        <w:rPr>
          <w:color w:val="000000" w:themeColor="text1"/>
        </w:rPr>
        <w:t>,</w:t>
      </w:r>
      <w:r w:rsidRPr="00010213">
        <w:rPr>
          <w:i/>
          <w:color w:val="000000" w:themeColor="text1"/>
        </w:rPr>
        <w:t xml:space="preserve"> p</w:t>
      </w:r>
      <w:r w:rsidRPr="00010213">
        <w:rPr>
          <w:color w:val="000000" w:themeColor="text1"/>
        </w:rPr>
        <w:t xml:space="preserve"> = .</w:t>
      </w:r>
      <w:r w:rsidR="009F0819" w:rsidRPr="00010213">
        <w:rPr>
          <w:color w:val="000000" w:themeColor="text1"/>
        </w:rPr>
        <w:t>24</w:t>
      </w:r>
      <w:r w:rsidRPr="00010213">
        <w:rPr>
          <w:color w:val="000000" w:themeColor="text1"/>
        </w:rPr>
        <w:t xml:space="preserve">, </w:t>
      </w:r>
      <w:r w:rsidR="009F0819" w:rsidRPr="00010213">
        <w:rPr>
          <w:i/>
          <w:color w:val="000000" w:themeColor="text1"/>
        </w:rPr>
        <w:t>w</w:t>
      </w:r>
      <w:r w:rsidR="009F0819" w:rsidRPr="00010213">
        <w:rPr>
          <w:i/>
          <w:color w:val="000000" w:themeColor="text1"/>
          <w:vertAlign w:val="subscript"/>
        </w:rPr>
        <w:t>i</w:t>
      </w:r>
      <w:r w:rsidR="009F0819" w:rsidRPr="00010213">
        <w:rPr>
          <w:i/>
          <w:color w:val="000000" w:themeColor="text1"/>
        </w:rPr>
        <w:t xml:space="preserve"> </w:t>
      </w:r>
      <w:r w:rsidR="009F0819" w:rsidRPr="00010213">
        <w:rPr>
          <w:color w:val="000000" w:themeColor="text1"/>
        </w:rPr>
        <w:t>ratio</w:t>
      </w:r>
      <w:r w:rsidRPr="00010213">
        <w:rPr>
          <w:color w:val="000000" w:themeColor="text1"/>
        </w:rPr>
        <w:t xml:space="preserve"> = </w:t>
      </w:r>
      <w:r w:rsidR="009F0819" w:rsidRPr="00010213">
        <w:rPr>
          <w:color w:val="000000" w:themeColor="text1"/>
        </w:rPr>
        <w:t>0.90, BF =</w:t>
      </w:r>
      <w:r w:rsidRPr="00010213">
        <w:rPr>
          <w:color w:val="000000" w:themeColor="text1"/>
        </w:rPr>
        <w:t xml:space="preserve"> </w:t>
      </w:r>
      <w:r w:rsidR="009F0819" w:rsidRPr="00010213">
        <w:rPr>
          <w:color w:val="000000" w:themeColor="text1"/>
        </w:rPr>
        <w:t>1</w:t>
      </w:r>
      <w:r w:rsidRPr="00010213">
        <w:rPr>
          <w:color w:val="000000" w:themeColor="text1"/>
        </w:rPr>
        <w:t>.01</w:t>
      </w:r>
      <w:r w:rsidR="009F0819" w:rsidRPr="00010213">
        <w:rPr>
          <w:color w:val="000000" w:themeColor="text1"/>
        </w:rPr>
        <w:t xml:space="preserve"> x 10</w:t>
      </w:r>
      <w:r w:rsidR="009F0819" w:rsidRPr="00010213">
        <w:rPr>
          <w:color w:val="000000" w:themeColor="text1"/>
          <w:vertAlign w:val="superscript"/>
        </w:rPr>
        <w:t>-</w:t>
      </w:r>
      <w:r w:rsidR="00E370B6">
        <w:rPr>
          <w:color w:val="000000" w:themeColor="text1"/>
          <w:vertAlign w:val="superscript"/>
        </w:rPr>
        <w:t>5</w:t>
      </w:r>
      <w:r w:rsidRPr="00010213">
        <w:rPr>
          <w:color w:val="000000" w:themeColor="text1"/>
        </w:rPr>
        <w:t xml:space="preserve"> or the interaction of trial number and disguise type, χ</w:t>
      </w:r>
      <w:r w:rsidRPr="00010213">
        <w:rPr>
          <w:color w:val="000000" w:themeColor="text1"/>
          <w:vertAlign w:val="superscript"/>
        </w:rPr>
        <w:t>2</w:t>
      </w:r>
      <w:r w:rsidR="009F0819" w:rsidRPr="00010213">
        <w:rPr>
          <w:color w:val="000000" w:themeColor="text1"/>
        </w:rPr>
        <w:t>(3</w:t>
      </w:r>
      <w:r w:rsidRPr="00010213">
        <w:rPr>
          <w:color w:val="000000" w:themeColor="text1"/>
        </w:rPr>
        <w:t xml:space="preserve">) = </w:t>
      </w:r>
      <w:r w:rsidR="009F0819" w:rsidRPr="00010213">
        <w:rPr>
          <w:color w:val="000000" w:themeColor="text1"/>
        </w:rPr>
        <w:t>2.80</w:t>
      </w:r>
      <w:r w:rsidRPr="00010213">
        <w:rPr>
          <w:color w:val="000000" w:themeColor="text1"/>
        </w:rPr>
        <w:t>,</w:t>
      </w:r>
      <w:r w:rsidRPr="00010213">
        <w:rPr>
          <w:i/>
          <w:color w:val="000000" w:themeColor="text1"/>
        </w:rPr>
        <w:t xml:space="preserve"> </w:t>
      </w:r>
      <w:r w:rsidR="009F0819" w:rsidRPr="00010213">
        <w:rPr>
          <w:i/>
          <w:color w:val="000000" w:themeColor="text1"/>
        </w:rPr>
        <w:t xml:space="preserve"> </w:t>
      </w:r>
      <w:r w:rsidRPr="00010213">
        <w:rPr>
          <w:i/>
          <w:color w:val="000000" w:themeColor="text1"/>
        </w:rPr>
        <w:t>p</w:t>
      </w:r>
      <w:r w:rsidRPr="00010213">
        <w:rPr>
          <w:color w:val="000000" w:themeColor="text1"/>
        </w:rPr>
        <w:t xml:space="preserve"> = .</w:t>
      </w:r>
      <w:r w:rsidR="009F0819" w:rsidRPr="00010213">
        <w:rPr>
          <w:color w:val="000000" w:themeColor="text1"/>
        </w:rPr>
        <w:t>42</w:t>
      </w:r>
      <w:r w:rsidRPr="00010213">
        <w:rPr>
          <w:color w:val="000000" w:themeColor="text1"/>
        </w:rPr>
        <w:t xml:space="preserve">, </w:t>
      </w:r>
      <w:r w:rsidR="009F0819" w:rsidRPr="00010213">
        <w:rPr>
          <w:i/>
          <w:color w:val="000000" w:themeColor="text1"/>
        </w:rPr>
        <w:t>w</w:t>
      </w:r>
      <w:r w:rsidR="009F0819" w:rsidRPr="00010213">
        <w:rPr>
          <w:i/>
          <w:color w:val="000000" w:themeColor="text1"/>
          <w:vertAlign w:val="subscript"/>
        </w:rPr>
        <w:t>i</w:t>
      </w:r>
      <w:r w:rsidR="009F0819" w:rsidRPr="00010213">
        <w:rPr>
          <w:i/>
          <w:color w:val="000000" w:themeColor="text1"/>
        </w:rPr>
        <w:t xml:space="preserve"> </w:t>
      </w:r>
      <w:r w:rsidR="009F0819" w:rsidRPr="00010213">
        <w:rPr>
          <w:color w:val="000000" w:themeColor="text1"/>
        </w:rPr>
        <w:t>ratio</w:t>
      </w:r>
      <w:r w:rsidRPr="00010213">
        <w:rPr>
          <w:color w:val="000000" w:themeColor="text1"/>
        </w:rPr>
        <w:t xml:space="preserve"> = </w:t>
      </w:r>
      <w:r w:rsidR="009F0819" w:rsidRPr="00010213">
        <w:rPr>
          <w:color w:val="000000" w:themeColor="text1"/>
        </w:rPr>
        <w:t>0.45, BF =</w:t>
      </w:r>
      <w:r w:rsidRPr="00010213">
        <w:rPr>
          <w:color w:val="000000" w:themeColor="text1"/>
        </w:rPr>
        <w:t xml:space="preserve"> </w:t>
      </w:r>
      <w:r w:rsidR="009F0819" w:rsidRPr="00010213">
        <w:rPr>
          <w:color w:val="000000" w:themeColor="text1"/>
        </w:rPr>
        <w:t>5.03 x 10</w:t>
      </w:r>
      <w:r w:rsidR="009F0819" w:rsidRPr="00010213">
        <w:rPr>
          <w:color w:val="000000" w:themeColor="text1"/>
          <w:vertAlign w:val="superscript"/>
        </w:rPr>
        <w:t>-6</w:t>
      </w:r>
      <w:r w:rsidR="003B2079">
        <w:rPr>
          <w:color w:val="000000" w:themeColor="text1"/>
        </w:rPr>
        <w:t>;</w:t>
      </w:r>
      <w:r w:rsidR="009F0819" w:rsidRPr="00010213">
        <w:rPr>
          <w:color w:val="000000" w:themeColor="text1"/>
        </w:rPr>
        <w:t xml:space="preserve"> or t</w:t>
      </w:r>
      <w:r w:rsidRPr="00010213">
        <w:rPr>
          <w:color w:val="000000" w:themeColor="text1"/>
        </w:rPr>
        <w:t>he interaction of trial number and disguise level, χ</w:t>
      </w:r>
      <w:r w:rsidRPr="00010213">
        <w:rPr>
          <w:color w:val="000000" w:themeColor="text1"/>
          <w:vertAlign w:val="superscript"/>
        </w:rPr>
        <w:t>2</w:t>
      </w:r>
      <w:r w:rsidRPr="00010213">
        <w:rPr>
          <w:color w:val="000000" w:themeColor="text1"/>
        </w:rPr>
        <w:t>(</w:t>
      </w:r>
      <w:r w:rsidR="009F0819" w:rsidRPr="00010213">
        <w:rPr>
          <w:color w:val="000000" w:themeColor="text1"/>
        </w:rPr>
        <w:t>3</w:t>
      </w:r>
      <w:r w:rsidRPr="00010213">
        <w:rPr>
          <w:color w:val="000000" w:themeColor="text1"/>
        </w:rPr>
        <w:t xml:space="preserve">) = </w:t>
      </w:r>
      <w:r w:rsidR="009F0819" w:rsidRPr="00010213">
        <w:rPr>
          <w:color w:val="000000" w:themeColor="text1"/>
        </w:rPr>
        <w:t>3.80</w:t>
      </w:r>
      <w:r w:rsidRPr="00010213">
        <w:rPr>
          <w:color w:val="000000" w:themeColor="text1"/>
        </w:rPr>
        <w:t>,</w:t>
      </w:r>
      <w:r w:rsidRPr="00010213">
        <w:rPr>
          <w:i/>
          <w:color w:val="000000" w:themeColor="text1"/>
        </w:rPr>
        <w:t xml:space="preserve"> p</w:t>
      </w:r>
      <w:r w:rsidRPr="00010213">
        <w:rPr>
          <w:color w:val="000000" w:themeColor="text1"/>
        </w:rPr>
        <w:t xml:space="preserve"> = .</w:t>
      </w:r>
      <w:r w:rsidR="009F0819" w:rsidRPr="00010213">
        <w:rPr>
          <w:color w:val="000000" w:themeColor="text1"/>
        </w:rPr>
        <w:t>28</w:t>
      </w:r>
      <w:r w:rsidRPr="00010213">
        <w:rPr>
          <w:color w:val="000000" w:themeColor="text1"/>
        </w:rPr>
        <w:t xml:space="preserve">, </w:t>
      </w:r>
      <w:r w:rsidR="009F0819" w:rsidRPr="00010213">
        <w:rPr>
          <w:i/>
          <w:color w:val="000000" w:themeColor="text1"/>
        </w:rPr>
        <w:t>w</w:t>
      </w:r>
      <w:r w:rsidR="009F0819" w:rsidRPr="00010213">
        <w:rPr>
          <w:i/>
          <w:color w:val="000000" w:themeColor="text1"/>
          <w:vertAlign w:val="subscript"/>
        </w:rPr>
        <w:t>i</w:t>
      </w:r>
      <w:r w:rsidR="009F0819" w:rsidRPr="00010213">
        <w:rPr>
          <w:i/>
          <w:color w:val="000000" w:themeColor="text1"/>
        </w:rPr>
        <w:t xml:space="preserve"> </w:t>
      </w:r>
      <w:r w:rsidR="009F0819" w:rsidRPr="00010213">
        <w:rPr>
          <w:color w:val="000000" w:themeColor="text1"/>
        </w:rPr>
        <w:t>ratio</w:t>
      </w:r>
      <w:r w:rsidRPr="00010213">
        <w:rPr>
          <w:color w:val="000000" w:themeColor="text1"/>
        </w:rPr>
        <w:t xml:space="preserve"> = 0.</w:t>
      </w:r>
      <w:r w:rsidR="009F0819" w:rsidRPr="00010213">
        <w:rPr>
          <w:color w:val="000000" w:themeColor="text1"/>
        </w:rPr>
        <w:t>74</w:t>
      </w:r>
      <w:r w:rsidRPr="00010213">
        <w:rPr>
          <w:color w:val="000000" w:themeColor="text1"/>
        </w:rPr>
        <w:t xml:space="preserve">, BF = </w:t>
      </w:r>
      <w:r w:rsidR="009F0819" w:rsidRPr="00010213">
        <w:rPr>
          <w:color w:val="000000" w:themeColor="text1"/>
        </w:rPr>
        <w:t>8.29 x 10</w:t>
      </w:r>
      <w:r w:rsidR="009F0819" w:rsidRPr="00010213">
        <w:rPr>
          <w:color w:val="000000" w:themeColor="text1"/>
          <w:vertAlign w:val="superscript"/>
        </w:rPr>
        <w:t>-6</w:t>
      </w:r>
      <w:r w:rsidRPr="00010213">
        <w:rPr>
          <w:color w:val="000000" w:themeColor="text1"/>
        </w:rPr>
        <w:t xml:space="preserve">. </w:t>
      </w:r>
      <w:r w:rsidR="009F0819" w:rsidRPr="00010213">
        <w:rPr>
          <w:color w:val="000000" w:themeColor="text1"/>
        </w:rPr>
        <w:t xml:space="preserve"> Fit also did not improve when </w:t>
      </w:r>
      <w:r w:rsidRPr="00010213">
        <w:rPr>
          <w:color w:val="000000" w:themeColor="text1"/>
        </w:rPr>
        <w:t xml:space="preserve">we allowed the slope and intercept of trial number to vary with </w:t>
      </w:r>
      <w:r w:rsidR="00B10362" w:rsidRPr="00010213">
        <w:rPr>
          <w:color w:val="000000" w:themeColor="text1"/>
        </w:rPr>
        <w:t>memory strength</w:t>
      </w:r>
      <w:r w:rsidRPr="00010213">
        <w:rPr>
          <w:color w:val="000000" w:themeColor="text1"/>
        </w:rPr>
        <w:t>,</w:t>
      </w:r>
      <w:r w:rsidRPr="00010213">
        <w:rPr>
          <w:i/>
          <w:color w:val="000000" w:themeColor="text1"/>
        </w:rPr>
        <w:t xml:space="preserve"> </w:t>
      </w:r>
      <w:r w:rsidRPr="00010213">
        <w:rPr>
          <w:color w:val="000000" w:themeColor="text1"/>
        </w:rPr>
        <w:t>χ</w:t>
      </w:r>
      <w:r w:rsidRPr="00010213">
        <w:rPr>
          <w:color w:val="000000" w:themeColor="text1"/>
          <w:vertAlign w:val="superscript"/>
        </w:rPr>
        <w:t>2</w:t>
      </w:r>
      <w:r w:rsidR="009F0819" w:rsidRPr="00010213">
        <w:rPr>
          <w:color w:val="000000" w:themeColor="text1"/>
        </w:rPr>
        <w:t>(4</w:t>
      </w:r>
      <w:r w:rsidRPr="00010213">
        <w:rPr>
          <w:color w:val="000000" w:themeColor="text1"/>
        </w:rPr>
        <w:t xml:space="preserve">) = </w:t>
      </w:r>
      <w:r w:rsidR="009F0819" w:rsidRPr="00010213">
        <w:rPr>
          <w:color w:val="000000" w:themeColor="text1"/>
        </w:rPr>
        <w:t>2.40</w:t>
      </w:r>
      <w:r w:rsidRPr="00010213">
        <w:rPr>
          <w:color w:val="000000" w:themeColor="text1"/>
        </w:rPr>
        <w:t>,</w:t>
      </w:r>
      <w:r w:rsidRPr="00010213">
        <w:rPr>
          <w:i/>
          <w:color w:val="000000" w:themeColor="text1"/>
        </w:rPr>
        <w:t xml:space="preserve"> p</w:t>
      </w:r>
      <w:r w:rsidRPr="00010213">
        <w:rPr>
          <w:color w:val="000000" w:themeColor="text1"/>
        </w:rPr>
        <w:t xml:space="preserve"> = .</w:t>
      </w:r>
      <w:r w:rsidR="009F0819" w:rsidRPr="00010213">
        <w:rPr>
          <w:color w:val="000000" w:themeColor="text1"/>
        </w:rPr>
        <w:t>66</w:t>
      </w:r>
      <w:r w:rsidRPr="00010213">
        <w:rPr>
          <w:color w:val="000000" w:themeColor="text1"/>
        </w:rPr>
        <w:t xml:space="preserve">, </w:t>
      </w:r>
      <w:r w:rsidR="009F0819" w:rsidRPr="00010213">
        <w:rPr>
          <w:i/>
          <w:color w:val="000000" w:themeColor="text1"/>
        </w:rPr>
        <w:t>w</w:t>
      </w:r>
      <w:r w:rsidR="009F0819" w:rsidRPr="00010213">
        <w:rPr>
          <w:i/>
          <w:color w:val="000000" w:themeColor="text1"/>
          <w:vertAlign w:val="subscript"/>
        </w:rPr>
        <w:t>i</w:t>
      </w:r>
      <w:r w:rsidR="009F0819" w:rsidRPr="00010213">
        <w:rPr>
          <w:i/>
          <w:color w:val="000000" w:themeColor="text1"/>
        </w:rPr>
        <w:t xml:space="preserve"> </w:t>
      </w:r>
      <w:r w:rsidR="009F0819" w:rsidRPr="00010213">
        <w:rPr>
          <w:color w:val="000000" w:themeColor="text1"/>
        </w:rPr>
        <w:t>ratio</w:t>
      </w:r>
      <w:r w:rsidRPr="00010213">
        <w:rPr>
          <w:color w:val="000000" w:themeColor="text1"/>
        </w:rPr>
        <w:t xml:space="preserve"> = 0.</w:t>
      </w:r>
      <w:r w:rsidR="009F0819" w:rsidRPr="00010213">
        <w:rPr>
          <w:color w:val="000000" w:themeColor="text1"/>
        </w:rPr>
        <w:t>14</w:t>
      </w:r>
      <w:r w:rsidRPr="00010213">
        <w:rPr>
          <w:color w:val="000000" w:themeColor="text1"/>
        </w:rPr>
        <w:t xml:space="preserve">, BF </w:t>
      </w:r>
      <w:r w:rsidR="009F0819" w:rsidRPr="00010213">
        <w:rPr>
          <w:color w:val="000000" w:themeColor="text1"/>
        </w:rPr>
        <w:t>= 4.58 x 10</w:t>
      </w:r>
      <w:r w:rsidR="009F0819" w:rsidRPr="00010213">
        <w:rPr>
          <w:color w:val="000000" w:themeColor="text1"/>
          <w:vertAlign w:val="superscript"/>
        </w:rPr>
        <w:t>-8</w:t>
      </w:r>
      <w:r w:rsidR="003B2079">
        <w:rPr>
          <w:color w:val="000000" w:themeColor="text1"/>
        </w:rPr>
        <w:t>;</w:t>
      </w:r>
      <w:r w:rsidR="009F0819" w:rsidRPr="00010213">
        <w:rPr>
          <w:color w:val="000000" w:themeColor="text1"/>
        </w:rPr>
        <w:t xml:space="preserve"> or</w:t>
      </w:r>
      <w:r w:rsidRPr="00010213">
        <w:rPr>
          <w:color w:val="000000" w:themeColor="text1"/>
        </w:rPr>
        <w:t xml:space="preserve"> when </w:t>
      </w:r>
      <w:r w:rsidR="009F0819" w:rsidRPr="00010213">
        <w:rPr>
          <w:color w:val="000000" w:themeColor="text1"/>
        </w:rPr>
        <w:t xml:space="preserve">the </w:t>
      </w:r>
      <w:r w:rsidRPr="00010213">
        <w:rPr>
          <w:color w:val="000000" w:themeColor="text1"/>
        </w:rPr>
        <w:t>slope and intercept of trial number were allowed to vary with participant, χ</w:t>
      </w:r>
      <w:r w:rsidRPr="00010213">
        <w:rPr>
          <w:color w:val="000000" w:themeColor="text1"/>
          <w:vertAlign w:val="superscript"/>
        </w:rPr>
        <w:t>2</w:t>
      </w:r>
      <w:r w:rsidR="009F0819" w:rsidRPr="00010213">
        <w:rPr>
          <w:color w:val="000000" w:themeColor="text1"/>
        </w:rPr>
        <w:t>(5</w:t>
      </w:r>
      <w:r w:rsidRPr="00010213">
        <w:rPr>
          <w:color w:val="000000" w:themeColor="text1"/>
        </w:rPr>
        <w:t xml:space="preserve">) = </w:t>
      </w:r>
      <w:r w:rsidR="009F0819" w:rsidRPr="00010213">
        <w:rPr>
          <w:color w:val="000000" w:themeColor="text1"/>
        </w:rPr>
        <w:t>3.60</w:t>
      </w:r>
      <w:r w:rsidRPr="00010213">
        <w:rPr>
          <w:color w:val="000000" w:themeColor="text1"/>
        </w:rPr>
        <w:t>,</w:t>
      </w:r>
      <w:r w:rsidRPr="00010213">
        <w:rPr>
          <w:i/>
          <w:color w:val="000000" w:themeColor="text1"/>
        </w:rPr>
        <w:t xml:space="preserve"> p</w:t>
      </w:r>
      <w:r w:rsidR="009F0819" w:rsidRPr="00010213">
        <w:rPr>
          <w:color w:val="000000" w:themeColor="text1"/>
        </w:rPr>
        <w:t xml:space="preserve"> =</w:t>
      </w:r>
      <w:r w:rsidRPr="00010213">
        <w:rPr>
          <w:color w:val="000000" w:themeColor="text1"/>
        </w:rPr>
        <w:t xml:space="preserve"> .</w:t>
      </w:r>
      <w:r w:rsidR="003E7A9B" w:rsidRPr="00010213">
        <w:rPr>
          <w:color w:val="000000" w:themeColor="text1"/>
        </w:rPr>
        <w:t>6</w:t>
      </w:r>
      <w:r w:rsidR="003E7A9B">
        <w:rPr>
          <w:color w:val="000000" w:themeColor="text1"/>
        </w:rPr>
        <w:t>1</w:t>
      </w:r>
      <w:r w:rsidRPr="00010213">
        <w:rPr>
          <w:color w:val="000000" w:themeColor="text1"/>
        </w:rPr>
        <w:t xml:space="preserve">, </w:t>
      </w:r>
      <w:r w:rsidR="009F0819" w:rsidRPr="00010213">
        <w:rPr>
          <w:i/>
          <w:color w:val="000000" w:themeColor="text1"/>
        </w:rPr>
        <w:t>w</w:t>
      </w:r>
      <w:r w:rsidR="009F0819" w:rsidRPr="00010213">
        <w:rPr>
          <w:i/>
          <w:color w:val="000000" w:themeColor="text1"/>
          <w:vertAlign w:val="subscript"/>
        </w:rPr>
        <w:t>i</w:t>
      </w:r>
      <w:r w:rsidR="009F0819" w:rsidRPr="00010213">
        <w:rPr>
          <w:i/>
          <w:color w:val="000000" w:themeColor="text1"/>
        </w:rPr>
        <w:t xml:space="preserve"> </w:t>
      </w:r>
      <w:r w:rsidR="009F0819" w:rsidRPr="00010213">
        <w:rPr>
          <w:color w:val="000000" w:themeColor="text1"/>
        </w:rPr>
        <w:t xml:space="preserve">ratio </w:t>
      </w:r>
      <w:r w:rsidRPr="00010213">
        <w:rPr>
          <w:color w:val="000000" w:themeColor="text1"/>
        </w:rPr>
        <w:t xml:space="preserve">= </w:t>
      </w:r>
      <w:r w:rsidR="009F0819" w:rsidRPr="00010213">
        <w:rPr>
          <w:color w:val="000000" w:themeColor="text1"/>
        </w:rPr>
        <w:t>0.10</w:t>
      </w:r>
      <w:r w:rsidRPr="00010213">
        <w:rPr>
          <w:color w:val="000000" w:themeColor="text1"/>
        </w:rPr>
        <w:t xml:space="preserve">, BF </w:t>
      </w:r>
      <w:r w:rsidR="009F0819" w:rsidRPr="00010213">
        <w:rPr>
          <w:color w:val="000000" w:themeColor="text1"/>
        </w:rPr>
        <w:t>= 9.26 x 10</w:t>
      </w:r>
      <w:r w:rsidR="009F0819" w:rsidRPr="00010213">
        <w:rPr>
          <w:color w:val="000000" w:themeColor="text1"/>
          <w:vertAlign w:val="superscript"/>
        </w:rPr>
        <w:t>-10</w:t>
      </w:r>
      <w:r w:rsidRPr="00010213">
        <w:rPr>
          <w:color w:val="000000" w:themeColor="text1"/>
        </w:rPr>
        <w:t>. Th</w:t>
      </w:r>
      <w:r w:rsidR="009F0819" w:rsidRPr="00010213">
        <w:rPr>
          <w:color w:val="000000" w:themeColor="text1"/>
        </w:rPr>
        <w:t>us, the best</w:t>
      </w:r>
      <w:r w:rsidR="003B2079">
        <w:rPr>
          <w:color w:val="000000" w:themeColor="text1"/>
        </w:rPr>
        <w:t>-</w:t>
      </w:r>
      <w:r w:rsidR="009F0819" w:rsidRPr="00010213">
        <w:rPr>
          <w:color w:val="000000" w:themeColor="text1"/>
        </w:rPr>
        <w:t>fit</w:t>
      </w:r>
      <w:r w:rsidR="003B2079">
        <w:rPr>
          <w:color w:val="000000" w:themeColor="text1"/>
        </w:rPr>
        <w:t>ting</w:t>
      </w:r>
      <w:r w:rsidR="009F0819" w:rsidRPr="00010213">
        <w:rPr>
          <w:color w:val="000000" w:themeColor="text1"/>
        </w:rPr>
        <w:t xml:space="preserve"> model for predicting overall confidence was a three-level model with no predictors.</w:t>
      </w:r>
    </w:p>
    <w:p w14:paraId="72264C37" w14:textId="77777777" w:rsidR="00145DE2" w:rsidRPr="00010213" w:rsidRDefault="00145DE2" w:rsidP="00145DE2">
      <w:pPr>
        <w:spacing w:line="480" w:lineRule="auto"/>
        <w:ind w:left="0" w:firstLine="0"/>
        <w:rPr>
          <w:color w:val="000000" w:themeColor="text1"/>
        </w:rPr>
        <w:sectPr w:rsidR="00145DE2" w:rsidRPr="00010213">
          <w:headerReference w:type="first" r:id="rId16"/>
          <w:pgSz w:w="12240" w:h="15840"/>
          <w:pgMar w:top="1440" w:right="1440" w:bottom="1440" w:left="1440" w:header="720" w:footer="720" w:gutter="0"/>
          <w:cols w:space="720"/>
          <w:titlePg/>
          <w:docGrid w:linePitch="360"/>
        </w:sectPr>
      </w:pPr>
    </w:p>
    <w:p w14:paraId="4246C008" w14:textId="77777777" w:rsidR="00145DE2" w:rsidRPr="00010213" w:rsidRDefault="00022169" w:rsidP="00145DE2">
      <w:pPr>
        <w:ind w:left="0" w:firstLine="0"/>
        <w:rPr>
          <w:color w:val="000000" w:themeColor="text1"/>
        </w:rPr>
      </w:pPr>
      <w:r w:rsidRPr="00010213">
        <w:rPr>
          <w:color w:val="000000" w:themeColor="text1"/>
        </w:rPr>
        <w:lastRenderedPageBreak/>
        <w:t xml:space="preserve">Supplemental </w:t>
      </w:r>
      <w:r w:rsidR="00145DE2" w:rsidRPr="00010213">
        <w:rPr>
          <w:color w:val="000000" w:themeColor="text1"/>
        </w:rPr>
        <w:t xml:space="preserve">Table </w:t>
      </w:r>
      <w:r w:rsidRPr="00010213">
        <w:rPr>
          <w:color w:val="000000" w:themeColor="text1"/>
        </w:rPr>
        <w:t>2</w:t>
      </w:r>
    </w:p>
    <w:p w14:paraId="2F41DC08" w14:textId="77777777" w:rsidR="00145DE2" w:rsidRPr="00010213" w:rsidRDefault="00145DE2" w:rsidP="00145DE2">
      <w:pPr>
        <w:ind w:left="0" w:firstLine="0"/>
        <w:rPr>
          <w:color w:val="000000" w:themeColor="text1"/>
        </w:rPr>
      </w:pPr>
    </w:p>
    <w:p w14:paraId="0CA2F2AE" w14:textId="77777777" w:rsidR="00145DE2" w:rsidRPr="00010213" w:rsidRDefault="00E370B6" w:rsidP="00145DE2">
      <w:pPr>
        <w:ind w:left="0" w:firstLine="0"/>
        <w:rPr>
          <w:i/>
          <w:color w:val="000000" w:themeColor="text1"/>
        </w:rPr>
      </w:pPr>
      <w:r>
        <w:rPr>
          <w:i/>
          <w:color w:val="000000" w:themeColor="text1"/>
        </w:rPr>
        <w:t>Parameter Estimates for P</w:t>
      </w:r>
      <w:r w:rsidR="00EA139B" w:rsidRPr="00010213">
        <w:rPr>
          <w:i/>
          <w:color w:val="000000" w:themeColor="text1"/>
        </w:rPr>
        <w:t xml:space="preserve">redictors in </w:t>
      </w:r>
      <w:r>
        <w:rPr>
          <w:i/>
          <w:color w:val="000000" w:themeColor="text1"/>
        </w:rPr>
        <w:t>Models of Overall C</w:t>
      </w:r>
      <w:r w:rsidR="00145DE2" w:rsidRPr="00010213">
        <w:rPr>
          <w:i/>
          <w:color w:val="000000" w:themeColor="text1"/>
        </w:rPr>
        <w:t>onfidence (8</w:t>
      </w:r>
      <w:r w:rsidR="00862FA6" w:rsidRPr="00010213">
        <w:rPr>
          <w:i/>
          <w:color w:val="000000" w:themeColor="text1"/>
        </w:rPr>
        <w:t>,376</w:t>
      </w:r>
      <w:r w:rsidR="00145DE2" w:rsidRPr="00010213">
        <w:rPr>
          <w:i/>
          <w:color w:val="000000" w:themeColor="text1"/>
        </w:rPr>
        <w:t xml:space="preserve"> observations).</w:t>
      </w:r>
    </w:p>
    <w:p w14:paraId="6244B388" w14:textId="77777777" w:rsidR="00145DE2" w:rsidRPr="00010213" w:rsidRDefault="00145DE2" w:rsidP="00145DE2">
      <w:pPr>
        <w:ind w:left="0" w:firstLine="0"/>
        <w:rPr>
          <w:i/>
          <w:color w:val="000000" w:themeColor="text1"/>
        </w:rPr>
      </w:pPr>
    </w:p>
    <w:tbl>
      <w:tblPr>
        <w:tblStyle w:val="TableGrid"/>
        <w:tblW w:w="50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551"/>
        <w:gridCol w:w="1155"/>
        <w:gridCol w:w="1156"/>
        <w:gridCol w:w="1156"/>
        <w:gridCol w:w="1156"/>
        <w:gridCol w:w="1156"/>
        <w:gridCol w:w="1156"/>
        <w:gridCol w:w="1156"/>
        <w:gridCol w:w="1156"/>
        <w:gridCol w:w="1156"/>
        <w:gridCol w:w="1156"/>
        <w:gridCol w:w="24"/>
      </w:tblGrid>
      <w:tr w:rsidR="00010213" w:rsidRPr="00010213" w14:paraId="5923A7BB" w14:textId="77777777">
        <w:trPr>
          <w:gridAfter w:val="1"/>
          <w:wAfter w:w="9" w:type="pct"/>
          <w:trHeight w:val="251"/>
        </w:trPr>
        <w:tc>
          <w:tcPr>
            <w:tcW w:w="591" w:type="pct"/>
            <w:tcBorders>
              <w:top w:val="single" w:sz="4" w:space="0" w:color="auto"/>
              <w:bottom w:val="single" w:sz="4" w:space="0" w:color="auto"/>
            </w:tcBorders>
            <w:vAlign w:val="center"/>
          </w:tcPr>
          <w:p w14:paraId="00A85CB3"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Predictor</w:t>
            </w:r>
          </w:p>
        </w:tc>
        <w:tc>
          <w:tcPr>
            <w:tcW w:w="440" w:type="pct"/>
            <w:tcBorders>
              <w:top w:val="single" w:sz="4" w:space="0" w:color="auto"/>
              <w:bottom w:val="single" w:sz="4" w:space="0" w:color="auto"/>
            </w:tcBorders>
            <w:vAlign w:val="center"/>
          </w:tcPr>
          <w:p w14:paraId="55F8EEE8"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Model 1</w:t>
            </w:r>
            <w:r w:rsidRPr="00010213">
              <w:rPr>
                <w:color w:val="000000" w:themeColor="text1"/>
                <w:sz w:val="18"/>
                <w:szCs w:val="18"/>
                <w:vertAlign w:val="superscript"/>
              </w:rPr>
              <w:t>†</w:t>
            </w:r>
          </w:p>
        </w:tc>
        <w:tc>
          <w:tcPr>
            <w:tcW w:w="440" w:type="pct"/>
            <w:tcBorders>
              <w:top w:val="single" w:sz="4" w:space="0" w:color="auto"/>
              <w:bottom w:val="single" w:sz="4" w:space="0" w:color="auto"/>
            </w:tcBorders>
            <w:vAlign w:val="center"/>
          </w:tcPr>
          <w:p w14:paraId="49F216BE"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Model 2</w:t>
            </w:r>
          </w:p>
        </w:tc>
        <w:tc>
          <w:tcPr>
            <w:tcW w:w="440" w:type="pct"/>
            <w:tcBorders>
              <w:top w:val="single" w:sz="4" w:space="0" w:color="auto"/>
              <w:bottom w:val="single" w:sz="4" w:space="0" w:color="auto"/>
            </w:tcBorders>
            <w:vAlign w:val="center"/>
          </w:tcPr>
          <w:p w14:paraId="675F61DE"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 xml:space="preserve">Model 3 </w:t>
            </w:r>
          </w:p>
        </w:tc>
        <w:tc>
          <w:tcPr>
            <w:tcW w:w="440" w:type="pct"/>
            <w:tcBorders>
              <w:top w:val="single" w:sz="4" w:space="0" w:color="auto"/>
              <w:bottom w:val="single" w:sz="4" w:space="0" w:color="auto"/>
            </w:tcBorders>
            <w:vAlign w:val="center"/>
          </w:tcPr>
          <w:p w14:paraId="513A8299"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 xml:space="preserve">Model 4 </w:t>
            </w:r>
          </w:p>
        </w:tc>
        <w:tc>
          <w:tcPr>
            <w:tcW w:w="440" w:type="pct"/>
            <w:tcBorders>
              <w:top w:val="single" w:sz="4" w:space="0" w:color="auto"/>
              <w:bottom w:val="single" w:sz="4" w:space="0" w:color="auto"/>
            </w:tcBorders>
            <w:vAlign w:val="center"/>
          </w:tcPr>
          <w:p w14:paraId="4CB11893"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 xml:space="preserve">Model 5 </w:t>
            </w:r>
          </w:p>
        </w:tc>
        <w:tc>
          <w:tcPr>
            <w:tcW w:w="440" w:type="pct"/>
            <w:tcBorders>
              <w:top w:val="single" w:sz="4" w:space="0" w:color="auto"/>
              <w:bottom w:val="single" w:sz="4" w:space="0" w:color="auto"/>
            </w:tcBorders>
            <w:vAlign w:val="center"/>
          </w:tcPr>
          <w:p w14:paraId="410895F2"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Model 7</w:t>
            </w:r>
          </w:p>
        </w:tc>
        <w:tc>
          <w:tcPr>
            <w:tcW w:w="440" w:type="pct"/>
            <w:tcBorders>
              <w:top w:val="single" w:sz="4" w:space="0" w:color="auto"/>
              <w:bottom w:val="single" w:sz="4" w:space="0" w:color="auto"/>
            </w:tcBorders>
            <w:vAlign w:val="center"/>
          </w:tcPr>
          <w:p w14:paraId="016D36E4"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Model 8</w:t>
            </w:r>
          </w:p>
        </w:tc>
        <w:tc>
          <w:tcPr>
            <w:tcW w:w="440" w:type="pct"/>
            <w:tcBorders>
              <w:top w:val="single" w:sz="4" w:space="0" w:color="auto"/>
              <w:bottom w:val="single" w:sz="4" w:space="0" w:color="auto"/>
            </w:tcBorders>
            <w:vAlign w:val="center"/>
          </w:tcPr>
          <w:p w14:paraId="55DF715D"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Model 9</w:t>
            </w:r>
          </w:p>
        </w:tc>
        <w:tc>
          <w:tcPr>
            <w:tcW w:w="440" w:type="pct"/>
            <w:tcBorders>
              <w:top w:val="single" w:sz="4" w:space="0" w:color="auto"/>
              <w:bottom w:val="single" w:sz="4" w:space="0" w:color="auto"/>
            </w:tcBorders>
            <w:vAlign w:val="center"/>
          </w:tcPr>
          <w:p w14:paraId="780CE0E3"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Model 10</w:t>
            </w:r>
          </w:p>
        </w:tc>
        <w:tc>
          <w:tcPr>
            <w:tcW w:w="440" w:type="pct"/>
            <w:tcBorders>
              <w:top w:val="single" w:sz="4" w:space="0" w:color="auto"/>
              <w:bottom w:val="single" w:sz="4" w:space="0" w:color="auto"/>
            </w:tcBorders>
            <w:shd w:val="clear" w:color="auto" w:fill="auto"/>
            <w:vAlign w:val="center"/>
          </w:tcPr>
          <w:p w14:paraId="211C638C" w14:textId="77777777" w:rsidR="002C17C9" w:rsidRPr="00010213" w:rsidRDefault="002C17C9" w:rsidP="002C17C9">
            <w:pPr>
              <w:jc w:val="center"/>
              <w:rPr>
                <w:color w:val="000000" w:themeColor="text1"/>
                <w:sz w:val="16"/>
                <w:szCs w:val="16"/>
              </w:rPr>
            </w:pPr>
            <w:r w:rsidRPr="00010213">
              <w:rPr>
                <w:color w:val="000000" w:themeColor="text1"/>
                <w:sz w:val="16"/>
                <w:szCs w:val="16"/>
              </w:rPr>
              <w:t>Model 11</w:t>
            </w:r>
          </w:p>
        </w:tc>
      </w:tr>
      <w:tr w:rsidR="00010213" w:rsidRPr="00010213" w14:paraId="75D917E5" w14:textId="77777777">
        <w:trPr>
          <w:trHeight w:val="161"/>
        </w:trPr>
        <w:tc>
          <w:tcPr>
            <w:tcW w:w="5000" w:type="pct"/>
            <w:gridSpan w:val="12"/>
            <w:tcBorders>
              <w:top w:val="single" w:sz="4" w:space="0" w:color="auto"/>
            </w:tcBorders>
            <w:vAlign w:val="center"/>
          </w:tcPr>
          <w:p w14:paraId="47E6A1C7" w14:textId="77777777" w:rsidR="00145DE2" w:rsidRPr="00010213" w:rsidRDefault="00145DE2" w:rsidP="00145DE2">
            <w:pPr>
              <w:jc w:val="center"/>
              <w:rPr>
                <w:color w:val="000000" w:themeColor="text1"/>
                <w:sz w:val="16"/>
                <w:szCs w:val="16"/>
              </w:rPr>
            </w:pPr>
            <w:r w:rsidRPr="00010213">
              <w:rPr>
                <w:color w:val="000000" w:themeColor="text1"/>
                <w:sz w:val="16"/>
                <w:szCs w:val="16"/>
              </w:rPr>
              <w:t>Fixed effects</w:t>
            </w:r>
          </w:p>
        </w:tc>
      </w:tr>
      <w:tr w:rsidR="00010213" w:rsidRPr="00010213" w14:paraId="0E54D20A" w14:textId="77777777">
        <w:trPr>
          <w:gridAfter w:val="1"/>
          <w:wAfter w:w="9" w:type="pct"/>
          <w:trHeight w:val="198"/>
        </w:trPr>
        <w:tc>
          <w:tcPr>
            <w:tcW w:w="591" w:type="pct"/>
            <w:vAlign w:val="center"/>
          </w:tcPr>
          <w:p w14:paraId="2476ACC5"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Intercept</w:t>
            </w:r>
          </w:p>
        </w:tc>
        <w:tc>
          <w:tcPr>
            <w:tcW w:w="440" w:type="pct"/>
            <w:vAlign w:val="center"/>
          </w:tcPr>
          <w:p w14:paraId="77CECFB7" w14:textId="77777777" w:rsidR="002C17C9" w:rsidRPr="00010213" w:rsidRDefault="002C17C9" w:rsidP="009F0464">
            <w:pPr>
              <w:ind w:left="126" w:hanging="54"/>
              <w:jc w:val="center"/>
              <w:rPr>
                <w:color w:val="000000" w:themeColor="text1"/>
                <w:sz w:val="16"/>
                <w:szCs w:val="16"/>
              </w:rPr>
            </w:pPr>
            <w:r w:rsidRPr="00010213">
              <w:rPr>
                <w:color w:val="000000" w:themeColor="text1"/>
                <w:sz w:val="16"/>
                <w:szCs w:val="16"/>
              </w:rPr>
              <w:t>67.1</w:t>
            </w:r>
            <w:r w:rsidR="009F0464" w:rsidRPr="00010213">
              <w:rPr>
                <w:color w:val="000000" w:themeColor="text1"/>
                <w:sz w:val="16"/>
                <w:szCs w:val="16"/>
              </w:rPr>
              <w:t>3</w:t>
            </w:r>
            <w:r w:rsidRPr="00010213">
              <w:rPr>
                <w:color w:val="000000" w:themeColor="text1"/>
                <w:sz w:val="16"/>
                <w:szCs w:val="16"/>
              </w:rPr>
              <w:t xml:space="preserve"> (2.4</w:t>
            </w:r>
            <w:r w:rsidR="009F0464" w:rsidRPr="00010213">
              <w:rPr>
                <w:color w:val="000000" w:themeColor="text1"/>
                <w:sz w:val="16"/>
                <w:szCs w:val="16"/>
              </w:rPr>
              <w:t>7</w:t>
            </w:r>
            <w:r w:rsidRPr="00010213">
              <w:rPr>
                <w:color w:val="000000" w:themeColor="text1"/>
                <w:sz w:val="16"/>
                <w:szCs w:val="16"/>
              </w:rPr>
              <w:t>)</w:t>
            </w:r>
          </w:p>
        </w:tc>
        <w:tc>
          <w:tcPr>
            <w:tcW w:w="440" w:type="pct"/>
            <w:vAlign w:val="center"/>
          </w:tcPr>
          <w:p w14:paraId="54038AA1" w14:textId="77777777" w:rsidR="002C17C9" w:rsidRPr="00010213" w:rsidRDefault="002C17C9" w:rsidP="009F0464">
            <w:pPr>
              <w:ind w:left="126" w:hanging="54"/>
              <w:jc w:val="center"/>
              <w:rPr>
                <w:color w:val="000000" w:themeColor="text1"/>
                <w:sz w:val="16"/>
                <w:szCs w:val="16"/>
              </w:rPr>
            </w:pPr>
            <w:r w:rsidRPr="00010213">
              <w:rPr>
                <w:color w:val="000000" w:themeColor="text1"/>
                <w:sz w:val="16"/>
                <w:szCs w:val="16"/>
              </w:rPr>
              <w:t>66.</w:t>
            </w:r>
            <w:r w:rsidR="009F0464" w:rsidRPr="00010213">
              <w:rPr>
                <w:color w:val="000000" w:themeColor="text1"/>
                <w:sz w:val="16"/>
                <w:szCs w:val="16"/>
              </w:rPr>
              <w:t>84</w:t>
            </w:r>
            <w:r w:rsidRPr="00010213">
              <w:rPr>
                <w:color w:val="000000" w:themeColor="text1"/>
                <w:sz w:val="16"/>
                <w:szCs w:val="16"/>
              </w:rPr>
              <w:t xml:space="preserve"> (2.5</w:t>
            </w:r>
            <w:r w:rsidR="009F0464" w:rsidRPr="00010213">
              <w:rPr>
                <w:color w:val="000000" w:themeColor="text1"/>
                <w:sz w:val="16"/>
                <w:szCs w:val="16"/>
              </w:rPr>
              <w:t>4</w:t>
            </w:r>
            <w:r w:rsidRPr="00010213">
              <w:rPr>
                <w:color w:val="000000" w:themeColor="text1"/>
                <w:sz w:val="16"/>
                <w:szCs w:val="16"/>
              </w:rPr>
              <w:t>)</w:t>
            </w:r>
          </w:p>
        </w:tc>
        <w:tc>
          <w:tcPr>
            <w:tcW w:w="440" w:type="pct"/>
            <w:vAlign w:val="center"/>
          </w:tcPr>
          <w:p w14:paraId="26EA12BD" w14:textId="77777777" w:rsidR="002C17C9" w:rsidRPr="00010213" w:rsidRDefault="002C17C9" w:rsidP="009F0464">
            <w:pPr>
              <w:ind w:left="126" w:hanging="54"/>
              <w:jc w:val="center"/>
              <w:rPr>
                <w:color w:val="000000" w:themeColor="text1"/>
                <w:sz w:val="16"/>
                <w:szCs w:val="16"/>
              </w:rPr>
            </w:pPr>
            <w:r w:rsidRPr="00010213">
              <w:rPr>
                <w:color w:val="000000" w:themeColor="text1"/>
                <w:sz w:val="16"/>
                <w:szCs w:val="16"/>
              </w:rPr>
              <w:t>67.</w:t>
            </w:r>
            <w:r w:rsidR="009F0464" w:rsidRPr="00010213">
              <w:rPr>
                <w:color w:val="000000" w:themeColor="text1"/>
                <w:sz w:val="16"/>
                <w:szCs w:val="16"/>
              </w:rPr>
              <w:t>58 (2.55</w:t>
            </w:r>
            <w:r w:rsidRPr="00010213">
              <w:rPr>
                <w:color w:val="000000" w:themeColor="text1"/>
                <w:sz w:val="16"/>
                <w:szCs w:val="16"/>
              </w:rPr>
              <w:t>)</w:t>
            </w:r>
          </w:p>
        </w:tc>
        <w:tc>
          <w:tcPr>
            <w:tcW w:w="440" w:type="pct"/>
            <w:vAlign w:val="center"/>
          </w:tcPr>
          <w:p w14:paraId="7CDDA4BD" w14:textId="5082D5BC" w:rsidR="002C17C9" w:rsidRPr="00010213" w:rsidRDefault="009F0464" w:rsidP="00145DE2">
            <w:pPr>
              <w:ind w:left="126" w:hanging="54"/>
              <w:jc w:val="center"/>
              <w:rPr>
                <w:color w:val="000000" w:themeColor="text1"/>
                <w:sz w:val="16"/>
                <w:szCs w:val="16"/>
              </w:rPr>
            </w:pPr>
            <w:r w:rsidRPr="00010213">
              <w:rPr>
                <w:color w:val="000000" w:themeColor="text1"/>
                <w:sz w:val="16"/>
                <w:szCs w:val="16"/>
              </w:rPr>
              <w:t>67.22</w:t>
            </w:r>
            <w:r w:rsidR="002C17C9" w:rsidRPr="00010213">
              <w:rPr>
                <w:color w:val="000000" w:themeColor="text1"/>
                <w:sz w:val="16"/>
                <w:szCs w:val="16"/>
              </w:rPr>
              <w:t xml:space="preserve"> (2.5</w:t>
            </w:r>
            <w:r w:rsidR="00443BC5">
              <w:rPr>
                <w:color w:val="000000" w:themeColor="text1"/>
                <w:sz w:val="16"/>
                <w:szCs w:val="16"/>
              </w:rPr>
              <w:t>3</w:t>
            </w:r>
            <w:r w:rsidR="002C17C9" w:rsidRPr="00010213">
              <w:rPr>
                <w:color w:val="000000" w:themeColor="text1"/>
                <w:sz w:val="16"/>
                <w:szCs w:val="16"/>
              </w:rPr>
              <w:t>)</w:t>
            </w:r>
          </w:p>
        </w:tc>
        <w:tc>
          <w:tcPr>
            <w:tcW w:w="440" w:type="pct"/>
            <w:vAlign w:val="center"/>
          </w:tcPr>
          <w:p w14:paraId="5E05DCD2" w14:textId="77777777" w:rsidR="002C17C9" w:rsidRPr="00010213" w:rsidRDefault="002C17C9" w:rsidP="009F0464">
            <w:pPr>
              <w:ind w:left="126" w:hanging="54"/>
              <w:jc w:val="center"/>
              <w:rPr>
                <w:color w:val="000000" w:themeColor="text1"/>
                <w:sz w:val="16"/>
                <w:szCs w:val="16"/>
              </w:rPr>
            </w:pPr>
            <w:r w:rsidRPr="00010213">
              <w:rPr>
                <w:color w:val="000000" w:themeColor="text1"/>
                <w:sz w:val="16"/>
                <w:szCs w:val="16"/>
              </w:rPr>
              <w:t>67.</w:t>
            </w:r>
            <w:r w:rsidR="009F0464" w:rsidRPr="00010213">
              <w:rPr>
                <w:color w:val="000000" w:themeColor="text1"/>
                <w:sz w:val="16"/>
                <w:szCs w:val="16"/>
              </w:rPr>
              <w:t>75</w:t>
            </w:r>
            <w:r w:rsidRPr="00010213">
              <w:rPr>
                <w:color w:val="000000" w:themeColor="text1"/>
                <w:sz w:val="16"/>
                <w:szCs w:val="16"/>
              </w:rPr>
              <w:t xml:space="preserve"> (2.5</w:t>
            </w:r>
            <w:r w:rsidR="009F0464" w:rsidRPr="00010213">
              <w:rPr>
                <w:color w:val="000000" w:themeColor="text1"/>
                <w:sz w:val="16"/>
                <w:szCs w:val="16"/>
              </w:rPr>
              <w:t>1</w:t>
            </w:r>
            <w:r w:rsidRPr="00010213">
              <w:rPr>
                <w:color w:val="000000" w:themeColor="text1"/>
                <w:sz w:val="16"/>
                <w:szCs w:val="16"/>
              </w:rPr>
              <w:t>)</w:t>
            </w:r>
          </w:p>
        </w:tc>
        <w:tc>
          <w:tcPr>
            <w:tcW w:w="440" w:type="pct"/>
            <w:vAlign w:val="center"/>
          </w:tcPr>
          <w:p w14:paraId="21F54F5D" w14:textId="77777777" w:rsidR="002C17C9" w:rsidRPr="00010213" w:rsidRDefault="009F0464" w:rsidP="009F0464">
            <w:pPr>
              <w:ind w:left="126" w:hanging="54"/>
              <w:jc w:val="center"/>
              <w:rPr>
                <w:color w:val="000000" w:themeColor="text1"/>
                <w:sz w:val="16"/>
                <w:szCs w:val="16"/>
              </w:rPr>
            </w:pPr>
            <w:r w:rsidRPr="00010213">
              <w:rPr>
                <w:color w:val="000000" w:themeColor="text1"/>
                <w:sz w:val="16"/>
                <w:szCs w:val="16"/>
              </w:rPr>
              <w:t>68.03</w:t>
            </w:r>
            <w:r w:rsidR="002C17C9" w:rsidRPr="00010213">
              <w:rPr>
                <w:color w:val="000000" w:themeColor="text1"/>
                <w:sz w:val="16"/>
                <w:szCs w:val="16"/>
              </w:rPr>
              <w:t xml:space="preserve"> (2.6</w:t>
            </w:r>
            <w:r w:rsidRPr="00010213">
              <w:rPr>
                <w:color w:val="000000" w:themeColor="text1"/>
                <w:sz w:val="16"/>
                <w:szCs w:val="16"/>
              </w:rPr>
              <w:t>1</w:t>
            </w:r>
            <w:r w:rsidR="002C17C9" w:rsidRPr="00010213">
              <w:rPr>
                <w:color w:val="000000" w:themeColor="text1"/>
                <w:sz w:val="16"/>
                <w:szCs w:val="16"/>
              </w:rPr>
              <w:t>)</w:t>
            </w:r>
          </w:p>
        </w:tc>
        <w:tc>
          <w:tcPr>
            <w:tcW w:w="440" w:type="pct"/>
            <w:vAlign w:val="center"/>
          </w:tcPr>
          <w:p w14:paraId="5AF26BEA" w14:textId="77777777" w:rsidR="002C17C9" w:rsidRPr="00010213" w:rsidRDefault="009F0464" w:rsidP="009F0464">
            <w:pPr>
              <w:ind w:left="126" w:hanging="54"/>
              <w:jc w:val="center"/>
              <w:rPr>
                <w:color w:val="000000" w:themeColor="text1"/>
                <w:sz w:val="16"/>
                <w:szCs w:val="16"/>
              </w:rPr>
            </w:pPr>
            <w:r w:rsidRPr="00010213">
              <w:rPr>
                <w:color w:val="000000" w:themeColor="text1"/>
                <w:sz w:val="16"/>
                <w:szCs w:val="16"/>
              </w:rPr>
              <w:t>68</w:t>
            </w:r>
            <w:r w:rsidR="002C17C9" w:rsidRPr="00010213">
              <w:rPr>
                <w:color w:val="000000" w:themeColor="text1"/>
                <w:sz w:val="16"/>
                <w:szCs w:val="16"/>
              </w:rPr>
              <w:t>.4</w:t>
            </w:r>
            <w:r w:rsidRPr="00010213">
              <w:rPr>
                <w:color w:val="000000" w:themeColor="text1"/>
                <w:sz w:val="16"/>
                <w:szCs w:val="16"/>
              </w:rPr>
              <w:t>0</w:t>
            </w:r>
            <w:r w:rsidR="002C17C9" w:rsidRPr="00010213">
              <w:rPr>
                <w:color w:val="000000" w:themeColor="text1"/>
                <w:sz w:val="16"/>
                <w:szCs w:val="16"/>
              </w:rPr>
              <w:t xml:space="preserve"> (2.6</w:t>
            </w:r>
            <w:r w:rsidRPr="00010213">
              <w:rPr>
                <w:color w:val="000000" w:themeColor="text1"/>
                <w:sz w:val="16"/>
                <w:szCs w:val="16"/>
              </w:rPr>
              <w:t>3</w:t>
            </w:r>
            <w:r w:rsidR="002C17C9" w:rsidRPr="00010213">
              <w:rPr>
                <w:color w:val="000000" w:themeColor="text1"/>
                <w:sz w:val="16"/>
                <w:szCs w:val="16"/>
              </w:rPr>
              <w:t>)</w:t>
            </w:r>
          </w:p>
        </w:tc>
        <w:tc>
          <w:tcPr>
            <w:tcW w:w="440" w:type="pct"/>
            <w:vAlign w:val="center"/>
          </w:tcPr>
          <w:p w14:paraId="2122D4A4" w14:textId="77777777" w:rsidR="002C17C9" w:rsidRPr="00010213" w:rsidRDefault="00511178" w:rsidP="00511178">
            <w:pPr>
              <w:ind w:left="126" w:hanging="54"/>
              <w:jc w:val="center"/>
              <w:rPr>
                <w:color w:val="000000" w:themeColor="text1"/>
                <w:sz w:val="16"/>
                <w:szCs w:val="16"/>
              </w:rPr>
            </w:pPr>
            <w:r w:rsidRPr="00010213">
              <w:rPr>
                <w:color w:val="000000" w:themeColor="text1"/>
                <w:sz w:val="16"/>
                <w:szCs w:val="16"/>
              </w:rPr>
              <w:t>69.09</w:t>
            </w:r>
            <w:r w:rsidR="002C17C9" w:rsidRPr="00010213">
              <w:rPr>
                <w:color w:val="000000" w:themeColor="text1"/>
                <w:sz w:val="16"/>
                <w:szCs w:val="16"/>
              </w:rPr>
              <w:t xml:space="preserve"> (2.7</w:t>
            </w:r>
            <w:r w:rsidRPr="00010213">
              <w:rPr>
                <w:color w:val="000000" w:themeColor="text1"/>
                <w:sz w:val="16"/>
                <w:szCs w:val="16"/>
              </w:rPr>
              <w:t>5</w:t>
            </w:r>
            <w:r w:rsidR="002C17C9" w:rsidRPr="00010213">
              <w:rPr>
                <w:color w:val="000000" w:themeColor="text1"/>
                <w:sz w:val="16"/>
                <w:szCs w:val="16"/>
              </w:rPr>
              <w:t>)</w:t>
            </w:r>
          </w:p>
        </w:tc>
        <w:tc>
          <w:tcPr>
            <w:tcW w:w="440" w:type="pct"/>
            <w:vAlign w:val="center"/>
          </w:tcPr>
          <w:p w14:paraId="504448E1" w14:textId="77777777" w:rsidR="002C17C9" w:rsidRPr="00010213" w:rsidRDefault="002C17C9" w:rsidP="00741C8A">
            <w:pPr>
              <w:ind w:left="126" w:hanging="54"/>
              <w:jc w:val="center"/>
              <w:rPr>
                <w:color w:val="000000" w:themeColor="text1"/>
                <w:sz w:val="16"/>
                <w:szCs w:val="16"/>
              </w:rPr>
            </w:pPr>
            <w:r w:rsidRPr="00010213">
              <w:rPr>
                <w:color w:val="000000" w:themeColor="text1"/>
                <w:sz w:val="16"/>
                <w:szCs w:val="16"/>
              </w:rPr>
              <w:t>6</w:t>
            </w:r>
            <w:r w:rsidR="00741C8A" w:rsidRPr="00010213">
              <w:rPr>
                <w:color w:val="000000" w:themeColor="text1"/>
                <w:sz w:val="16"/>
                <w:szCs w:val="16"/>
              </w:rPr>
              <w:t>7</w:t>
            </w:r>
            <w:r w:rsidRPr="00010213">
              <w:rPr>
                <w:color w:val="000000" w:themeColor="text1"/>
                <w:sz w:val="16"/>
                <w:szCs w:val="16"/>
              </w:rPr>
              <w:t>.</w:t>
            </w:r>
            <w:r w:rsidR="00741C8A" w:rsidRPr="00010213">
              <w:rPr>
                <w:color w:val="000000" w:themeColor="text1"/>
                <w:sz w:val="16"/>
                <w:szCs w:val="16"/>
              </w:rPr>
              <w:t>70</w:t>
            </w:r>
            <w:r w:rsidRPr="00010213">
              <w:rPr>
                <w:color w:val="000000" w:themeColor="text1"/>
                <w:sz w:val="16"/>
                <w:szCs w:val="16"/>
              </w:rPr>
              <w:t xml:space="preserve"> (2.</w:t>
            </w:r>
            <w:r w:rsidR="00741C8A" w:rsidRPr="00010213">
              <w:rPr>
                <w:color w:val="000000" w:themeColor="text1"/>
                <w:sz w:val="16"/>
                <w:szCs w:val="16"/>
              </w:rPr>
              <w:t>38</w:t>
            </w:r>
            <w:r w:rsidRPr="00010213">
              <w:rPr>
                <w:color w:val="000000" w:themeColor="text1"/>
                <w:sz w:val="16"/>
                <w:szCs w:val="16"/>
              </w:rPr>
              <w:t>)</w:t>
            </w:r>
          </w:p>
        </w:tc>
        <w:tc>
          <w:tcPr>
            <w:tcW w:w="440" w:type="pct"/>
            <w:shd w:val="clear" w:color="auto" w:fill="auto"/>
            <w:vAlign w:val="center"/>
          </w:tcPr>
          <w:p w14:paraId="66ACCD82" w14:textId="77777777" w:rsidR="002C17C9" w:rsidRPr="00010213" w:rsidRDefault="002C17C9" w:rsidP="00741C8A">
            <w:pPr>
              <w:ind w:left="126" w:hanging="54"/>
              <w:jc w:val="center"/>
              <w:rPr>
                <w:color w:val="000000" w:themeColor="text1"/>
                <w:sz w:val="16"/>
                <w:szCs w:val="16"/>
              </w:rPr>
            </w:pPr>
            <w:r w:rsidRPr="00010213">
              <w:rPr>
                <w:color w:val="000000" w:themeColor="text1"/>
                <w:sz w:val="16"/>
                <w:szCs w:val="16"/>
              </w:rPr>
              <w:t>6</w:t>
            </w:r>
            <w:r w:rsidR="00741C8A" w:rsidRPr="00010213">
              <w:rPr>
                <w:color w:val="000000" w:themeColor="text1"/>
                <w:sz w:val="16"/>
                <w:szCs w:val="16"/>
              </w:rPr>
              <w:t>7.71</w:t>
            </w:r>
            <w:r w:rsidRPr="00010213">
              <w:rPr>
                <w:color w:val="000000" w:themeColor="text1"/>
                <w:sz w:val="16"/>
                <w:szCs w:val="16"/>
              </w:rPr>
              <w:t xml:space="preserve"> (2.</w:t>
            </w:r>
            <w:r w:rsidR="00741C8A" w:rsidRPr="00010213">
              <w:rPr>
                <w:color w:val="000000" w:themeColor="text1"/>
                <w:sz w:val="16"/>
                <w:szCs w:val="16"/>
              </w:rPr>
              <w:t>38</w:t>
            </w:r>
            <w:r w:rsidRPr="00010213">
              <w:rPr>
                <w:color w:val="000000" w:themeColor="text1"/>
                <w:sz w:val="16"/>
                <w:szCs w:val="16"/>
              </w:rPr>
              <w:t>)</w:t>
            </w:r>
          </w:p>
        </w:tc>
      </w:tr>
      <w:tr w:rsidR="00010213" w:rsidRPr="00010213" w14:paraId="106A93A9" w14:textId="77777777">
        <w:trPr>
          <w:gridAfter w:val="1"/>
          <w:wAfter w:w="9" w:type="pct"/>
          <w:trHeight w:val="207"/>
        </w:trPr>
        <w:tc>
          <w:tcPr>
            <w:tcW w:w="591" w:type="pct"/>
            <w:vAlign w:val="center"/>
          </w:tcPr>
          <w:p w14:paraId="670A8CFE"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Lineup type</w:t>
            </w:r>
          </w:p>
        </w:tc>
        <w:tc>
          <w:tcPr>
            <w:tcW w:w="440" w:type="pct"/>
            <w:vAlign w:val="center"/>
          </w:tcPr>
          <w:p w14:paraId="1ACFD16E"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1A224AE" w14:textId="77777777" w:rsidR="002C17C9" w:rsidRPr="00010213" w:rsidRDefault="009F0464" w:rsidP="009F0464">
            <w:pPr>
              <w:ind w:left="126" w:hanging="54"/>
              <w:jc w:val="center"/>
              <w:rPr>
                <w:color w:val="000000" w:themeColor="text1"/>
                <w:sz w:val="16"/>
                <w:szCs w:val="16"/>
              </w:rPr>
            </w:pPr>
            <w:r w:rsidRPr="00010213">
              <w:rPr>
                <w:color w:val="000000" w:themeColor="text1"/>
                <w:sz w:val="16"/>
                <w:szCs w:val="16"/>
              </w:rPr>
              <w:t>0</w:t>
            </w:r>
            <w:r w:rsidR="002C17C9" w:rsidRPr="00010213">
              <w:rPr>
                <w:color w:val="000000" w:themeColor="text1"/>
                <w:sz w:val="16"/>
                <w:szCs w:val="16"/>
              </w:rPr>
              <w:t>.</w:t>
            </w:r>
            <w:r w:rsidRPr="00010213">
              <w:rPr>
                <w:color w:val="000000" w:themeColor="text1"/>
                <w:sz w:val="16"/>
                <w:szCs w:val="16"/>
              </w:rPr>
              <w:t>59</w:t>
            </w:r>
            <w:r w:rsidR="002C17C9" w:rsidRPr="00010213">
              <w:rPr>
                <w:color w:val="000000" w:themeColor="text1"/>
                <w:sz w:val="16"/>
                <w:szCs w:val="16"/>
              </w:rPr>
              <w:t xml:space="preserve"> (1.28)</w:t>
            </w:r>
          </w:p>
        </w:tc>
        <w:tc>
          <w:tcPr>
            <w:tcW w:w="440" w:type="pct"/>
            <w:vAlign w:val="center"/>
          </w:tcPr>
          <w:p w14:paraId="3465F822"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46ED10C9"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0FA9C018"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7E3B20B9" w14:textId="77777777" w:rsidR="002C17C9" w:rsidRPr="00010213" w:rsidRDefault="009F0464" w:rsidP="009F0464">
            <w:pPr>
              <w:ind w:left="126" w:hanging="54"/>
              <w:jc w:val="center"/>
              <w:rPr>
                <w:color w:val="000000" w:themeColor="text1"/>
                <w:sz w:val="16"/>
                <w:szCs w:val="16"/>
              </w:rPr>
            </w:pPr>
            <w:r w:rsidRPr="00010213">
              <w:rPr>
                <w:color w:val="000000" w:themeColor="text1"/>
                <w:sz w:val="16"/>
                <w:szCs w:val="16"/>
              </w:rPr>
              <w:t>-0.61</w:t>
            </w:r>
            <w:r w:rsidR="002C17C9" w:rsidRPr="00010213">
              <w:rPr>
                <w:color w:val="000000" w:themeColor="text1"/>
                <w:sz w:val="16"/>
                <w:szCs w:val="16"/>
              </w:rPr>
              <w:t xml:space="preserve"> (1.5</w:t>
            </w:r>
            <w:r w:rsidRPr="00010213">
              <w:rPr>
                <w:color w:val="000000" w:themeColor="text1"/>
                <w:sz w:val="16"/>
                <w:szCs w:val="16"/>
              </w:rPr>
              <w:t>5</w:t>
            </w:r>
            <w:r w:rsidR="002C17C9" w:rsidRPr="00010213">
              <w:rPr>
                <w:color w:val="000000" w:themeColor="text1"/>
                <w:sz w:val="16"/>
                <w:szCs w:val="16"/>
              </w:rPr>
              <w:t>)</w:t>
            </w:r>
          </w:p>
        </w:tc>
        <w:tc>
          <w:tcPr>
            <w:tcW w:w="440" w:type="pct"/>
            <w:vAlign w:val="center"/>
          </w:tcPr>
          <w:p w14:paraId="3D634867"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24DD602D"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5BBF6022" w14:textId="77777777" w:rsidR="002C17C9" w:rsidRPr="00010213" w:rsidRDefault="002C17C9" w:rsidP="00145DE2">
            <w:pPr>
              <w:ind w:left="126" w:hanging="54"/>
              <w:jc w:val="center"/>
              <w:rPr>
                <w:color w:val="000000" w:themeColor="text1"/>
                <w:sz w:val="16"/>
                <w:szCs w:val="16"/>
              </w:rPr>
            </w:pPr>
          </w:p>
        </w:tc>
        <w:tc>
          <w:tcPr>
            <w:tcW w:w="440" w:type="pct"/>
            <w:shd w:val="clear" w:color="auto" w:fill="auto"/>
            <w:vAlign w:val="center"/>
          </w:tcPr>
          <w:p w14:paraId="57D7E49F" w14:textId="77777777" w:rsidR="002C17C9" w:rsidRPr="00010213" w:rsidRDefault="002C17C9" w:rsidP="00145DE2">
            <w:pPr>
              <w:ind w:left="126" w:hanging="39"/>
              <w:jc w:val="center"/>
              <w:rPr>
                <w:color w:val="000000" w:themeColor="text1"/>
                <w:sz w:val="16"/>
                <w:szCs w:val="16"/>
              </w:rPr>
            </w:pPr>
          </w:p>
        </w:tc>
      </w:tr>
      <w:tr w:rsidR="00010213" w:rsidRPr="00010213" w14:paraId="4A0C7885" w14:textId="77777777">
        <w:trPr>
          <w:gridAfter w:val="1"/>
          <w:wAfter w:w="9" w:type="pct"/>
          <w:trHeight w:val="251"/>
        </w:trPr>
        <w:tc>
          <w:tcPr>
            <w:tcW w:w="591" w:type="pct"/>
            <w:vAlign w:val="center"/>
          </w:tcPr>
          <w:p w14:paraId="63AF8373"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Disguise type</w:t>
            </w:r>
          </w:p>
        </w:tc>
        <w:tc>
          <w:tcPr>
            <w:tcW w:w="440" w:type="pct"/>
            <w:vAlign w:val="center"/>
          </w:tcPr>
          <w:p w14:paraId="5F52B070"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0247947B"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0F17D35B" w14:textId="77777777" w:rsidR="002C17C9" w:rsidRPr="00010213" w:rsidRDefault="002C17C9" w:rsidP="009F0464">
            <w:pPr>
              <w:ind w:left="126" w:hanging="54"/>
              <w:jc w:val="center"/>
              <w:rPr>
                <w:color w:val="000000" w:themeColor="text1"/>
                <w:sz w:val="16"/>
                <w:szCs w:val="16"/>
              </w:rPr>
            </w:pPr>
            <w:r w:rsidRPr="00010213">
              <w:rPr>
                <w:color w:val="000000" w:themeColor="text1"/>
                <w:sz w:val="16"/>
                <w:szCs w:val="16"/>
              </w:rPr>
              <w:t>-</w:t>
            </w:r>
            <w:r w:rsidR="009F0464" w:rsidRPr="00010213">
              <w:rPr>
                <w:color w:val="000000" w:themeColor="text1"/>
                <w:sz w:val="16"/>
                <w:szCs w:val="16"/>
              </w:rPr>
              <w:t>0</w:t>
            </w:r>
            <w:r w:rsidRPr="00010213">
              <w:rPr>
                <w:color w:val="000000" w:themeColor="text1"/>
                <w:sz w:val="16"/>
                <w:szCs w:val="16"/>
              </w:rPr>
              <w:t>.</w:t>
            </w:r>
            <w:r w:rsidR="009F0464" w:rsidRPr="00010213">
              <w:rPr>
                <w:color w:val="000000" w:themeColor="text1"/>
                <w:sz w:val="16"/>
                <w:szCs w:val="16"/>
              </w:rPr>
              <w:t>90</w:t>
            </w:r>
            <w:r w:rsidRPr="00010213">
              <w:rPr>
                <w:color w:val="000000" w:themeColor="text1"/>
                <w:sz w:val="16"/>
                <w:szCs w:val="16"/>
              </w:rPr>
              <w:t xml:space="preserve"> (1.28)</w:t>
            </w:r>
          </w:p>
        </w:tc>
        <w:tc>
          <w:tcPr>
            <w:tcW w:w="440" w:type="pct"/>
            <w:vAlign w:val="center"/>
          </w:tcPr>
          <w:p w14:paraId="20140508"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B11CC83"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4DF97CE"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00CF87FE" w14:textId="77777777" w:rsidR="002C17C9" w:rsidRPr="00010213" w:rsidRDefault="002C17C9" w:rsidP="009F0464">
            <w:pPr>
              <w:ind w:left="126" w:hanging="54"/>
              <w:jc w:val="center"/>
              <w:rPr>
                <w:color w:val="000000" w:themeColor="text1"/>
                <w:sz w:val="16"/>
                <w:szCs w:val="16"/>
              </w:rPr>
            </w:pPr>
            <w:r w:rsidRPr="00010213">
              <w:rPr>
                <w:color w:val="000000" w:themeColor="text1"/>
                <w:sz w:val="16"/>
                <w:szCs w:val="16"/>
              </w:rPr>
              <w:t>-1.</w:t>
            </w:r>
            <w:r w:rsidR="009F0464" w:rsidRPr="00010213">
              <w:rPr>
                <w:color w:val="000000" w:themeColor="text1"/>
                <w:sz w:val="16"/>
                <w:szCs w:val="16"/>
              </w:rPr>
              <w:t>29</w:t>
            </w:r>
            <w:r w:rsidRPr="00010213">
              <w:rPr>
                <w:color w:val="000000" w:themeColor="text1"/>
                <w:sz w:val="16"/>
                <w:szCs w:val="16"/>
              </w:rPr>
              <w:t xml:space="preserve"> (1.55)</w:t>
            </w:r>
          </w:p>
        </w:tc>
        <w:tc>
          <w:tcPr>
            <w:tcW w:w="440" w:type="pct"/>
            <w:vAlign w:val="center"/>
          </w:tcPr>
          <w:p w14:paraId="34A0B9B2"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1500B1C4" w14:textId="77777777" w:rsidR="002C17C9" w:rsidRPr="00010213" w:rsidRDefault="002C17C9" w:rsidP="00145DE2">
            <w:pPr>
              <w:ind w:left="126" w:hanging="54"/>
              <w:jc w:val="center"/>
              <w:rPr>
                <w:color w:val="000000" w:themeColor="text1"/>
                <w:sz w:val="16"/>
                <w:szCs w:val="16"/>
              </w:rPr>
            </w:pPr>
          </w:p>
        </w:tc>
        <w:tc>
          <w:tcPr>
            <w:tcW w:w="440" w:type="pct"/>
            <w:shd w:val="clear" w:color="auto" w:fill="auto"/>
            <w:vAlign w:val="center"/>
          </w:tcPr>
          <w:p w14:paraId="56B071D9" w14:textId="77777777" w:rsidR="002C17C9" w:rsidRPr="00010213" w:rsidRDefault="002C17C9" w:rsidP="00145DE2">
            <w:pPr>
              <w:ind w:left="126" w:hanging="54"/>
              <w:jc w:val="center"/>
              <w:rPr>
                <w:color w:val="000000" w:themeColor="text1"/>
                <w:sz w:val="16"/>
                <w:szCs w:val="16"/>
              </w:rPr>
            </w:pPr>
          </w:p>
        </w:tc>
      </w:tr>
      <w:tr w:rsidR="00010213" w:rsidRPr="00010213" w14:paraId="44E40055" w14:textId="77777777">
        <w:trPr>
          <w:gridAfter w:val="1"/>
          <w:wAfter w:w="9" w:type="pct"/>
          <w:trHeight w:val="230"/>
        </w:trPr>
        <w:tc>
          <w:tcPr>
            <w:tcW w:w="591" w:type="pct"/>
            <w:vAlign w:val="center"/>
          </w:tcPr>
          <w:p w14:paraId="5B787103"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Disguise level</w:t>
            </w:r>
          </w:p>
        </w:tc>
        <w:tc>
          <w:tcPr>
            <w:tcW w:w="440" w:type="pct"/>
            <w:vAlign w:val="center"/>
          </w:tcPr>
          <w:p w14:paraId="3694731B"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7810A5AD"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1B0DA01"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68A83173" w14:textId="77777777" w:rsidR="002C17C9" w:rsidRPr="00010213" w:rsidRDefault="009F0464" w:rsidP="009F0464">
            <w:pPr>
              <w:ind w:left="126" w:hanging="54"/>
              <w:jc w:val="center"/>
              <w:rPr>
                <w:color w:val="000000" w:themeColor="text1"/>
                <w:sz w:val="16"/>
                <w:szCs w:val="16"/>
              </w:rPr>
            </w:pPr>
            <w:r w:rsidRPr="00010213">
              <w:rPr>
                <w:color w:val="000000" w:themeColor="text1"/>
                <w:sz w:val="16"/>
                <w:szCs w:val="16"/>
              </w:rPr>
              <w:t xml:space="preserve">-0.04 </w:t>
            </w:r>
            <w:r w:rsidR="002C17C9" w:rsidRPr="00010213">
              <w:rPr>
                <w:color w:val="000000" w:themeColor="text1"/>
                <w:sz w:val="16"/>
                <w:szCs w:val="16"/>
              </w:rPr>
              <w:t>(</w:t>
            </w:r>
            <w:r w:rsidRPr="00010213">
              <w:rPr>
                <w:color w:val="000000" w:themeColor="text1"/>
                <w:sz w:val="16"/>
                <w:szCs w:val="16"/>
              </w:rPr>
              <w:t>0</w:t>
            </w:r>
            <w:r w:rsidR="002C17C9" w:rsidRPr="00010213">
              <w:rPr>
                <w:color w:val="000000" w:themeColor="text1"/>
                <w:sz w:val="16"/>
                <w:szCs w:val="16"/>
              </w:rPr>
              <w:t>.22)</w:t>
            </w:r>
          </w:p>
        </w:tc>
        <w:tc>
          <w:tcPr>
            <w:tcW w:w="440" w:type="pct"/>
            <w:vAlign w:val="center"/>
          </w:tcPr>
          <w:p w14:paraId="177E07DC"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590038CB"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788FB496"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C0FCD76" w14:textId="77777777" w:rsidR="002C17C9" w:rsidRPr="00010213" w:rsidRDefault="002C17C9" w:rsidP="00511178">
            <w:pPr>
              <w:ind w:left="126" w:hanging="54"/>
              <w:jc w:val="center"/>
              <w:rPr>
                <w:color w:val="000000" w:themeColor="text1"/>
                <w:sz w:val="16"/>
                <w:szCs w:val="16"/>
              </w:rPr>
            </w:pPr>
            <w:r w:rsidRPr="00010213">
              <w:rPr>
                <w:color w:val="000000" w:themeColor="text1"/>
                <w:sz w:val="16"/>
                <w:szCs w:val="16"/>
              </w:rPr>
              <w:t>-</w:t>
            </w:r>
            <w:r w:rsidR="00511178" w:rsidRPr="00010213">
              <w:rPr>
                <w:color w:val="000000" w:themeColor="text1"/>
                <w:sz w:val="16"/>
                <w:szCs w:val="16"/>
              </w:rPr>
              <w:t>0</w:t>
            </w:r>
            <w:r w:rsidRPr="00010213">
              <w:rPr>
                <w:color w:val="000000" w:themeColor="text1"/>
                <w:sz w:val="16"/>
                <w:szCs w:val="16"/>
              </w:rPr>
              <w:t>.</w:t>
            </w:r>
            <w:r w:rsidR="00511178" w:rsidRPr="00010213">
              <w:rPr>
                <w:color w:val="000000" w:themeColor="text1"/>
                <w:sz w:val="16"/>
                <w:szCs w:val="16"/>
              </w:rPr>
              <w:t>54</w:t>
            </w:r>
            <w:r w:rsidRPr="00010213">
              <w:rPr>
                <w:color w:val="000000" w:themeColor="text1"/>
                <w:sz w:val="16"/>
                <w:szCs w:val="16"/>
              </w:rPr>
              <w:t xml:space="preserve"> (</w:t>
            </w:r>
            <w:r w:rsidR="00511178" w:rsidRPr="00010213">
              <w:rPr>
                <w:color w:val="000000" w:themeColor="text1"/>
                <w:sz w:val="16"/>
                <w:szCs w:val="16"/>
              </w:rPr>
              <w:t>0</w:t>
            </w:r>
            <w:r w:rsidRPr="00010213">
              <w:rPr>
                <w:color w:val="000000" w:themeColor="text1"/>
                <w:sz w:val="16"/>
                <w:szCs w:val="16"/>
              </w:rPr>
              <w:t>.4</w:t>
            </w:r>
            <w:r w:rsidR="00511178" w:rsidRPr="00010213">
              <w:rPr>
                <w:color w:val="000000" w:themeColor="text1"/>
                <w:sz w:val="16"/>
                <w:szCs w:val="16"/>
              </w:rPr>
              <w:t>5</w:t>
            </w:r>
            <w:r w:rsidRPr="00010213">
              <w:rPr>
                <w:color w:val="000000" w:themeColor="text1"/>
                <w:sz w:val="16"/>
                <w:szCs w:val="16"/>
              </w:rPr>
              <w:t>)</w:t>
            </w:r>
          </w:p>
        </w:tc>
        <w:tc>
          <w:tcPr>
            <w:tcW w:w="440" w:type="pct"/>
            <w:vAlign w:val="center"/>
          </w:tcPr>
          <w:p w14:paraId="454A0228" w14:textId="77777777" w:rsidR="002C17C9" w:rsidRPr="00010213" w:rsidRDefault="002C17C9" w:rsidP="00145DE2">
            <w:pPr>
              <w:ind w:left="126" w:hanging="54"/>
              <w:jc w:val="center"/>
              <w:rPr>
                <w:color w:val="000000" w:themeColor="text1"/>
                <w:sz w:val="16"/>
                <w:szCs w:val="16"/>
              </w:rPr>
            </w:pPr>
          </w:p>
        </w:tc>
        <w:tc>
          <w:tcPr>
            <w:tcW w:w="440" w:type="pct"/>
            <w:shd w:val="clear" w:color="auto" w:fill="auto"/>
            <w:vAlign w:val="center"/>
          </w:tcPr>
          <w:p w14:paraId="43418DA6" w14:textId="77777777" w:rsidR="002C17C9" w:rsidRPr="00010213" w:rsidRDefault="002C17C9" w:rsidP="00145DE2">
            <w:pPr>
              <w:ind w:left="126" w:hanging="54"/>
              <w:jc w:val="center"/>
              <w:rPr>
                <w:color w:val="000000" w:themeColor="text1"/>
                <w:sz w:val="16"/>
                <w:szCs w:val="16"/>
              </w:rPr>
            </w:pPr>
          </w:p>
        </w:tc>
      </w:tr>
      <w:tr w:rsidR="00010213" w:rsidRPr="00010213" w14:paraId="4F319BC3" w14:textId="77777777">
        <w:trPr>
          <w:gridAfter w:val="1"/>
          <w:wAfter w:w="9" w:type="pct"/>
          <w:trHeight w:val="230"/>
        </w:trPr>
        <w:tc>
          <w:tcPr>
            <w:tcW w:w="591" w:type="pct"/>
            <w:vAlign w:val="center"/>
          </w:tcPr>
          <w:p w14:paraId="79ED8D59"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Trial number</w:t>
            </w:r>
          </w:p>
        </w:tc>
        <w:tc>
          <w:tcPr>
            <w:tcW w:w="440" w:type="pct"/>
            <w:vAlign w:val="center"/>
          </w:tcPr>
          <w:p w14:paraId="295492AF"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2C8C0716"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12F8A3B9"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67ADA3AE"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0B6D4240" w14:textId="77777777" w:rsidR="002C17C9" w:rsidRPr="00010213" w:rsidRDefault="002C17C9" w:rsidP="009F0464">
            <w:pPr>
              <w:ind w:left="126" w:hanging="54"/>
              <w:jc w:val="center"/>
              <w:rPr>
                <w:color w:val="000000" w:themeColor="text1"/>
                <w:sz w:val="16"/>
                <w:szCs w:val="16"/>
              </w:rPr>
            </w:pPr>
            <w:r w:rsidRPr="00010213">
              <w:rPr>
                <w:color w:val="000000" w:themeColor="text1"/>
                <w:sz w:val="16"/>
                <w:szCs w:val="16"/>
              </w:rPr>
              <w:t>-</w:t>
            </w:r>
            <w:r w:rsidR="009F0464" w:rsidRPr="00010213">
              <w:rPr>
                <w:color w:val="000000" w:themeColor="text1"/>
                <w:sz w:val="16"/>
                <w:szCs w:val="16"/>
              </w:rPr>
              <w:t>0</w:t>
            </w:r>
            <w:r w:rsidRPr="00010213">
              <w:rPr>
                <w:color w:val="000000" w:themeColor="text1"/>
                <w:sz w:val="16"/>
                <w:szCs w:val="16"/>
              </w:rPr>
              <w:t>.0</w:t>
            </w:r>
            <w:r w:rsidR="009F0464" w:rsidRPr="00010213">
              <w:rPr>
                <w:color w:val="000000" w:themeColor="text1"/>
                <w:sz w:val="16"/>
                <w:szCs w:val="16"/>
              </w:rPr>
              <w:t>5</w:t>
            </w:r>
            <w:r w:rsidRPr="00010213">
              <w:rPr>
                <w:color w:val="000000" w:themeColor="text1"/>
                <w:sz w:val="16"/>
                <w:szCs w:val="16"/>
              </w:rPr>
              <w:t xml:space="preserve"> (</w:t>
            </w:r>
            <w:r w:rsidR="009F0464" w:rsidRPr="00010213">
              <w:rPr>
                <w:color w:val="000000" w:themeColor="text1"/>
                <w:sz w:val="16"/>
                <w:szCs w:val="16"/>
              </w:rPr>
              <w:t>0</w:t>
            </w:r>
            <w:r w:rsidRPr="00010213">
              <w:rPr>
                <w:color w:val="000000" w:themeColor="text1"/>
                <w:sz w:val="16"/>
                <w:szCs w:val="16"/>
              </w:rPr>
              <w:t>.04)</w:t>
            </w:r>
          </w:p>
        </w:tc>
        <w:tc>
          <w:tcPr>
            <w:tcW w:w="440" w:type="pct"/>
            <w:vAlign w:val="center"/>
          </w:tcPr>
          <w:p w14:paraId="79934446" w14:textId="77777777" w:rsidR="002C17C9" w:rsidRPr="00010213" w:rsidRDefault="002C17C9" w:rsidP="009F0464">
            <w:pPr>
              <w:ind w:left="126" w:hanging="54"/>
              <w:jc w:val="center"/>
              <w:rPr>
                <w:color w:val="000000" w:themeColor="text1"/>
                <w:sz w:val="16"/>
                <w:szCs w:val="16"/>
              </w:rPr>
            </w:pPr>
            <w:r w:rsidRPr="00010213">
              <w:rPr>
                <w:color w:val="000000" w:themeColor="text1"/>
                <w:sz w:val="16"/>
                <w:szCs w:val="16"/>
              </w:rPr>
              <w:t>-</w:t>
            </w:r>
            <w:r w:rsidR="009F0464" w:rsidRPr="00010213">
              <w:rPr>
                <w:color w:val="000000" w:themeColor="text1"/>
                <w:sz w:val="16"/>
                <w:szCs w:val="16"/>
              </w:rPr>
              <w:t>0</w:t>
            </w:r>
            <w:r w:rsidRPr="00010213">
              <w:rPr>
                <w:color w:val="000000" w:themeColor="text1"/>
                <w:sz w:val="16"/>
                <w:szCs w:val="16"/>
              </w:rPr>
              <w:t>.</w:t>
            </w:r>
            <w:r w:rsidR="009F0464" w:rsidRPr="00010213">
              <w:rPr>
                <w:color w:val="000000" w:themeColor="text1"/>
                <w:sz w:val="16"/>
                <w:szCs w:val="16"/>
              </w:rPr>
              <w:t>10</w:t>
            </w:r>
            <w:r w:rsidRPr="00010213">
              <w:rPr>
                <w:color w:val="000000" w:themeColor="text1"/>
                <w:sz w:val="16"/>
                <w:szCs w:val="16"/>
              </w:rPr>
              <w:t xml:space="preserve"> (</w:t>
            </w:r>
            <w:r w:rsidR="009F0464" w:rsidRPr="00010213">
              <w:rPr>
                <w:color w:val="000000" w:themeColor="text1"/>
                <w:sz w:val="16"/>
                <w:szCs w:val="16"/>
              </w:rPr>
              <w:t>0</w:t>
            </w:r>
            <w:r w:rsidRPr="00010213">
              <w:rPr>
                <w:color w:val="000000" w:themeColor="text1"/>
                <w:sz w:val="16"/>
                <w:szCs w:val="16"/>
              </w:rPr>
              <w:t>.05)</w:t>
            </w:r>
          </w:p>
        </w:tc>
        <w:tc>
          <w:tcPr>
            <w:tcW w:w="440" w:type="pct"/>
            <w:vAlign w:val="center"/>
          </w:tcPr>
          <w:p w14:paraId="21AF2605" w14:textId="77777777" w:rsidR="002C17C9" w:rsidRPr="00010213" w:rsidRDefault="002C17C9" w:rsidP="009F0464">
            <w:pPr>
              <w:ind w:left="126" w:hanging="54"/>
              <w:jc w:val="center"/>
              <w:rPr>
                <w:color w:val="000000" w:themeColor="text1"/>
                <w:sz w:val="16"/>
                <w:szCs w:val="16"/>
              </w:rPr>
            </w:pPr>
            <w:r w:rsidRPr="00010213">
              <w:rPr>
                <w:color w:val="000000" w:themeColor="text1"/>
                <w:sz w:val="16"/>
                <w:szCs w:val="16"/>
              </w:rPr>
              <w:t>-</w:t>
            </w:r>
            <w:r w:rsidR="009F0464" w:rsidRPr="00010213">
              <w:rPr>
                <w:color w:val="000000" w:themeColor="text1"/>
                <w:sz w:val="16"/>
                <w:szCs w:val="16"/>
              </w:rPr>
              <w:t>0</w:t>
            </w:r>
            <w:r w:rsidRPr="00010213">
              <w:rPr>
                <w:color w:val="000000" w:themeColor="text1"/>
                <w:sz w:val="16"/>
                <w:szCs w:val="16"/>
              </w:rPr>
              <w:t>.0</w:t>
            </w:r>
            <w:r w:rsidR="009F0464" w:rsidRPr="00010213">
              <w:rPr>
                <w:color w:val="000000" w:themeColor="text1"/>
                <w:sz w:val="16"/>
                <w:szCs w:val="16"/>
              </w:rPr>
              <w:t>6</w:t>
            </w:r>
            <w:r w:rsidRPr="00010213">
              <w:rPr>
                <w:color w:val="000000" w:themeColor="text1"/>
                <w:sz w:val="16"/>
                <w:szCs w:val="16"/>
              </w:rPr>
              <w:t xml:space="preserve"> (</w:t>
            </w:r>
            <w:r w:rsidR="009F0464" w:rsidRPr="00010213">
              <w:rPr>
                <w:color w:val="000000" w:themeColor="text1"/>
                <w:sz w:val="16"/>
                <w:szCs w:val="16"/>
              </w:rPr>
              <w:t>0</w:t>
            </w:r>
            <w:r w:rsidRPr="00010213">
              <w:rPr>
                <w:color w:val="000000" w:themeColor="text1"/>
                <w:sz w:val="16"/>
                <w:szCs w:val="16"/>
              </w:rPr>
              <w:t>.05)</w:t>
            </w:r>
          </w:p>
        </w:tc>
        <w:tc>
          <w:tcPr>
            <w:tcW w:w="440" w:type="pct"/>
            <w:vAlign w:val="center"/>
          </w:tcPr>
          <w:p w14:paraId="57525991" w14:textId="77777777" w:rsidR="002C17C9" w:rsidRPr="00010213" w:rsidRDefault="00511178" w:rsidP="00511178">
            <w:pPr>
              <w:ind w:left="126" w:hanging="54"/>
              <w:jc w:val="center"/>
              <w:rPr>
                <w:color w:val="000000" w:themeColor="text1"/>
                <w:sz w:val="16"/>
                <w:szCs w:val="16"/>
              </w:rPr>
            </w:pPr>
            <w:r w:rsidRPr="00010213">
              <w:rPr>
                <w:color w:val="000000" w:themeColor="text1"/>
                <w:sz w:val="16"/>
                <w:szCs w:val="16"/>
              </w:rPr>
              <w:t>-0</w:t>
            </w:r>
            <w:r w:rsidR="002C17C9" w:rsidRPr="00010213">
              <w:rPr>
                <w:color w:val="000000" w:themeColor="text1"/>
                <w:sz w:val="16"/>
                <w:szCs w:val="16"/>
              </w:rPr>
              <w:t>.</w:t>
            </w:r>
            <w:r w:rsidRPr="00010213">
              <w:rPr>
                <w:color w:val="000000" w:themeColor="text1"/>
                <w:sz w:val="16"/>
                <w:szCs w:val="16"/>
              </w:rPr>
              <w:t>15</w:t>
            </w:r>
            <w:r w:rsidR="002C17C9" w:rsidRPr="00010213">
              <w:rPr>
                <w:color w:val="000000" w:themeColor="text1"/>
                <w:sz w:val="16"/>
                <w:szCs w:val="16"/>
              </w:rPr>
              <w:t xml:space="preserve"> (</w:t>
            </w:r>
            <w:r w:rsidRPr="00010213">
              <w:rPr>
                <w:color w:val="000000" w:themeColor="text1"/>
                <w:sz w:val="16"/>
                <w:szCs w:val="16"/>
              </w:rPr>
              <w:t>0</w:t>
            </w:r>
            <w:r w:rsidR="002C17C9" w:rsidRPr="00010213">
              <w:rPr>
                <w:color w:val="000000" w:themeColor="text1"/>
                <w:sz w:val="16"/>
                <w:szCs w:val="16"/>
              </w:rPr>
              <w:t>.08)</w:t>
            </w:r>
          </w:p>
        </w:tc>
        <w:tc>
          <w:tcPr>
            <w:tcW w:w="440" w:type="pct"/>
            <w:vAlign w:val="center"/>
          </w:tcPr>
          <w:p w14:paraId="0D430205" w14:textId="77777777" w:rsidR="002C17C9" w:rsidRPr="00010213" w:rsidRDefault="002C17C9" w:rsidP="00741C8A">
            <w:pPr>
              <w:ind w:left="126" w:hanging="54"/>
              <w:jc w:val="center"/>
              <w:rPr>
                <w:color w:val="000000" w:themeColor="text1"/>
                <w:sz w:val="16"/>
                <w:szCs w:val="16"/>
              </w:rPr>
            </w:pPr>
            <w:r w:rsidRPr="00010213">
              <w:rPr>
                <w:color w:val="000000" w:themeColor="text1"/>
                <w:sz w:val="16"/>
                <w:szCs w:val="16"/>
              </w:rPr>
              <w:t>-</w:t>
            </w:r>
            <w:r w:rsidR="00741C8A" w:rsidRPr="00010213">
              <w:rPr>
                <w:color w:val="000000" w:themeColor="text1"/>
                <w:sz w:val="16"/>
                <w:szCs w:val="16"/>
              </w:rPr>
              <w:t>0</w:t>
            </w:r>
            <w:r w:rsidRPr="00010213">
              <w:rPr>
                <w:color w:val="000000" w:themeColor="text1"/>
                <w:sz w:val="16"/>
                <w:szCs w:val="16"/>
              </w:rPr>
              <w:t>.</w:t>
            </w:r>
            <w:r w:rsidR="00741C8A" w:rsidRPr="00010213">
              <w:rPr>
                <w:color w:val="000000" w:themeColor="text1"/>
                <w:sz w:val="16"/>
                <w:szCs w:val="16"/>
              </w:rPr>
              <w:t>05</w:t>
            </w:r>
            <w:r w:rsidRPr="00010213">
              <w:rPr>
                <w:color w:val="000000" w:themeColor="text1"/>
                <w:sz w:val="16"/>
                <w:szCs w:val="16"/>
              </w:rPr>
              <w:t xml:space="preserve"> (</w:t>
            </w:r>
            <w:r w:rsidR="00741C8A" w:rsidRPr="00010213">
              <w:rPr>
                <w:color w:val="000000" w:themeColor="text1"/>
                <w:sz w:val="16"/>
                <w:szCs w:val="16"/>
              </w:rPr>
              <w:t>0</w:t>
            </w:r>
            <w:r w:rsidRPr="00010213">
              <w:rPr>
                <w:color w:val="000000" w:themeColor="text1"/>
                <w:sz w:val="16"/>
                <w:szCs w:val="16"/>
              </w:rPr>
              <w:t>.</w:t>
            </w:r>
            <w:r w:rsidR="00741C8A" w:rsidRPr="00010213">
              <w:rPr>
                <w:color w:val="000000" w:themeColor="text1"/>
                <w:sz w:val="16"/>
                <w:szCs w:val="16"/>
              </w:rPr>
              <w:t>04</w:t>
            </w:r>
            <w:r w:rsidRPr="00010213">
              <w:rPr>
                <w:color w:val="000000" w:themeColor="text1"/>
                <w:sz w:val="16"/>
                <w:szCs w:val="16"/>
              </w:rPr>
              <w:t>)</w:t>
            </w:r>
          </w:p>
        </w:tc>
        <w:tc>
          <w:tcPr>
            <w:tcW w:w="440" w:type="pct"/>
            <w:shd w:val="clear" w:color="auto" w:fill="auto"/>
            <w:vAlign w:val="center"/>
          </w:tcPr>
          <w:p w14:paraId="5EB13455" w14:textId="77777777" w:rsidR="002C17C9" w:rsidRPr="00010213" w:rsidRDefault="002C17C9" w:rsidP="00741C8A">
            <w:pPr>
              <w:ind w:left="126" w:hanging="54"/>
              <w:jc w:val="center"/>
              <w:rPr>
                <w:color w:val="000000" w:themeColor="text1"/>
                <w:sz w:val="16"/>
                <w:szCs w:val="16"/>
              </w:rPr>
            </w:pPr>
            <w:r w:rsidRPr="00010213">
              <w:rPr>
                <w:color w:val="000000" w:themeColor="text1"/>
                <w:sz w:val="16"/>
                <w:szCs w:val="16"/>
              </w:rPr>
              <w:t>-</w:t>
            </w:r>
            <w:r w:rsidR="00741C8A" w:rsidRPr="00010213">
              <w:rPr>
                <w:color w:val="000000" w:themeColor="text1"/>
                <w:sz w:val="16"/>
                <w:szCs w:val="16"/>
              </w:rPr>
              <w:t>0</w:t>
            </w:r>
            <w:r w:rsidRPr="00010213">
              <w:rPr>
                <w:color w:val="000000" w:themeColor="text1"/>
                <w:sz w:val="16"/>
                <w:szCs w:val="16"/>
              </w:rPr>
              <w:t>.</w:t>
            </w:r>
            <w:r w:rsidR="00741C8A" w:rsidRPr="00010213">
              <w:rPr>
                <w:color w:val="000000" w:themeColor="text1"/>
                <w:sz w:val="16"/>
                <w:szCs w:val="16"/>
              </w:rPr>
              <w:t>05</w:t>
            </w:r>
            <w:r w:rsidRPr="00010213">
              <w:rPr>
                <w:color w:val="000000" w:themeColor="text1"/>
                <w:sz w:val="16"/>
                <w:szCs w:val="16"/>
              </w:rPr>
              <w:t xml:space="preserve"> (</w:t>
            </w:r>
            <w:r w:rsidR="00741C8A" w:rsidRPr="00010213">
              <w:rPr>
                <w:color w:val="000000" w:themeColor="text1"/>
                <w:sz w:val="16"/>
                <w:szCs w:val="16"/>
              </w:rPr>
              <w:t>0</w:t>
            </w:r>
            <w:r w:rsidRPr="00010213">
              <w:rPr>
                <w:color w:val="000000" w:themeColor="text1"/>
                <w:sz w:val="16"/>
                <w:szCs w:val="16"/>
              </w:rPr>
              <w:t>.</w:t>
            </w:r>
            <w:r w:rsidR="00741C8A" w:rsidRPr="00010213">
              <w:rPr>
                <w:color w:val="000000" w:themeColor="text1"/>
                <w:sz w:val="16"/>
                <w:szCs w:val="16"/>
              </w:rPr>
              <w:t>04</w:t>
            </w:r>
            <w:r w:rsidRPr="00010213">
              <w:rPr>
                <w:color w:val="000000" w:themeColor="text1"/>
                <w:sz w:val="16"/>
                <w:szCs w:val="16"/>
              </w:rPr>
              <w:t>)</w:t>
            </w:r>
          </w:p>
        </w:tc>
      </w:tr>
      <w:tr w:rsidR="00010213" w:rsidRPr="00010213" w14:paraId="5A4731BB" w14:textId="77777777">
        <w:trPr>
          <w:gridAfter w:val="1"/>
          <w:wAfter w:w="9" w:type="pct"/>
          <w:trHeight w:val="450"/>
        </w:trPr>
        <w:tc>
          <w:tcPr>
            <w:tcW w:w="591" w:type="pct"/>
            <w:vAlign w:val="center"/>
          </w:tcPr>
          <w:p w14:paraId="3D315D7C"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Lineup type x trial number</w:t>
            </w:r>
          </w:p>
        </w:tc>
        <w:tc>
          <w:tcPr>
            <w:tcW w:w="440" w:type="pct"/>
            <w:vAlign w:val="center"/>
          </w:tcPr>
          <w:p w14:paraId="29DC2920"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7E228A9C"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0E2C88A6"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5D82F316"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03B48855"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FDEE997" w14:textId="77777777" w:rsidR="002C17C9" w:rsidRPr="00010213" w:rsidRDefault="009F0464" w:rsidP="009F0464">
            <w:pPr>
              <w:ind w:left="126" w:hanging="54"/>
              <w:jc w:val="center"/>
              <w:rPr>
                <w:color w:val="000000" w:themeColor="text1"/>
                <w:sz w:val="16"/>
                <w:szCs w:val="16"/>
              </w:rPr>
            </w:pPr>
            <w:r w:rsidRPr="00010213">
              <w:rPr>
                <w:color w:val="000000" w:themeColor="text1"/>
                <w:sz w:val="16"/>
                <w:szCs w:val="16"/>
              </w:rPr>
              <w:t>0</w:t>
            </w:r>
            <w:r w:rsidR="002C17C9" w:rsidRPr="00010213">
              <w:rPr>
                <w:color w:val="000000" w:themeColor="text1"/>
                <w:sz w:val="16"/>
                <w:szCs w:val="16"/>
              </w:rPr>
              <w:t>.</w:t>
            </w:r>
            <w:r w:rsidRPr="00010213">
              <w:rPr>
                <w:color w:val="000000" w:themeColor="text1"/>
                <w:sz w:val="16"/>
                <w:szCs w:val="16"/>
              </w:rPr>
              <w:t>10</w:t>
            </w:r>
            <w:r w:rsidR="002C17C9" w:rsidRPr="00010213">
              <w:rPr>
                <w:color w:val="000000" w:themeColor="text1"/>
                <w:sz w:val="16"/>
                <w:szCs w:val="16"/>
              </w:rPr>
              <w:t xml:space="preserve"> (</w:t>
            </w:r>
            <w:r w:rsidRPr="00010213">
              <w:rPr>
                <w:color w:val="000000" w:themeColor="text1"/>
                <w:sz w:val="16"/>
                <w:szCs w:val="16"/>
              </w:rPr>
              <w:t>0</w:t>
            </w:r>
            <w:r w:rsidR="002C17C9" w:rsidRPr="00010213">
              <w:rPr>
                <w:color w:val="000000" w:themeColor="text1"/>
                <w:sz w:val="16"/>
                <w:szCs w:val="16"/>
              </w:rPr>
              <w:t>.07)</w:t>
            </w:r>
          </w:p>
        </w:tc>
        <w:tc>
          <w:tcPr>
            <w:tcW w:w="440" w:type="pct"/>
            <w:vAlign w:val="center"/>
          </w:tcPr>
          <w:p w14:paraId="65B40EFC"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47AFBE2D"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C1F9C04" w14:textId="77777777" w:rsidR="002C17C9" w:rsidRPr="00010213" w:rsidRDefault="002C17C9" w:rsidP="00145DE2">
            <w:pPr>
              <w:ind w:left="126" w:hanging="54"/>
              <w:jc w:val="center"/>
              <w:rPr>
                <w:color w:val="000000" w:themeColor="text1"/>
                <w:sz w:val="16"/>
                <w:szCs w:val="16"/>
              </w:rPr>
            </w:pPr>
          </w:p>
        </w:tc>
        <w:tc>
          <w:tcPr>
            <w:tcW w:w="440" w:type="pct"/>
            <w:shd w:val="clear" w:color="auto" w:fill="auto"/>
            <w:vAlign w:val="center"/>
          </w:tcPr>
          <w:p w14:paraId="23B10CDD" w14:textId="77777777" w:rsidR="002C17C9" w:rsidRPr="00010213" w:rsidRDefault="002C17C9" w:rsidP="00145DE2">
            <w:pPr>
              <w:ind w:left="126" w:hanging="54"/>
              <w:jc w:val="center"/>
              <w:rPr>
                <w:color w:val="000000" w:themeColor="text1"/>
                <w:sz w:val="16"/>
                <w:szCs w:val="16"/>
              </w:rPr>
            </w:pPr>
          </w:p>
        </w:tc>
      </w:tr>
      <w:tr w:rsidR="00010213" w:rsidRPr="00010213" w14:paraId="043E35C1" w14:textId="77777777">
        <w:trPr>
          <w:gridAfter w:val="1"/>
          <w:wAfter w:w="9" w:type="pct"/>
          <w:trHeight w:val="369"/>
        </w:trPr>
        <w:tc>
          <w:tcPr>
            <w:tcW w:w="591" w:type="pct"/>
            <w:vAlign w:val="center"/>
          </w:tcPr>
          <w:p w14:paraId="784BBCA8"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Disguise type x trial number</w:t>
            </w:r>
          </w:p>
        </w:tc>
        <w:tc>
          <w:tcPr>
            <w:tcW w:w="440" w:type="pct"/>
            <w:vAlign w:val="center"/>
          </w:tcPr>
          <w:p w14:paraId="0C915E30"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FD7134E"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90C7632"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2E1F345B"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7E2858E0"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6CE69710"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653E2D3B" w14:textId="77777777" w:rsidR="002C17C9" w:rsidRPr="00010213" w:rsidRDefault="009F0464" w:rsidP="009F0464">
            <w:pPr>
              <w:ind w:left="126" w:hanging="54"/>
              <w:jc w:val="center"/>
              <w:rPr>
                <w:color w:val="000000" w:themeColor="text1"/>
                <w:sz w:val="16"/>
                <w:szCs w:val="16"/>
              </w:rPr>
            </w:pPr>
            <w:r w:rsidRPr="00010213">
              <w:rPr>
                <w:color w:val="000000" w:themeColor="text1"/>
                <w:sz w:val="16"/>
                <w:szCs w:val="16"/>
              </w:rPr>
              <w:t>0</w:t>
            </w:r>
            <w:r w:rsidR="002C17C9" w:rsidRPr="00010213">
              <w:rPr>
                <w:color w:val="000000" w:themeColor="text1"/>
                <w:sz w:val="16"/>
                <w:szCs w:val="16"/>
              </w:rPr>
              <w:t>.0</w:t>
            </w:r>
            <w:r w:rsidRPr="00010213">
              <w:rPr>
                <w:color w:val="000000" w:themeColor="text1"/>
                <w:sz w:val="16"/>
                <w:szCs w:val="16"/>
              </w:rPr>
              <w:t>3</w:t>
            </w:r>
            <w:r w:rsidR="002C17C9" w:rsidRPr="00010213">
              <w:rPr>
                <w:color w:val="000000" w:themeColor="text1"/>
                <w:sz w:val="16"/>
                <w:szCs w:val="16"/>
              </w:rPr>
              <w:t xml:space="preserve"> (</w:t>
            </w:r>
            <w:r w:rsidRPr="00010213">
              <w:rPr>
                <w:color w:val="000000" w:themeColor="text1"/>
                <w:sz w:val="16"/>
                <w:szCs w:val="16"/>
              </w:rPr>
              <w:t>0</w:t>
            </w:r>
            <w:r w:rsidR="002C17C9" w:rsidRPr="00010213">
              <w:rPr>
                <w:color w:val="000000" w:themeColor="text1"/>
                <w:sz w:val="16"/>
                <w:szCs w:val="16"/>
              </w:rPr>
              <w:t>.07)</w:t>
            </w:r>
          </w:p>
        </w:tc>
        <w:tc>
          <w:tcPr>
            <w:tcW w:w="440" w:type="pct"/>
            <w:vAlign w:val="center"/>
          </w:tcPr>
          <w:p w14:paraId="1D5A2A58"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271739C0" w14:textId="77777777" w:rsidR="002C17C9" w:rsidRPr="00010213" w:rsidRDefault="002C17C9" w:rsidP="00145DE2">
            <w:pPr>
              <w:ind w:left="126" w:hanging="54"/>
              <w:jc w:val="center"/>
              <w:rPr>
                <w:color w:val="000000" w:themeColor="text1"/>
                <w:sz w:val="16"/>
                <w:szCs w:val="16"/>
              </w:rPr>
            </w:pPr>
          </w:p>
        </w:tc>
        <w:tc>
          <w:tcPr>
            <w:tcW w:w="440" w:type="pct"/>
            <w:shd w:val="clear" w:color="auto" w:fill="auto"/>
            <w:vAlign w:val="center"/>
          </w:tcPr>
          <w:p w14:paraId="410F550A" w14:textId="77777777" w:rsidR="002C17C9" w:rsidRPr="00010213" w:rsidRDefault="002C17C9" w:rsidP="00145DE2">
            <w:pPr>
              <w:ind w:left="126" w:hanging="54"/>
              <w:jc w:val="center"/>
              <w:rPr>
                <w:color w:val="000000" w:themeColor="text1"/>
                <w:sz w:val="16"/>
                <w:szCs w:val="16"/>
              </w:rPr>
            </w:pPr>
          </w:p>
        </w:tc>
      </w:tr>
      <w:tr w:rsidR="00010213" w:rsidRPr="00010213" w14:paraId="420EBBAF" w14:textId="77777777">
        <w:trPr>
          <w:gridAfter w:val="1"/>
          <w:wAfter w:w="9" w:type="pct"/>
          <w:trHeight w:val="360"/>
        </w:trPr>
        <w:tc>
          <w:tcPr>
            <w:tcW w:w="591" w:type="pct"/>
            <w:vAlign w:val="center"/>
          </w:tcPr>
          <w:p w14:paraId="61A0EDC6"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Disguise level x trial number</w:t>
            </w:r>
          </w:p>
        </w:tc>
        <w:tc>
          <w:tcPr>
            <w:tcW w:w="440" w:type="pct"/>
            <w:vAlign w:val="center"/>
          </w:tcPr>
          <w:p w14:paraId="75CEBBC3"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17062B31"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62B3BA4F"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23FF5BCB"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16712E3A"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0F071262"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1D58ECA1"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777AAAB6" w14:textId="77777777" w:rsidR="002C17C9" w:rsidRPr="00010213" w:rsidRDefault="00511178" w:rsidP="00511178">
            <w:pPr>
              <w:ind w:left="126" w:hanging="54"/>
              <w:jc w:val="center"/>
              <w:rPr>
                <w:color w:val="000000" w:themeColor="text1"/>
                <w:sz w:val="16"/>
                <w:szCs w:val="16"/>
              </w:rPr>
            </w:pPr>
            <w:r w:rsidRPr="00010213">
              <w:rPr>
                <w:color w:val="000000" w:themeColor="text1"/>
                <w:sz w:val="16"/>
                <w:szCs w:val="16"/>
              </w:rPr>
              <w:t>0</w:t>
            </w:r>
            <w:r w:rsidR="002C17C9" w:rsidRPr="00010213">
              <w:rPr>
                <w:color w:val="000000" w:themeColor="text1"/>
                <w:sz w:val="16"/>
                <w:szCs w:val="16"/>
              </w:rPr>
              <w:t>.0</w:t>
            </w:r>
            <w:r w:rsidRPr="00010213">
              <w:rPr>
                <w:color w:val="000000" w:themeColor="text1"/>
                <w:sz w:val="16"/>
                <w:szCs w:val="16"/>
              </w:rPr>
              <w:t>4</w:t>
            </w:r>
            <w:r w:rsidR="002C17C9" w:rsidRPr="00010213">
              <w:rPr>
                <w:color w:val="000000" w:themeColor="text1"/>
                <w:sz w:val="16"/>
                <w:szCs w:val="16"/>
              </w:rPr>
              <w:t xml:space="preserve"> (</w:t>
            </w:r>
            <w:r w:rsidRPr="00010213">
              <w:rPr>
                <w:color w:val="000000" w:themeColor="text1"/>
                <w:sz w:val="16"/>
                <w:szCs w:val="16"/>
              </w:rPr>
              <w:t>0</w:t>
            </w:r>
            <w:r w:rsidR="002C17C9" w:rsidRPr="00010213">
              <w:rPr>
                <w:color w:val="000000" w:themeColor="text1"/>
                <w:sz w:val="16"/>
                <w:szCs w:val="16"/>
              </w:rPr>
              <w:t>.03)</w:t>
            </w:r>
          </w:p>
        </w:tc>
        <w:tc>
          <w:tcPr>
            <w:tcW w:w="440" w:type="pct"/>
            <w:vAlign w:val="center"/>
          </w:tcPr>
          <w:p w14:paraId="37F3FA3C" w14:textId="77777777" w:rsidR="002C17C9" w:rsidRPr="00010213" w:rsidRDefault="002C17C9" w:rsidP="00145DE2">
            <w:pPr>
              <w:ind w:left="126" w:hanging="54"/>
              <w:jc w:val="center"/>
              <w:rPr>
                <w:color w:val="000000" w:themeColor="text1"/>
                <w:sz w:val="16"/>
                <w:szCs w:val="16"/>
              </w:rPr>
            </w:pPr>
          </w:p>
        </w:tc>
        <w:tc>
          <w:tcPr>
            <w:tcW w:w="440" w:type="pct"/>
            <w:tcBorders>
              <w:bottom w:val="single" w:sz="4" w:space="0" w:color="auto"/>
            </w:tcBorders>
            <w:shd w:val="clear" w:color="auto" w:fill="auto"/>
            <w:vAlign w:val="center"/>
          </w:tcPr>
          <w:p w14:paraId="25D39BDA" w14:textId="77777777" w:rsidR="002C17C9" w:rsidRPr="00010213" w:rsidRDefault="002C17C9" w:rsidP="00145DE2">
            <w:pPr>
              <w:ind w:left="126" w:hanging="54"/>
              <w:jc w:val="center"/>
              <w:rPr>
                <w:color w:val="000000" w:themeColor="text1"/>
                <w:sz w:val="16"/>
                <w:szCs w:val="16"/>
              </w:rPr>
            </w:pPr>
          </w:p>
        </w:tc>
      </w:tr>
      <w:tr w:rsidR="00010213" w:rsidRPr="00010213" w14:paraId="06563E7B" w14:textId="77777777">
        <w:trPr>
          <w:trHeight w:val="107"/>
        </w:trPr>
        <w:tc>
          <w:tcPr>
            <w:tcW w:w="5000" w:type="pct"/>
            <w:gridSpan w:val="12"/>
            <w:tcBorders>
              <w:top w:val="single" w:sz="4" w:space="0" w:color="auto"/>
            </w:tcBorders>
            <w:vAlign w:val="center"/>
          </w:tcPr>
          <w:p w14:paraId="4A42F8F9" w14:textId="77777777" w:rsidR="00145DE2" w:rsidRPr="00010213" w:rsidRDefault="00081F0C" w:rsidP="00145DE2">
            <w:pPr>
              <w:jc w:val="center"/>
              <w:rPr>
                <w:color w:val="000000" w:themeColor="text1"/>
                <w:sz w:val="16"/>
                <w:szCs w:val="16"/>
              </w:rPr>
            </w:pPr>
            <w:r>
              <w:rPr>
                <w:color w:val="000000" w:themeColor="text1"/>
                <w:sz w:val="16"/>
                <w:szCs w:val="16"/>
              </w:rPr>
              <w:t>Random effects</w:t>
            </w:r>
          </w:p>
        </w:tc>
      </w:tr>
      <w:tr w:rsidR="00010213" w:rsidRPr="00010213" w14:paraId="02414706" w14:textId="77777777">
        <w:trPr>
          <w:gridAfter w:val="1"/>
          <w:wAfter w:w="9" w:type="pct"/>
          <w:trHeight w:val="396"/>
        </w:trPr>
        <w:tc>
          <w:tcPr>
            <w:tcW w:w="591" w:type="pct"/>
            <w:vAlign w:val="center"/>
          </w:tcPr>
          <w:p w14:paraId="35A795E1" w14:textId="77777777" w:rsidR="009F0464" w:rsidRPr="00010213" w:rsidRDefault="009F0464" w:rsidP="00145DE2">
            <w:pPr>
              <w:ind w:left="0" w:firstLine="0"/>
              <w:rPr>
                <w:color w:val="000000" w:themeColor="text1"/>
                <w:sz w:val="16"/>
                <w:szCs w:val="16"/>
              </w:rPr>
            </w:pPr>
            <w:r w:rsidRPr="00010213">
              <w:rPr>
                <w:color w:val="000000" w:themeColor="text1"/>
                <w:sz w:val="16"/>
                <w:szCs w:val="16"/>
              </w:rPr>
              <w:t>Level 2 intercept variance (participant)</w:t>
            </w:r>
          </w:p>
        </w:tc>
        <w:tc>
          <w:tcPr>
            <w:tcW w:w="440" w:type="pct"/>
            <w:vAlign w:val="center"/>
          </w:tcPr>
          <w:p w14:paraId="792D9E1E"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122.10 (11.05)</w:t>
            </w:r>
          </w:p>
        </w:tc>
        <w:tc>
          <w:tcPr>
            <w:tcW w:w="440" w:type="pct"/>
            <w:vAlign w:val="center"/>
          </w:tcPr>
          <w:p w14:paraId="6617ECBE"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122.02 (11.05)</w:t>
            </w:r>
          </w:p>
        </w:tc>
        <w:tc>
          <w:tcPr>
            <w:tcW w:w="440" w:type="pct"/>
            <w:vAlign w:val="center"/>
          </w:tcPr>
          <w:p w14:paraId="3EE21B00"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121.89 (11.04)</w:t>
            </w:r>
          </w:p>
        </w:tc>
        <w:tc>
          <w:tcPr>
            <w:tcW w:w="440" w:type="pct"/>
            <w:vAlign w:val="center"/>
          </w:tcPr>
          <w:p w14:paraId="0332B103"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122.10 (11.05)</w:t>
            </w:r>
          </w:p>
        </w:tc>
        <w:tc>
          <w:tcPr>
            <w:tcW w:w="440" w:type="pct"/>
            <w:vAlign w:val="center"/>
          </w:tcPr>
          <w:p w14:paraId="4ABD63AE" w14:textId="77777777" w:rsidR="009F0464" w:rsidRPr="00010213" w:rsidRDefault="009F0464" w:rsidP="00D476DD">
            <w:pPr>
              <w:ind w:left="126" w:hanging="54"/>
              <w:jc w:val="center"/>
              <w:rPr>
                <w:color w:val="000000" w:themeColor="text1"/>
                <w:sz w:val="16"/>
                <w:szCs w:val="16"/>
              </w:rPr>
            </w:pPr>
            <w:r w:rsidRPr="00010213">
              <w:rPr>
                <w:color w:val="000000" w:themeColor="text1"/>
                <w:sz w:val="16"/>
                <w:szCs w:val="16"/>
              </w:rPr>
              <w:t>122.10 (11.05)</w:t>
            </w:r>
          </w:p>
        </w:tc>
        <w:tc>
          <w:tcPr>
            <w:tcW w:w="440" w:type="pct"/>
            <w:vAlign w:val="center"/>
          </w:tcPr>
          <w:p w14:paraId="5EA5EEC4"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122.03 (11.05)</w:t>
            </w:r>
          </w:p>
        </w:tc>
        <w:tc>
          <w:tcPr>
            <w:tcW w:w="440" w:type="pct"/>
            <w:vAlign w:val="center"/>
          </w:tcPr>
          <w:p w14:paraId="1EC5BCE8"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121.90 (11.04)</w:t>
            </w:r>
          </w:p>
        </w:tc>
        <w:tc>
          <w:tcPr>
            <w:tcW w:w="440" w:type="pct"/>
            <w:vAlign w:val="center"/>
          </w:tcPr>
          <w:p w14:paraId="22ECD2BF" w14:textId="77777777" w:rsidR="009F0464" w:rsidRPr="00010213" w:rsidRDefault="00511178" w:rsidP="00145DE2">
            <w:pPr>
              <w:ind w:left="126" w:hanging="54"/>
              <w:jc w:val="center"/>
              <w:rPr>
                <w:color w:val="000000" w:themeColor="text1"/>
                <w:sz w:val="16"/>
                <w:szCs w:val="16"/>
              </w:rPr>
            </w:pPr>
            <w:r w:rsidRPr="00010213">
              <w:rPr>
                <w:color w:val="000000" w:themeColor="text1"/>
                <w:sz w:val="16"/>
                <w:szCs w:val="16"/>
              </w:rPr>
              <w:t>122.12 (11.05</w:t>
            </w:r>
            <w:r w:rsidR="009F0464" w:rsidRPr="00010213">
              <w:rPr>
                <w:color w:val="000000" w:themeColor="text1"/>
                <w:sz w:val="16"/>
                <w:szCs w:val="16"/>
              </w:rPr>
              <w:t>)</w:t>
            </w:r>
          </w:p>
        </w:tc>
        <w:tc>
          <w:tcPr>
            <w:tcW w:w="440" w:type="pct"/>
            <w:vAlign w:val="center"/>
          </w:tcPr>
          <w:p w14:paraId="725DA148" w14:textId="77777777" w:rsidR="009F0464" w:rsidRPr="00010213" w:rsidRDefault="00741C8A" w:rsidP="00741C8A">
            <w:pPr>
              <w:ind w:left="126" w:hanging="54"/>
              <w:jc w:val="center"/>
              <w:rPr>
                <w:color w:val="000000" w:themeColor="text1"/>
                <w:sz w:val="16"/>
                <w:szCs w:val="16"/>
              </w:rPr>
            </w:pPr>
            <w:r w:rsidRPr="00010213">
              <w:rPr>
                <w:color w:val="000000" w:themeColor="text1"/>
                <w:sz w:val="16"/>
                <w:szCs w:val="16"/>
              </w:rPr>
              <w:t xml:space="preserve">122.10 </w:t>
            </w:r>
            <w:r w:rsidR="009F0464" w:rsidRPr="00010213">
              <w:rPr>
                <w:color w:val="000000" w:themeColor="text1"/>
                <w:sz w:val="16"/>
                <w:szCs w:val="16"/>
              </w:rPr>
              <w:t>(</w:t>
            </w:r>
            <w:r w:rsidRPr="00010213">
              <w:rPr>
                <w:color w:val="000000" w:themeColor="text1"/>
                <w:sz w:val="16"/>
                <w:szCs w:val="16"/>
              </w:rPr>
              <w:t>11.05</w:t>
            </w:r>
            <w:r w:rsidR="009F0464" w:rsidRPr="00010213">
              <w:rPr>
                <w:color w:val="000000" w:themeColor="text1"/>
                <w:sz w:val="16"/>
                <w:szCs w:val="16"/>
              </w:rPr>
              <w:t>)</w:t>
            </w:r>
          </w:p>
        </w:tc>
        <w:tc>
          <w:tcPr>
            <w:tcW w:w="440" w:type="pct"/>
            <w:shd w:val="clear" w:color="auto" w:fill="auto"/>
            <w:vAlign w:val="center"/>
          </w:tcPr>
          <w:p w14:paraId="0D013455" w14:textId="77777777" w:rsidR="009F0464" w:rsidRPr="00010213" w:rsidRDefault="009F0464" w:rsidP="00741C8A">
            <w:pPr>
              <w:ind w:left="126" w:hanging="54"/>
              <w:jc w:val="center"/>
              <w:rPr>
                <w:color w:val="000000" w:themeColor="text1"/>
                <w:sz w:val="16"/>
                <w:szCs w:val="16"/>
              </w:rPr>
            </w:pPr>
            <w:r w:rsidRPr="00010213">
              <w:rPr>
                <w:color w:val="000000" w:themeColor="text1"/>
                <w:sz w:val="16"/>
                <w:szCs w:val="16"/>
              </w:rPr>
              <w:t>117.</w:t>
            </w:r>
            <w:r w:rsidR="00741C8A" w:rsidRPr="00010213">
              <w:rPr>
                <w:color w:val="000000" w:themeColor="text1"/>
                <w:sz w:val="16"/>
                <w:szCs w:val="16"/>
              </w:rPr>
              <w:t>22</w:t>
            </w:r>
            <w:r w:rsidRPr="00010213">
              <w:rPr>
                <w:color w:val="000000" w:themeColor="text1"/>
                <w:sz w:val="16"/>
                <w:szCs w:val="16"/>
              </w:rPr>
              <w:t xml:space="preserve"> (10.8</w:t>
            </w:r>
            <w:r w:rsidR="00741C8A" w:rsidRPr="00010213">
              <w:rPr>
                <w:color w:val="000000" w:themeColor="text1"/>
                <w:sz w:val="16"/>
                <w:szCs w:val="16"/>
              </w:rPr>
              <w:t>3</w:t>
            </w:r>
            <w:r w:rsidRPr="00010213">
              <w:rPr>
                <w:color w:val="000000" w:themeColor="text1"/>
                <w:sz w:val="16"/>
                <w:szCs w:val="16"/>
              </w:rPr>
              <w:t>)</w:t>
            </w:r>
          </w:p>
        </w:tc>
      </w:tr>
      <w:tr w:rsidR="00010213" w:rsidRPr="00010213" w14:paraId="5EEA2E10" w14:textId="77777777">
        <w:trPr>
          <w:gridAfter w:val="1"/>
          <w:wAfter w:w="9" w:type="pct"/>
          <w:trHeight w:val="360"/>
        </w:trPr>
        <w:tc>
          <w:tcPr>
            <w:tcW w:w="591" w:type="pct"/>
            <w:vAlign w:val="center"/>
          </w:tcPr>
          <w:p w14:paraId="1D4E4FC1" w14:textId="77777777" w:rsidR="009F0464" w:rsidRPr="00010213" w:rsidRDefault="009F0464" w:rsidP="00145DE2">
            <w:pPr>
              <w:ind w:left="0" w:firstLine="0"/>
              <w:rPr>
                <w:color w:val="000000" w:themeColor="text1"/>
                <w:sz w:val="16"/>
                <w:szCs w:val="16"/>
              </w:rPr>
            </w:pPr>
            <w:r w:rsidRPr="00010213">
              <w:rPr>
                <w:color w:val="000000" w:themeColor="text1"/>
                <w:sz w:val="16"/>
                <w:szCs w:val="16"/>
              </w:rPr>
              <w:t>Level 2 slope variance (participant)</w:t>
            </w:r>
          </w:p>
        </w:tc>
        <w:tc>
          <w:tcPr>
            <w:tcW w:w="440" w:type="pct"/>
            <w:vAlign w:val="center"/>
          </w:tcPr>
          <w:p w14:paraId="605656C9" w14:textId="77777777" w:rsidR="009F0464" w:rsidRPr="00010213" w:rsidRDefault="009F0464" w:rsidP="00145DE2">
            <w:pPr>
              <w:ind w:left="126" w:hanging="54"/>
              <w:jc w:val="center"/>
              <w:rPr>
                <w:color w:val="000000" w:themeColor="text1"/>
                <w:sz w:val="16"/>
                <w:szCs w:val="16"/>
              </w:rPr>
            </w:pPr>
          </w:p>
        </w:tc>
        <w:tc>
          <w:tcPr>
            <w:tcW w:w="440" w:type="pct"/>
            <w:vAlign w:val="center"/>
          </w:tcPr>
          <w:p w14:paraId="6B4C4C49" w14:textId="77777777" w:rsidR="009F0464" w:rsidRPr="00010213" w:rsidRDefault="009F0464" w:rsidP="00145DE2">
            <w:pPr>
              <w:ind w:left="126" w:hanging="54"/>
              <w:jc w:val="center"/>
              <w:rPr>
                <w:color w:val="000000" w:themeColor="text1"/>
                <w:sz w:val="16"/>
                <w:szCs w:val="16"/>
              </w:rPr>
            </w:pPr>
          </w:p>
        </w:tc>
        <w:tc>
          <w:tcPr>
            <w:tcW w:w="440" w:type="pct"/>
            <w:vAlign w:val="center"/>
          </w:tcPr>
          <w:p w14:paraId="6917829B" w14:textId="77777777" w:rsidR="009F0464" w:rsidRPr="00010213" w:rsidRDefault="009F0464" w:rsidP="00145DE2">
            <w:pPr>
              <w:ind w:left="126" w:hanging="54"/>
              <w:jc w:val="center"/>
              <w:rPr>
                <w:color w:val="000000" w:themeColor="text1"/>
                <w:sz w:val="16"/>
                <w:szCs w:val="16"/>
              </w:rPr>
            </w:pPr>
          </w:p>
        </w:tc>
        <w:tc>
          <w:tcPr>
            <w:tcW w:w="440" w:type="pct"/>
            <w:vAlign w:val="center"/>
          </w:tcPr>
          <w:p w14:paraId="45FA5856" w14:textId="77777777" w:rsidR="009F0464" w:rsidRPr="00010213" w:rsidRDefault="009F0464" w:rsidP="00145DE2">
            <w:pPr>
              <w:ind w:left="126" w:hanging="54"/>
              <w:jc w:val="center"/>
              <w:rPr>
                <w:color w:val="000000" w:themeColor="text1"/>
                <w:sz w:val="16"/>
                <w:szCs w:val="16"/>
              </w:rPr>
            </w:pPr>
          </w:p>
        </w:tc>
        <w:tc>
          <w:tcPr>
            <w:tcW w:w="440" w:type="pct"/>
            <w:vAlign w:val="center"/>
          </w:tcPr>
          <w:p w14:paraId="301BC7E4" w14:textId="77777777" w:rsidR="009F0464" w:rsidRPr="00010213" w:rsidRDefault="009F0464" w:rsidP="00D476DD">
            <w:pPr>
              <w:ind w:left="126" w:hanging="54"/>
              <w:jc w:val="center"/>
              <w:rPr>
                <w:color w:val="000000" w:themeColor="text1"/>
                <w:sz w:val="16"/>
                <w:szCs w:val="16"/>
              </w:rPr>
            </w:pPr>
          </w:p>
        </w:tc>
        <w:tc>
          <w:tcPr>
            <w:tcW w:w="440" w:type="pct"/>
            <w:vAlign w:val="center"/>
          </w:tcPr>
          <w:p w14:paraId="34D037D7" w14:textId="77777777" w:rsidR="009F0464" w:rsidRPr="00010213" w:rsidRDefault="009F0464" w:rsidP="00D476DD">
            <w:pPr>
              <w:ind w:left="126" w:hanging="54"/>
              <w:jc w:val="center"/>
              <w:rPr>
                <w:color w:val="000000" w:themeColor="text1"/>
                <w:sz w:val="16"/>
                <w:szCs w:val="16"/>
              </w:rPr>
            </w:pPr>
          </w:p>
        </w:tc>
        <w:tc>
          <w:tcPr>
            <w:tcW w:w="440" w:type="pct"/>
            <w:vAlign w:val="center"/>
          </w:tcPr>
          <w:p w14:paraId="32FB0DEB" w14:textId="77777777" w:rsidR="009F0464" w:rsidRPr="00010213" w:rsidRDefault="009F0464" w:rsidP="00145DE2">
            <w:pPr>
              <w:ind w:left="126" w:hanging="54"/>
              <w:jc w:val="center"/>
              <w:rPr>
                <w:color w:val="000000" w:themeColor="text1"/>
                <w:sz w:val="16"/>
                <w:szCs w:val="16"/>
              </w:rPr>
            </w:pPr>
          </w:p>
        </w:tc>
        <w:tc>
          <w:tcPr>
            <w:tcW w:w="440" w:type="pct"/>
            <w:vAlign w:val="center"/>
          </w:tcPr>
          <w:p w14:paraId="6451CFE7" w14:textId="77777777" w:rsidR="009F0464" w:rsidRPr="00010213" w:rsidRDefault="009F0464" w:rsidP="00145DE2">
            <w:pPr>
              <w:ind w:left="126" w:hanging="54"/>
              <w:jc w:val="center"/>
              <w:rPr>
                <w:color w:val="000000" w:themeColor="text1"/>
                <w:sz w:val="16"/>
                <w:szCs w:val="16"/>
              </w:rPr>
            </w:pPr>
          </w:p>
        </w:tc>
        <w:tc>
          <w:tcPr>
            <w:tcW w:w="440" w:type="pct"/>
            <w:vAlign w:val="center"/>
          </w:tcPr>
          <w:p w14:paraId="31A1C176" w14:textId="77777777" w:rsidR="009F0464" w:rsidRPr="00010213" w:rsidRDefault="009F0464" w:rsidP="00145DE2">
            <w:pPr>
              <w:ind w:left="126" w:hanging="54"/>
              <w:jc w:val="center"/>
              <w:rPr>
                <w:color w:val="000000" w:themeColor="text1"/>
                <w:sz w:val="16"/>
                <w:szCs w:val="16"/>
              </w:rPr>
            </w:pPr>
          </w:p>
        </w:tc>
        <w:tc>
          <w:tcPr>
            <w:tcW w:w="440" w:type="pct"/>
            <w:shd w:val="clear" w:color="auto" w:fill="auto"/>
            <w:vAlign w:val="center"/>
          </w:tcPr>
          <w:p w14:paraId="25879EF7" w14:textId="77777777" w:rsidR="009F0464" w:rsidRPr="00010213" w:rsidRDefault="00741C8A" w:rsidP="00741C8A">
            <w:pPr>
              <w:ind w:left="126" w:hanging="54"/>
              <w:jc w:val="center"/>
              <w:rPr>
                <w:color w:val="000000" w:themeColor="text1"/>
                <w:sz w:val="16"/>
                <w:szCs w:val="16"/>
              </w:rPr>
            </w:pPr>
            <w:r w:rsidRPr="00010213">
              <w:rPr>
                <w:color w:val="000000" w:themeColor="text1"/>
                <w:sz w:val="16"/>
                <w:szCs w:val="16"/>
              </w:rPr>
              <w:t>0.0</w:t>
            </w:r>
            <w:r w:rsidR="009F0464" w:rsidRPr="00010213">
              <w:rPr>
                <w:color w:val="000000" w:themeColor="text1"/>
                <w:sz w:val="16"/>
                <w:szCs w:val="16"/>
              </w:rPr>
              <w:t>2 (</w:t>
            </w:r>
            <w:r w:rsidRPr="00010213">
              <w:rPr>
                <w:color w:val="000000" w:themeColor="text1"/>
                <w:sz w:val="16"/>
                <w:szCs w:val="16"/>
              </w:rPr>
              <w:t>0</w:t>
            </w:r>
            <w:r w:rsidR="009F0464" w:rsidRPr="00010213">
              <w:rPr>
                <w:color w:val="000000" w:themeColor="text1"/>
                <w:sz w:val="16"/>
                <w:szCs w:val="16"/>
              </w:rPr>
              <w:t>.</w:t>
            </w:r>
            <w:r w:rsidRPr="00010213">
              <w:rPr>
                <w:color w:val="000000" w:themeColor="text1"/>
                <w:sz w:val="16"/>
                <w:szCs w:val="16"/>
              </w:rPr>
              <w:t>16</w:t>
            </w:r>
            <w:r w:rsidR="009F0464" w:rsidRPr="00010213">
              <w:rPr>
                <w:color w:val="000000" w:themeColor="text1"/>
                <w:sz w:val="16"/>
                <w:szCs w:val="16"/>
              </w:rPr>
              <w:t>)</w:t>
            </w:r>
          </w:p>
        </w:tc>
      </w:tr>
      <w:tr w:rsidR="00010213" w:rsidRPr="00010213" w14:paraId="137E3A18" w14:textId="77777777">
        <w:trPr>
          <w:gridAfter w:val="1"/>
          <w:wAfter w:w="9" w:type="pct"/>
          <w:trHeight w:val="460"/>
        </w:trPr>
        <w:tc>
          <w:tcPr>
            <w:tcW w:w="591" w:type="pct"/>
            <w:vAlign w:val="center"/>
          </w:tcPr>
          <w:p w14:paraId="58F60ED4" w14:textId="77777777" w:rsidR="009F0464" w:rsidRPr="00010213" w:rsidRDefault="009F0464" w:rsidP="00145DE2">
            <w:pPr>
              <w:ind w:left="0" w:firstLine="0"/>
              <w:rPr>
                <w:color w:val="000000" w:themeColor="text1"/>
                <w:sz w:val="16"/>
                <w:szCs w:val="16"/>
              </w:rPr>
            </w:pPr>
            <w:r w:rsidRPr="00010213">
              <w:rPr>
                <w:color w:val="000000" w:themeColor="text1"/>
                <w:sz w:val="16"/>
                <w:szCs w:val="16"/>
              </w:rPr>
              <w:t>Level 3 intercept variance (memory strength)</w:t>
            </w:r>
          </w:p>
        </w:tc>
        <w:tc>
          <w:tcPr>
            <w:tcW w:w="440" w:type="pct"/>
            <w:vAlign w:val="center"/>
          </w:tcPr>
          <w:p w14:paraId="72A3ADE2"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16.97 (4.12)</w:t>
            </w:r>
          </w:p>
        </w:tc>
        <w:tc>
          <w:tcPr>
            <w:tcW w:w="440" w:type="pct"/>
            <w:vAlign w:val="center"/>
          </w:tcPr>
          <w:p w14:paraId="0C52B343"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16.86 (4.11)</w:t>
            </w:r>
          </w:p>
        </w:tc>
        <w:tc>
          <w:tcPr>
            <w:tcW w:w="440" w:type="pct"/>
            <w:vAlign w:val="center"/>
          </w:tcPr>
          <w:p w14:paraId="5BB3C411"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16.98 (4.12)</w:t>
            </w:r>
          </w:p>
        </w:tc>
        <w:tc>
          <w:tcPr>
            <w:tcW w:w="440" w:type="pct"/>
            <w:vAlign w:val="center"/>
          </w:tcPr>
          <w:p w14:paraId="1A7598E5"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16.97 (4.12)</w:t>
            </w:r>
          </w:p>
        </w:tc>
        <w:tc>
          <w:tcPr>
            <w:tcW w:w="440" w:type="pct"/>
            <w:vAlign w:val="center"/>
          </w:tcPr>
          <w:p w14:paraId="2C773F11" w14:textId="77777777" w:rsidR="009F0464" w:rsidRPr="00010213" w:rsidRDefault="009F0464" w:rsidP="00D476DD">
            <w:pPr>
              <w:ind w:left="126" w:hanging="54"/>
              <w:jc w:val="center"/>
              <w:rPr>
                <w:color w:val="000000" w:themeColor="text1"/>
                <w:sz w:val="16"/>
                <w:szCs w:val="16"/>
              </w:rPr>
            </w:pPr>
            <w:r w:rsidRPr="00010213">
              <w:rPr>
                <w:color w:val="000000" w:themeColor="text1"/>
                <w:sz w:val="16"/>
                <w:szCs w:val="16"/>
              </w:rPr>
              <w:t>16.97 (4.12)</w:t>
            </w:r>
          </w:p>
        </w:tc>
        <w:tc>
          <w:tcPr>
            <w:tcW w:w="440" w:type="pct"/>
            <w:vAlign w:val="center"/>
          </w:tcPr>
          <w:p w14:paraId="75BB39A7"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16.86 (4.11)</w:t>
            </w:r>
          </w:p>
        </w:tc>
        <w:tc>
          <w:tcPr>
            <w:tcW w:w="440" w:type="pct"/>
            <w:vAlign w:val="center"/>
          </w:tcPr>
          <w:p w14:paraId="2A9FAAA3" w14:textId="77777777" w:rsidR="009F0464" w:rsidRPr="00010213" w:rsidRDefault="009F0464" w:rsidP="009F0464">
            <w:pPr>
              <w:ind w:left="126" w:hanging="54"/>
              <w:jc w:val="center"/>
              <w:rPr>
                <w:color w:val="000000" w:themeColor="text1"/>
                <w:sz w:val="16"/>
                <w:szCs w:val="16"/>
              </w:rPr>
            </w:pPr>
            <w:r w:rsidRPr="00010213">
              <w:rPr>
                <w:color w:val="000000" w:themeColor="text1"/>
                <w:sz w:val="16"/>
                <w:szCs w:val="16"/>
              </w:rPr>
              <w:t>16.98 (4.12)</w:t>
            </w:r>
          </w:p>
        </w:tc>
        <w:tc>
          <w:tcPr>
            <w:tcW w:w="440" w:type="pct"/>
            <w:vAlign w:val="center"/>
          </w:tcPr>
          <w:p w14:paraId="4A620981" w14:textId="77777777" w:rsidR="009F0464" w:rsidRPr="00010213" w:rsidRDefault="009F0464" w:rsidP="00511178">
            <w:pPr>
              <w:ind w:left="126" w:hanging="54"/>
              <w:jc w:val="center"/>
              <w:rPr>
                <w:color w:val="000000" w:themeColor="text1"/>
                <w:sz w:val="16"/>
                <w:szCs w:val="16"/>
              </w:rPr>
            </w:pPr>
            <w:r w:rsidRPr="00010213">
              <w:rPr>
                <w:color w:val="000000" w:themeColor="text1"/>
                <w:sz w:val="16"/>
                <w:szCs w:val="16"/>
              </w:rPr>
              <w:t>16.</w:t>
            </w:r>
            <w:r w:rsidR="00511178" w:rsidRPr="00010213">
              <w:rPr>
                <w:color w:val="000000" w:themeColor="text1"/>
                <w:sz w:val="16"/>
                <w:szCs w:val="16"/>
              </w:rPr>
              <w:t>97</w:t>
            </w:r>
            <w:r w:rsidRPr="00010213">
              <w:rPr>
                <w:color w:val="000000" w:themeColor="text1"/>
                <w:sz w:val="16"/>
                <w:szCs w:val="16"/>
              </w:rPr>
              <w:t xml:space="preserve"> (4.1</w:t>
            </w:r>
            <w:r w:rsidR="00511178" w:rsidRPr="00010213">
              <w:rPr>
                <w:color w:val="000000" w:themeColor="text1"/>
                <w:sz w:val="16"/>
                <w:szCs w:val="16"/>
              </w:rPr>
              <w:t>2</w:t>
            </w:r>
            <w:r w:rsidRPr="00010213">
              <w:rPr>
                <w:color w:val="000000" w:themeColor="text1"/>
                <w:sz w:val="16"/>
                <w:szCs w:val="16"/>
              </w:rPr>
              <w:t>)</w:t>
            </w:r>
          </w:p>
        </w:tc>
        <w:tc>
          <w:tcPr>
            <w:tcW w:w="440" w:type="pct"/>
            <w:vAlign w:val="center"/>
          </w:tcPr>
          <w:p w14:paraId="2E136EFC" w14:textId="77777777" w:rsidR="009F0464" w:rsidRPr="00010213" w:rsidRDefault="00741C8A" w:rsidP="00145DE2">
            <w:pPr>
              <w:ind w:left="126" w:hanging="54"/>
              <w:jc w:val="center"/>
              <w:rPr>
                <w:color w:val="000000" w:themeColor="text1"/>
                <w:sz w:val="16"/>
                <w:szCs w:val="16"/>
              </w:rPr>
            </w:pPr>
            <w:r w:rsidRPr="00010213">
              <w:rPr>
                <w:color w:val="000000" w:themeColor="text1"/>
                <w:sz w:val="16"/>
                <w:szCs w:val="16"/>
              </w:rPr>
              <w:t>15.14 (3.89)</w:t>
            </w:r>
          </w:p>
        </w:tc>
        <w:tc>
          <w:tcPr>
            <w:tcW w:w="440" w:type="pct"/>
            <w:shd w:val="clear" w:color="auto" w:fill="auto"/>
            <w:vAlign w:val="center"/>
          </w:tcPr>
          <w:p w14:paraId="3A957A36" w14:textId="77777777" w:rsidR="009F0464" w:rsidRPr="00010213" w:rsidRDefault="00741C8A" w:rsidP="00145DE2">
            <w:pPr>
              <w:ind w:left="126" w:hanging="54"/>
              <w:jc w:val="center"/>
              <w:rPr>
                <w:color w:val="000000" w:themeColor="text1"/>
                <w:sz w:val="16"/>
                <w:szCs w:val="16"/>
              </w:rPr>
            </w:pPr>
            <w:r w:rsidRPr="00010213">
              <w:rPr>
                <w:color w:val="000000" w:themeColor="text1"/>
                <w:sz w:val="16"/>
                <w:szCs w:val="16"/>
              </w:rPr>
              <w:t>15.14 (3.89)</w:t>
            </w:r>
          </w:p>
        </w:tc>
      </w:tr>
      <w:tr w:rsidR="00010213" w:rsidRPr="00010213" w14:paraId="5A8A47CB" w14:textId="77777777">
        <w:trPr>
          <w:gridAfter w:val="1"/>
          <w:wAfter w:w="9" w:type="pct"/>
          <w:trHeight w:val="388"/>
        </w:trPr>
        <w:tc>
          <w:tcPr>
            <w:tcW w:w="591" w:type="pct"/>
            <w:vAlign w:val="center"/>
          </w:tcPr>
          <w:p w14:paraId="6C876157"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Level 3 intercept variance (memory strength)</w:t>
            </w:r>
          </w:p>
        </w:tc>
        <w:tc>
          <w:tcPr>
            <w:tcW w:w="440" w:type="pct"/>
            <w:vAlign w:val="center"/>
          </w:tcPr>
          <w:p w14:paraId="20AE3068"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5583CB8A"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C244B18"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5761A904"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589DDB5D"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AF5619E"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72AEB446"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3346E561" w14:textId="77777777" w:rsidR="002C17C9" w:rsidRPr="00010213" w:rsidRDefault="002C17C9" w:rsidP="00145DE2">
            <w:pPr>
              <w:ind w:left="126" w:hanging="54"/>
              <w:jc w:val="center"/>
              <w:rPr>
                <w:color w:val="000000" w:themeColor="text1"/>
                <w:sz w:val="16"/>
                <w:szCs w:val="16"/>
              </w:rPr>
            </w:pPr>
          </w:p>
        </w:tc>
        <w:tc>
          <w:tcPr>
            <w:tcW w:w="440" w:type="pct"/>
            <w:vAlign w:val="center"/>
          </w:tcPr>
          <w:p w14:paraId="41DA8F22" w14:textId="77777777" w:rsidR="002C17C9" w:rsidRPr="00010213" w:rsidRDefault="00741C8A" w:rsidP="00741C8A">
            <w:pPr>
              <w:ind w:left="126" w:hanging="54"/>
              <w:jc w:val="center"/>
              <w:rPr>
                <w:color w:val="000000" w:themeColor="text1"/>
                <w:sz w:val="16"/>
                <w:szCs w:val="16"/>
              </w:rPr>
            </w:pPr>
            <w:r w:rsidRPr="00010213">
              <w:rPr>
                <w:color w:val="000000" w:themeColor="text1"/>
                <w:sz w:val="16"/>
                <w:szCs w:val="16"/>
              </w:rPr>
              <w:t>&lt;0.001 (0.001)</w:t>
            </w:r>
          </w:p>
        </w:tc>
        <w:tc>
          <w:tcPr>
            <w:tcW w:w="440" w:type="pct"/>
            <w:shd w:val="clear" w:color="auto" w:fill="auto"/>
            <w:vAlign w:val="center"/>
          </w:tcPr>
          <w:p w14:paraId="78B1DD78" w14:textId="77777777" w:rsidR="002C17C9" w:rsidRPr="00010213" w:rsidRDefault="002C17C9" w:rsidP="00145DE2">
            <w:pPr>
              <w:ind w:left="126" w:hanging="54"/>
              <w:jc w:val="center"/>
              <w:rPr>
                <w:color w:val="000000" w:themeColor="text1"/>
                <w:sz w:val="16"/>
                <w:szCs w:val="16"/>
              </w:rPr>
            </w:pPr>
          </w:p>
        </w:tc>
      </w:tr>
      <w:tr w:rsidR="00010213" w:rsidRPr="00010213" w14:paraId="230BDFEA" w14:textId="77777777">
        <w:trPr>
          <w:gridAfter w:val="1"/>
          <w:wAfter w:w="9" w:type="pct"/>
          <w:trHeight w:val="351"/>
        </w:trPr>
        <w:tc>
          <w:tcPr>
            <w:tcW w:w="591" w:type="pct"/>
            <w:tcBorders>
              <w:bottom w:val="single" w:sz="4" w:space="0" w:color="auto"/>
            </w:tcBorders>
            <w:vAlign w:val="center"/>
          </w:tcPr>
          <w:p w14:paraId="05F112B0" w14:textId="77777777" w:rsidR="002C17C9" w:rsidRPr="00010213" w:rsidRDefault="002C17C9" w:rsidP="00145DE2">
            <w:pPr>
              <w:ind w:left="0" w:firstLine="0"/>
              <w:rPr>
                <w:i/>
                <w:color w:val="000000" w:themeColor="text1"/>
                <w:sz w:val="16"/>
                <w:szCs w:val="16"/>
              </w:rPr>
            </w:pPr>
            <w:r w:rsidRPr="00010213">
              <w:rPr>
                <w:color w:val="000000" w:themeColor="text1"/>
                <w:sz w:val="16"/>
                <w:szCs w:val="16"/>
              </w:rPr>
              <w:t>Level 3 slope variance (memory strength)</w:t>
            </w:r>
          </w:p>
        </w:tc>
        <w:tc>
          <w:tcPr>
            <w:tcW w:w="440" w:type="pct"/>
            <w:tcBorders>
              <w:bottom w:val="single" w:sz="4" w:space="0" w:color="auto"/>
            </w:tcBorders>
            <w:vAlign w:val="center"/>
          </w:tcPr>
          <w:p w14:paraId="0C66988C" w14:textId="77777777" w:rsidR="002C17C9" w:rsidRPr="00010213" w:rsidRDefault="002C17C9" w:rsidP="00145DE2">
            <w:pPr>
              <w:ind w:left="126" w:hanging="54"/>
              <w:jc w:val="center"/>
              <w:rPr>
                <w:color w:val="000000" w:themeColor="text1"/>
                <w:sz w:val="16"/>
                <w:szCs w:val="16"/>
              </w:rPr>
            </w:pPr>
          </w:p>
        </w:tc>
        <w:tc>
          <w:tcPr>
            <w:tcW w:w="440" w:type="pct"/>
            <w:tcBorders>
              <w:bottom w:val="single" w:sz="4" w:space="0" w:color="auto"/>
            </w:tcBorders>
            <w:vAlign w:val="center"/>
          </w:tcPr>
          <w:p w14:paraId="56F6E596" w14:textId="77777777" w:rsidR="002C17C9" w:rsidRPr="00010213" w:rsidRDefault="002C17C9" w:rsidP="00145DE2">
            <w:pPr>
              <w:ind w:left="126" w:hanging="54"/>
              <w:jc w:val="center"/>
              <w:rPr>
                <w:color w:val="000000" w:themeColor="text1"/>
                <w:sz w:val="16"/>
                <w:szCs w:val="16"/>
              </w:rPr>
            </w:pPr>
          </w:p>
        </w:tc>
        <w:tc>
          <w:tcPr>
            <w:tcW w:w="440" w:type="pct"/>
            <w:tcBorders>
              <w:bottom w:val="single" w:sz="4" w:space="0" w:color="auto"/>
            </w:tcBorders>
            <w:vAlign w:val="center"/>
          </w:tcPr>
          <w:p w14:paraId="58D28435" w14:textId="77777777" w:rsidR="002C17C9" w:rsidRPr="00010213" w:rsidRDefault="002C17C9" w:rsidP="00145DE2">
            <w:pPr>
              <w:ind w:left="126" w:hanging="54"/>
              <w:jc w:val="center"/>
              <w:rPr>
                <w:color w:val="000000" w:themeColor="text1"/>
                <w:sz w:val="16"/>
                <w:szCs w:val="16"/>
              </w:rPr>
            </w:pPr>
          </w:p>
        </w:tc>
        <w:tc>
          <w:tcPr>
            <w:tcW w:w="440" w:type="pct"/>
            <w:tcBorders>
              <w:bottom w:val="single" w:sz="4" w:space="0" w:color="auto"/>
            </w:tcBorders>
            <w:vAlign w:val="center"/>
          </w:tcPr>
          <w:p w14:paraId="1F26C17E" w14:textId="77777777" w:rsidR="002C17C9" w:rsidRPr="00010213" w:rsidRDefault="002C17C9" w:rsidP="00145DE2">
            <w:pPr>
              <w:ind w:left="126" w:hanging="54"/>
              <w:jc w:val="center"/>
              <w:rPr>
                <w:color w:val="000000" w:themeColor="text1"/>
                <w:sz w:val="16"/>
                <w:szCs w:val="16"/>
              </w:rPr>
            </w:pPr>
          </w:p>
        </w:tc>
        <w:tc>
          <w:tcPr>
            <w:tcW w:w="440" w:type="pct"/>
            <w:tcBorders>
              <w:bottom w:val="single" w:sz="4" w:space="0" w:color="auto"/>
            </w:tcBorders>
            <w:vAlign w:val="center"/>
          </w:tcPr>
          <w:p w14:paraId="2CD9C941" w14:textId="77777777" w:rsidR="002C17C9" w:rsidRPr="00010213" w:rsidRDefault="002C17C9" w:rsidP="00145DE2">
            <w:pPr>
              <w:ind w:left="126" w:hanging="54"/>
              <w:jc w:val="center"/>
              <w:rPr>
                <w:color w:val="000000" w:themeColor="text1"/>
                <w:sz w:val="16"/>
                <w:szCs w:val="16"/>
              </w:rPr>
            </w:pPr>
          </w:p>
        </w:tc>
        <w:tc>
          <w:tcPr>
            <w:tcW w:w="440" w:type="pct"/>
            <w:tcBorders>
              <w:bottom w:val="single" w:sz="4" w:space="0" w:color="auto"/>
            </w:tcBorders>
            <w:vAlign w:val="center"/>
          </w:tcPr>
          <w:p w14:paraId="3A0A8B38" w14:textId="77777777" w:rsidR="002C17C9" w:rsidRPr="00010213" w:rsidRDefault="002C17C9" w:rsidP="00145DE2">
            <w:pPr>
              <w:ind w:left="126" w:hanging="54"/>
              <w:jc w:val="center"/>
              <w:rPr>
                <w:color w:val="000000" w:themeColor="text1"/>
                <w:sz w:val="16"/>
                <w:szCs w:val="16"/>
              </w:rPr>
            </w:pPr>
          </w:p>
        </w:tc>
        <w:tc>
          <w:tcPr>
            <w:tcW w:w="440" w:type="pct"/>
            <w:tcBorders>
              <w:bottom w:val="single" w:sz="4" w:space="0" w:color="auto"/>
            </w:tcBorders>
            <w:vAlign w:val="center"/>
          </w:tcPr>
          <w:p w14:paraId="418BBD8F" w14:textId="77777777" w:rsidR="002C17C9" w:rsidRPr="00010213" w:rsidRDefault="002C17C9" w:rsidP="00145DE2">
            <w:pPr>
              <w:ind w:left="126" w:hanging="54"/>
              <w:jc w:val="center"/>
              <w:rPr>
                <w:color w:val="000000" w:themeColor="text1"/>
                <w:sz w:val="16"/>
                <w:szCs w:val="16"/>
              </w:rPr>
            </w:pPr>
          </w:p>
        </w:tc>
        <w:tc>
          <w:tcPr>
            <w:tcW w:w="440" w:type="pct"/>
            <w:tcBorders>
              <w:bottom w:val="single" w:sz="4" w:space="0" w:color="auto"/>
            </w:tcBorders>
            <w:vAlign w:val="center"/>
          </w:tcPr>
          <w:p w14:paraId="28F3E51A" w14:textId="77777777" w:rsidR="002C17C9" w:rsidRPr="00010213" w:rsidRDefault="002C17C9" w:rsidP="00145DE2">
            <w:pPr>
              <w:ind w:left="126" w:hanging="54"/>
              <w:jc w:val="center"/>
              <w:rPr>
                <w:color w:val="000000" w:themeColor="text1"/>
                <w:sz w:val="16"/>
                <w:szCs w:val="16"/>
              </w:rPr>
            </w:pPr>
          </w:p>
        </w:tc>
        <w:tc>
          <w:tcPr>
            <w:tcW w:w="440" w:type="pct"/>
            <w:tcBorders>
              <w:bottom w:val="single" w:sz="4" w:space="0" w:color="auto"/>
            </w:tcBorders>
            <w:vAlign w:val="center"/>
          </w:tcPr>
          <w:p w14:paraId="2FA8DB3B" w14:textId="77777777" w:rsidR="002C17C9" w:rsidRPr="00010213" w:rsidRDefault="00741C8A" w:rsidP="00145DE2">
            <w:pPr>
              <w:ind w:left="126" w:hanging="54"/>
              <w:jc w:val="center"/>
              <w:rPr>
                <w:color w:val="000000" w:themeColor="text1"/>
                <w:sz w:val="16"/>
                <w:szCs w:val="16"/>
              </w:rPr>
            </w:pPr>
            <w:r w:rsidRPr="00010213">
              <w:rPr>
                <w:color w:val="000000" w:themeColor="text1"/>
                <w:sz w:val="16"/>
                <w:szCs w:val="16"/>
              </w:rPr>
              <w:t>&lt;0.001 (0.02)</w:t>
            </w:r>
          </w:p>
        </w:tc>
        <w:tc>
          <w:tcPr>
            <w:tcW w:w="440" w:type="pct"/>
            <w:tcBorders>
              <w:bottom w:val="single" w:sz="4" w:space="0" w:color="auto"/>
            </w:tcBorders>
            <w:shd w:val="clear" w:color="auto" w:fill="auto"/>
            <w:vAlign w:val="center"/>
          </w:tcPr>
          <w:p w14:paraId="7BEF3687" w14:textId="77777777" w:rsidR="002C17C9" w:rsidRPr="00010213" w:rsidRDefault="00741C8A" w:rsidP="00145DE2">
            <w:pPr>
              <w:ind w:left="126" w:hanging="54"/>
              <w:jc w:val="center"/>
              <w:rPr>
                <w:color w:val="000000" w:themeColor="text1"/>
                <w:sz w:val="16"/>
                <w:szCs w:val="16"/>
              </w:rPr>
            </w:pPr>
            <w:r w:rsidRPr="00010213">
              <w:rPr>
                <w:color w:val="000000" w:themeColor="text1"/>
                <w:sz w:val="16"/>
                <w:szCs w:val="16"/>
              </w:rPr>
              <w:t>&lt;0.001 (0.02)</w:t>
            </w:r>
          </w:p>
        </w:tc>
      </w:tr>
      <w:tr w:rsidR="00010213" w:rsidRPr="00010213" w14:paraId="4101729C" w14:textId="77777777">
        <w:trPr>
          <w:trHeight w:val="152"/>
        </w:trPr>
        <w:tc>
          <w:tcPr>
            <w:tcW w:w="5000" w:type="pct"/>
            <w:gridSpan w:val="12"/>
            <w:tcBorders>
              <w:top w:val="single" w:sz="4" w:space="0" w:color="auto"/>
            </w:tcBorders>
            <w:vAlign w:val="center"/>
          </w:tcPr>
          <w:p w14:paraId="1999EC0D" w14:textId="77777777" w:rsidR="00145DE2" w:rsidRPr="00010213" w:rsidRDefault="00145DE2" w:rsidP="00145DE2">
            <w:pPr>
              <w:jc w:val="center"/>
              <w:rPr>
                <w:color w:val="000000" w:themeColor="text1"/>
                <w:sz w:val="16"/>
                <w:szCs w:val="16"/>
              </w:rPr>
            </w:pPr>
            <w:r w:rsidRPr="00010213">
              <w:rPr>
                <w:color w:val="000000" w:themeColor="text1"/>
                <w:sz w:val="16"/>
                <w:szCs w:val="16"/>
              </w:rPr>
              <w:t>Model fit</w:t>
            </w:r>
          </w:p>
        </w:tc>
      </w:tr>
      <w:tr w:rsidR="00010213" w:rsidRPr="00010213" w14:paraId="097FE486" w14:textId="77777777">
        <w:trPr>
          <w:gridAfter w:val="1"/>
          <w:wAfter w:w="9" w:type="pct"/>
          <w:trHeight w:val="230"/>
        </w:trPr>
        <w:tc>
          <w:tcPr>
            <w:tcW w:w="591" w:type="pct"/>
            <w:vAlign w:val="center"/>
          </w:tcPr>
          <w:p w14:paraId="6F9693E0"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Model df</w:t>
            </w:r>
          </w:p>
        </w:tc>
        <w:tc>
          <w:tcPr>
            <w:tcW w:w="440" w:type="pct"/>
            <w:shd w:val="clear" w:color="auto" w:fill="auto"/>
            <w:vAlign w:val="center"/>
          </w:tcPr>
          <w:p w14:paraId="7EB3E3F8"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4</w:t>
            </w:r>
          </w:p>
        </w:tc>
        <w:tc>
          <w:tcPr>
            <w:tcW w:w="440" w:type="pct"/>
            <w:vAlign w:val="center"/>
          </w:tcPr>
          <w:p w14:paraId="563D9B00"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5</w:t>
            </w:r>
          </w:p>
        </w:tc>
        <w:tc>
          <w:tcPr>
            <w:tcW w:w="440" w:type="pct"/>
            <w:vAlign w:val="center"/>
          </w:tcPr>
          <w:p w14:paraId="14703D39"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5</w:t>
            </w:r>
          </w:p>
        </w:tc>
        <w:tc>
          <w:tcPr>
            <w:tcW w:w="440" w:type="pct"/>
            <w:vAlign w:val="center"/>
          </w:tcPr>
          <w:p w14:paraId="30E96E9A"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5</w:t>
            </w:r>
          </w:p>
        </w:tc>
        <w:tc>
          <w:tcPr>
            <w:tcW w:w="440" w:type="pct"/>
            <w:shd w:val="clear" w:color="auto" w:fill="auto"/>
            <w:vAlign w:val="center"/>
          </w:tcPr>
          <w:p w14:paraId="0644DAF2"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5</w:t>
            </w:r>
          </w:p>
        </w:tc>
        <w:tc>
          <w:tcPr>
            <w:tcW w:w="440" w:type="pct"/>
            <w:vAlign w:val="center"/>
          </w:tcPr>
          <w:p w14:paraId="1A9036F4" w14:textId="77777777" w:rsidR="002C17C9" w:rsidRPr="00010213" w:rsidRDefault="003A170A" w:rsidP="00145DE2">
            <w:pPr>
              <w:ind w:left="0" w:firstLine="0"/>
              <w:jc w:val="center"/>
              <w:rPr>
                <w:color w:val="000000" w:themeColor="text1"/>
                <w:sz w:val="16"/>
                <w:szCs w:val="16"/>
              </w:rPr>
            </w:pPr>
            <w:r w:rsidRPr="00010213">
              <w:rPr>
                <w:color w:val="000000" w:themeColor="text1"/>
                <w:sz w:val="16"/>
                <w:szCs w:val="16"/>
              </w:rPr>
              <w:t>7</w:t>
            </w:r>
          </w:p>
        </w:tc>
        <w:tc>
          <w:tcPr>
            <w:tcW w:w="440" w:type="pct"/>
            <w:vAlign w:val="center"/>
          </w:tcPr>
          <w:p w14:paraId="2998FB98" w14:textId="77777777" w:rsidR="002C17C9" w:rsidRPr="00010213" w:rsidRDefault="003A170A" w:rsidP="00145DE2">
            <w:pPr>
              <w:ind w:left="0" w:firstLine="0"/>
              <w:jc w:val="center"/>
              <w:rPr>
                <w:color w:val="000000" w:themeColor="text1"/>
                <w:sz w:val="16"/>
                <w:szCs w:val="16"/>
              </w:rPr>
            </w:pPr>
            <w:r w:rsidRPr="00010213">
              <w:rPr>
                <w:color w:val="000000" w:themeColor="text1"/>
                <w:sz w:val="16"/>
                <w:szCs w:val="16"/>
              </w:rPr>
              <w:t>7</w:t>
            </w:r>
          </w:p>
        </w:tc>
        <w:tc>
          <w:tcPr>
            <w:tcW w:w="440" w:type="pct"/>
            <w:vAlign w:val="center"/>
          </w:tcPr>
          <w:p w14:paraId="6CF8BE99"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7</w:t>
            </w:r>
          </w:p>
        </w:tc>
        <w:tc>
          <w:tcPr>
            <w:tcW w:w="440" w:type="pct"/>
            <w:vAlign w:val="center"/>
          </w:tcPr>
          <w:p w14:paraId="1DB4DF42" w14:textId="77777777" w:rsidR="002C17C9" w:rsidRPr="00010213" w:rsidRDefault="003A170A" w:rsidP="00145DE2">
            <w:pPr>
              <w:ind w:left="0" w:firstLine="0"/>
              <w:jc w:val="center"/>
              <w:rPr>
                <w:color w:val="000000" w:themeColor="text1"/>
                <w:sz w:val="16"/>
                <w:szCs w:val="16"/>
              </w:rPr>
            </w:pPr>
            <w:r w:rsidRPr="00010213">
              <w:rPr>
                <w:color w:val="000000" w:themeColor="text1"/>
                <w:sz w:val="16"/>
                <w:szCs w:val="16"/>
              </w:rPr>
              <w:t>8</w:t>
            </w:r>
          </w:p>
        </w:tc>
        <w:tc>
          <w:tcPr>
            <w:tcW w:w="440" w:type="pct"/>
            <w:shd w:val="clear" w:color="auto" w:fill="auto"/>
            <w:vAlign w:val="center"/>
          </w:tcPr>
          <w:p w14:paraId="3EE59B34" w14:textId="77777777" w:rsidR="002C17C9" w:rsidRPr="00010213" w:rsidRDefault="003A170A" w:rsidP="00145DE2">
            <w:pPr>
              <w:ind w:left="0" w:firstLine="0"/>
              <w:jc w:val="center"/>
              <w:rPr>
                <w:color w:val="000000" w:themeColor="text1"/>
                <w:sz w:val="16"/>
                <w:szCs w:val="16"/>
              </w:rPr>
            </w:pPr>
            <w:r w:rsidRPr="00010213">
              <w:rPr>
                <w:color w:val="000000" w:themeColor="text1"/>
                <w:sz w:val="16"/>
                <w:szCs w:val="16"/>
              </w:rPr>
              <w:t>9</w:t>
            </w:r>
          </w:p>
        </w:tc>
      </w:tr>
      <w:tr w:rsidR="00010213" w:rsidRPr="00010213" w14:paraId="561BA353" w14:textId="77777777">
        <w:trPr>
          <w:gridAfter w:val="1"/>
          <w:wAfter w:w="9" w:type="pct"/>
          <w:trHeight w:val="230"/>
        </w:trPr>
        <w:tc>
          <w:tcPr>
            <w:tcW w:w="591" w:type="pct"/>
            <w:vAlign w:val="center"/>
          </w:tcPr>
          <w:p w14:paraId="0A6E98DD"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Test change in df</w:t>
            </w:r>
          </w:p>
        </w:tc>
        <w:tc>
          <w:tcPr>
            <w:tcW w:w="440" w:type="pct"/>
            <w:shd w:val="clear" w:color="auto" w:fill="auto"/>
            <w:vAlign w:val="center"/>
          </w:tcPr>
          <w:p w14:paraId="4FEB01E5"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w:t>
            </w:r>
          </w:p>
        </w:tc>
        <w:tc>
          <w:tcPr>
            <w:tcW w:w="440" w:type="pct"/>
            <w:vAlign w:val="center"/>
          </w:tcPr>
          <w:p w14:paraId="05B47D18"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1</w:t>
            </w:r>
            <w:r w:rsidRPr="00010213">
              <w:rPr>
                <w:color w:val="000000" w:themeColor="text1"/>
                <w:sz w:val="16"/>
                <w:szCs w:val="16"/>
                <w:vertAlign w:val="superscript"/>
              </w:rPr>
              <w:t>a</w:t>
            </w:r>
          </w:p>
        </w:tc>
        <w:tc>
          <w:tcPr>
            <w:tcW w:w="440" w:type="pct"/>
            <w:vAlign w:val="center"/>
          </w:tcPr>
          <w:p w14:paraId="782FBF75"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1</w:t>
            </w:r>
            <w:r w:rsidRPr="00010213">
              <w:rPr>
                <w:color w:val="000000" w:themeColor="text1"/>
                <w:sz w:val="16"/>
                <w:szCs w:val="16"/>
                <w:vertAlign w:val="superscript"/>
              </w:rPr>
              <w:t>a</w:t>
            </w:r>
          </w:p>
        </w:tc>
        <w:tc>
          <w:tcPr>
            <w:tcW w:w="440" w:type="pct"/>
            <w:vAlign w:val="center"/>
          </w:tcPr>
          <w:p w14:paraId="5AD0DF1E"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1</w:t>
            </w:r>
            <w:r w:rsidRPr="00010213">
              <w:rPr>
                <w:color w:val="000000" w:themeColor="text1"/>
                <w:sz w:val="16"/>
                <w:szCs w:val="16"/>
                <w:vertAlign w:val="superscript"/>
              </w:rPr>
              <w:t>a</w:t>
            </w:r>
          </w:p>
        </w:tc>
        <w:tc>
          <w:tcPr>
            <w:tcW w:w="440" w:type="pct"/>
            <w:shd w:val="clear" w:color="auto" w:fill="auto"/>
            <w:vAlign w:val="center"/>
          </w:tcPr>
          <w:p w14:paraId="1A0C663B"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1</w:t>
            </w:r>
            <w:r w:rsidRPr="00010213">
              <w:rPr>
                <w:color w:val="000000" w:themeColor="text1"/>
                <w:sz w:val="16"/>
                <w:szCs w:val="16"/>
                <w:vertAlign w:val="superscript"/>
              </w:rPr>
              <w:t>a</w:t>
            </w:r>
          </w:p>
        </w:tc>
        <w:tc>
          <w:tcPr>
            <w:tcW w:w="440" w:type="pct"/>
            <w:vAlign w:val="center"/>
          </w:tcPr>
          <w:p w14:paraId="68BAA139" w14:textId="77777777" w:rsidR="002C17C9" w:rsidRPr="00010213" w:rsidRDefault="003A170A" w:rsidP="003A170A">
            <w:pPr>
              <w:ind w:left="0" w:firstLine="0"/>
              <w:jc w:val="center"/>
              <w:rPr>
                <w:color w:val="000000" w:themeColor="text1"/>
                <w:sz w:val="16"/>
                <w:szCs w:val="16"/>
              </w:rPr>
            </w:pPr>
            <w:r w:rsidRPr="00010213">
              <w:rPr>
                <w:color w:val="000000" w:themeColor="text1"/>
                <w:sz w:val="16"/>
                <w:szCs w:val="16"/>
              </w:rPr>
              <w:t>3</w:t>
            </w:r>
            <w:r w:rsidRPr="00010213">
              <w:rPr>
                <w:color w:val="000000" w:themeColor="text1"/>
                <w:sz w:val="16"/>
                <w:szCs w:val="16"/>
                <w:vertAlign w:val="superscript"/>
              </w:rPr>
              <w:t>a</w:t>
            </w:r>
          </w:p>
        </w:tc>
        <w:tc>
          <w:tcPr>
            <w:tcW w:w="440" w:type="pct"/>
            <w:vAlign w:val="center"/>
          </w:tcPr>
          <w:p w14:paraId="5AC805F6" w14:textId="77777777" w:rsidR="002C17C9" w:rsidRPr="00010213" w:rsidRDefault="003A170A" w:rsidP="003A170A">
            <w:pPr>
              <w:ind w:left="0" w:firstLine="0"/>
              <w:jc w:val="center"/>
              <w:rPr>
                <w:color w:val="000000" w:themeColor="text1"/>
                <w:sz w:val="16"/>
                <w:szCs w:val="16"/>
              </w:rPr>
            </w:pPr>
            <w:r w:rsidRPr="00010213">
              <w:rPr>
                <w:color w:val="000000" w:themeColor="text1"/>
                <w:sz w:val="16"/>
                <w:szCs w:val="16"/>
              </w:rPr>
              <w:t>3</w:t>
            </w:r>
            <w:r w:rsidRPr="00010213">
              <w:rPr>
                <w:color w:val="000000" w:themeColor="text1"/>
                <w:sz w:val="16"/>
                <w:szCs w:val="16"/>
                <w:vertAlign w:val="superscript"/>
              </w:rPr>
              <w:t>a</w:t>
            </w:r>
          </w:p>
        </w:tc>
        <w:tc>
          <w:tcPr>
            <w:tcW w:w="440" w:type="pct"/>
            <w:vAlign w:val="center"/>
          </w:tcPr>
          <w:p w14:paraId="46998AAE" w14:textId="77777777" w:rsidR="002C17C9" w:rsidRPr="00010213" w:rsidRDefault="003A170A" w:rsidP="003A170A">
            <w:pPr>
              <w:ind w:left="0" w:firstLine="0"/>
              <w:jc w:val="center"/>
              <w:rPr>
                <w:color w:val="000000" w:themeColor="text1"/>
                <w:sz w:val="16"/>
                <w:szCs w:val="16"/>
              </w:rPr>
            </w:pPr>
            <w:r w:rsidRPr="00010213">
              <w:rPr>
                <w:color w:val="000000" w:themeColor="text1"/>
                <w:sz w:val="16"/>
                <w:szCs w:val="16"/>
              </w:rPr>
              <w:t>3</w:t>
            </w:r>
            <w:r w:rsidRPr="00010213">
              <w:rPr>
                <w:color w:val="000000" w:themeColor="text1"/>
                <w:sz w:val="16"/>
                <w:szCs w:val="16"/>
                <w:vertAlign w:val="superscript"/>
              </w:rPr>
              <w:t>a</w:t>
            </w:r>
          </w:p>
        </w:tc>
        <w:tc>
          <w:tcPr>
            <w:tcW w:w="440" w:type="pct"/>
            <w:vAlign w:val="center"/>
          </w:tcPr>
          <w:p w14:paraId="0B6A06A9"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4</w:t>
            </w:r>
            <w:r w:rsidR="003A170A" w:rsidRPr="00010213">
              <w:rPr>
                <w:color w:val="000000" w:themeColor="text1"/>
                <w:sz w:val="16"/>
                <w:szCs w:val="16"/>
                <w:vertAlign w:val="superscript"/>
              </w:rPr>
              <w:t>a</w:t>
            </w:r>
          </w:p>
        </w:tc>
        <w:tc>
          <w:tcPr>
            <w:tcW w:w="440" w:type="pct"/>
            <w:shd w:val="clear" w:color="auto" w:fill="auto"/>
            <w:vAlign w:val="center"/>
          </w:tcPr>
          <w:p w14:paraId="7D8E45E0" w14:textId="77777777" w:rsidR="002C17C9" w:rsidRPr="00010213" w:rsidRDefault="002C17C9" w:rsidP="00145DE2">
            <w:pPr>
              <w:ind w:left="0" w:firstLine="0"/>
              <w:jc w:val="center"/>
              <w:rPr>
                <w:color w:val="000000" w:themeColor="text1"/>
                <w:sz w:val="16"/>
                <w:szCs w:val="16"/>
              </w:rPr>
            </w:pPr>
            <w:r w:rsidRPr="00010213">
              <w:rPr>
                <w:color w:val="000000" w:themeColor="text1"/>
                <w:sz w:val="16"/>
                <w:szCs w:val="16"/>
              </w:rPr>
              <w:t>5</w:t>
            </w:r>
            <w:r w:rsidR="003A170A" w:rsidRPr="00010213">
              <w:rPr>
                <w:color w:val="000000" w:themeColor="text1"/>
                <w:sz w:val="16"/>
                <w:szCs w:val="16"/>
                <w:vertAlign w:val="superscript"/>
              </w:rPr>
              <w:t>a</w:t>
            </w:r>
          </w:p>
        </w:tc>
      </w:tr>
      <w:tr w:rsidR="00010213" w:rsidRPr="00010213" w14:paraId="764375E0" w14:textId="77777777">
        <w:trPr>
          <w:gridAfter w:val="1"/>
          <w:wAfter w:w="9" w:type="pct"/>
          <w:trHeight w:val="486"/>
        </w:trPr>
        <w:tc>
          <w:tcPr>
            <w:tcW w:w="591" w:type="pct"/>
            <w:vAlign w:val="center"/>
          </w:tcPr>
          <w:p w14:paraId="7D559837"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Bayes Factor</w:t>
            </w:r>
          </w:p>
        </w:tc>
        <w:tc>
          <w:tcPr>
            <w:tcW w:w="440" w:type="pct"/>
            <w:shd w:val="clear" w:color="auto" w:fill="auto"/>
            <w:vAlign w:val="center"/>
          </w:tcPr>
          <w:p w14:paraId="57BD79DA" w14:textId="77777777" w:rsidR="002C17C9" w:rsidRPr="00010213" w:rsidRDefault="002C17C9" w:rsidP="00145DE2">
            <w:pPr>
              <w:jc w:val="center"/>
              <w:rPr>
                <w:color w:val="000000" w:themeColor="text1"/>
                <w:sz w:val="16"/>
                <w:szCs w:val="16"/>
              </w:rPr>
            </w:pPr>
            <w:r w:rsidRPr="00010213">
              <w:rPr>
                <w:color w:val="000000" w:themeColor="text1"/>
                <w:sz w:val="16"/>
                <w:szCs w:val="16"/>
              </w:rPr>
              <w:t>-</w:t>
            </w:r>
          </w:p>
        </w:tc>
        <w:tc>
          <w:tcPr>
            <w:tcW w:w="440" w:type="pct"/>
            <w:vAlign w:val="center"/>
          </w:tcPr>
          <w:p w14:paraId="1AF89469" w14:textId="77777777" w:rsidR="002C17C9" w:rsidRPr="00010213" w:rsidRDefault="002C17C9" w:rsidP="00145DE2">
            <w:pPr>
              <w:jc w:val="center"/>
              <w:rPr>
                <w:color w:val="000000" w:themeColor="text1"/>
                <w:sz w:val="16"/>
                <w:szCs w:val="16"/>
              </w:rPr>
            </w:pPr>
            <w:r w:rsidRPr="00010213">
              <w:rPr>
                <w:color w:val="000000" w:themeColor="text1"/>
                <w:sz w:val="16"/>
                <w:szCs w:val="16"/>
              </w:rPr>
              <w:t>0.01</w:t>
            </w:r>
            <w:r w:rsidRPr="00010213">
              <w:rPr>
                <w:color w:val="000000" w:themeColor="text1"/>
                <w:sz w:val="16"/>
                <w:szCs w:val="16"/>
                <w:vertAlign w:val="superscript"/>
              </w:rPr>
              <w:t>a</w:t>
            </w:r>
          </w:p>
        </w:tc>
        <w:tc>
          <w:tcPr>
            <w:tcW w:w="440" w:type="pct"/>
            <w:vAlign w:val="center"/>
          </w:tcPr>
          <w:p w14:paraId="4D624F6B" w14:textId="77777777" w:rsidR="002C17C9" w:rsidRPr="00010213" w:rsidRDefault="002C17C9" w:rsidP="002C17C9">
            <w:pPr>
              <w:jc w:val="center"/>
              <w:rPr>
                <w:color w:val="000000" w:themeColor="text1"/>
                <w:sz w:val="16"/>
                <w:szCs w:val="16"/>
              </w:rPr>
            </w:pPr>
            <w:r w:rsidRPr="00010213">
              <w:rPr>
                <w:color w:val="000000" w:themeColor="text1"/>
                <w:sz w:val="16"/>
                <w:szCs w:val="16"/>
              </w:rPr>
              <w:t>0.01</w:t>
            </w:r>
            <w:r w:rsidRPr="00010213">
              <w:rPr>
                <w:color w:val="000000" w:themeColor="text1"/>
                <w:sz w:val="16"/>
                <w:szCs w:val="16"/>
                <w:vertAlign w:val="superscript"/>
              </w:rPr>
              <w:t>a</w:t>
            </w:r>
          </w:p>
        </w:tc>
        <w:tc>
          <w:tcPr>
            <w:tcW w:w="440" w:type="pct"/>
            <w:vAlign w:val="center"/>
          </w:tcPr>
          <w:p w14:paraId="4F8D9C74" w14:textId="77777777" w:rsidR="002C17C9" w:rsidRPr="00010213" w:rsidRDefault="002C17C9" w:rsidP="002C17C9">
            <w:pPr>
              <w:jc w:val="center"/>
              <w:rPr>
                <w:color w:val="000000" w:themeColor="text1"/>
                <w:sz w:val="16"/>
                <w:szCs w:val="16"/>
              </w:rPr>
            </w:pPr>
            <w:r w:rsidRPr="00010213">
              <w:rPr>
                <w:color w:val="000000" w:themeColor="text1"/>
                <w:sz w:val="16"/>
                <w:szCs w:val="16"/>
              </w:rPr>
              <w:t>0.01</w:t>
            </w:r>
            <w:r w:rsidRPr="00010213">
              <w:rPr>
                <w:color w:val="000000" w:themeColor="text1"/>
                <w:sz w:val="16"/>
                <w:szCs w:val="16"/>
                <w:vertAlign w:val="superscript"/>
              </w:rPr>
              <w:t>a</w:t>
            </w:r>
          </w:p>
        </w:tc>
        <w:tc>
          <w:tcPr>
            <w:tcW w:w="440" w:type="pct"/>
            <w:shd w:val="clear" w:color="auto" w:fill="auto"/>
            <w:vAlign w:val="center"/>
          </w:tcPr>
          <w:p w14:paraId="06B7ED27" w14:textId="77777777" w:rsidR="002C17C9" w:rsidRPr="00010213" w:rsidRDefault="002C17C9" w:rsidP="002C17C9">
            <w:pPr>
              <w:jc w:val="center"/>
              <w:rPr>
                <w:color w:val="000000" w:themeColor="text1"/>
                <w:sz w:val="16"/>
                <w:szCs w:val="16"/>
              </w:rPr>
            </w:pPr>
            <w:r w:rsidRPr="00010213">
              <w:rPr>
                <w:color w:val="000000" w:themeColor="text1"/>
                <w:sz w:val="16"/>
                <w:szCs w:val="16"/>
              </w:rPr>
              <w:t>0.03</w:t>
            </w:r>
            <w:r w:rsidRPr="00010213">
              <w:rPr>
                <w:color w:val="000000" w:themeColor="text1"/>
                <w:sz w:val="16"/>
                <w:szCs w:val="16"/>
                <w:vertAlign w:val="superscript"/>
              </w:rPr>
              <w:t>a</w:t>
            </w:r>
          </w:p>
        </w:tc>
        <w:tc>
          <w:tcPr>
            <w:tcW w:w="440" w:type="pct"/>
            <w:vAlign w:val="center"/>
          </w:tcPr>
          <w:p w14:paraId="5911B0EE" w14:textId="77777777" w:rsidR="002C17C9" w:rsidRPr="00010213" w:rsidRDefault="006C651C" w:rsidP="006C651C">
            <w:pPr>
              <w:jc w:val="center"/>
              <w:rPr>
                <w:color w:val="000000" w:themeColor="text1"/>
                <w:sz w:val="16"/>
                <w:szCs w:val="16"/>
              </w:rPr>
            </w:pPr>
            <w:r w:rsidRPr="00010213">
              <w:rPr>
                <w:color w:val="000000" w:themeColor="text1"/>
                <w:sz w:val="16"/>
                <w:szCs w:val="16"/>
              </w:rPr>
              <w:t>1</w:t>
            </w:r>
            <w:r w:rsidR="002C17C9" w:rsidRPr="00010213">
              <w:rPr>
                <w:color w:val="000000" w:themeColor="text1"/>
                <w:sz w:val="16"/>
                <w:szCs w:val="16"/>
              </w:rPr>
              <w:t>.01</w:t>
            </w:r>
            <w:r w:rsidRPr="00010213">
              <w:rPr>
                <w:color w:val="000000" w:themeColor="text1"/>
                <w:sz w:val="16"/>
                <w:szCs w:val="16"/>
              </w:rPr>
              <w:t xml:space="preserve"> x 10</w:t>
            </w:r>
            <w:r w:rsidRPr="00010213">
              <w:rPr>
                <w:color w:val="000000" w:themeColor="text1"/>
                <w:sz w:val="16"/>
                <w:szCs w:val="16"/>
                <w:vertAlign w:val="superscript"/>
              </w:rPr>
              <w:t>-5a</w:t>
            </w:r>
          </w:p>
        </w:tc>
        <w:tc>
          <w:tcPr>
            <w:tcW w:w="440" w:type="pct"/>
            <w:vAlign w:val="center"/>
          </w:tcPr>
          <w:p w14:paraId="16BD8A68" w14:textId="77777777" w:rsidR="002C17C9" w:rsidRPr="00010213" w:rsidRDefault="00BE5820" w:rsidP="00BE5820">
            <w:pPr>
              <w:jc w:val="center"/>
              <w:rPr>
                <w:color w:val="000000" w:themeColor="text1"/>
                <w:sz w:val="16"/>
                <w:szCs w:val="16"/>
              </w:rPr>
            </w:pPr>
            <w:r w:rsidRPr="00010213">
              <w:rPr>
                <w:color w:val="000000" w:themeColor="text1"/>
                <w:sz w:val="16"/>
                <w:szCs w:val="16"/>
              </w:rPr>
              <w:t>5.03 x 10</w:t>
            </w:r>
            <w:r w:rsidRPr="00010213">
              <w:rPr>
                <w:color w:val="000000" w:themeColor="text1"/>
                <w:sz w:val="16"/>
                <w:szCs w:val="16"/>
                <w:vertAlign w:val="superscript"/>
              </w:rPr>
              <w:t>-6a</w:t>
            </w:r>
          </w:p>
        </w:tc>
        <w:tc>
          <w:tcPr>
            <w:tcW w:w="440" w:type="pct"/>
            <w:vAlign w:val="center"/>
          </w:tcPr>
          <w:p w14:paraId="0073797F" w14:textId="77777777" w:rsidR="002C17C9" w:rsidRPr="00010213" w:rsidRDefault="00BE5820" w:rsidP="00BE5820">
            <w:pPr>
              <w:jc w:val="center"/>
              <w:rPr>
                <w:color w:val="000000" w:themeColor="text1"/>
                <w:sz w:val="16"/>
                <w:szCs w:val="16"/>
              </w:rPr>
            </w:pPr>
            <w:r w:rsidRPr="00010213">
              <w:rPr>
                <w:color w:val="000000" w:themeColor="text1"/>
                <w:sz w:val="16"/>
                <w:szCs w:val="16"/>
              </w:rPr>
              <w:t>8.29 x 10</w:t>
            </w:r>
            <w:r w:rsidRPr="00010213">
              <w:rPr>
                <w:color w:val="000000" w:themeColor="text1"/>
                <w:sz w:val="16"/>
                <w:szCs w:val="16"/>
                <w:vertAlign w:val="superscript"/>
              </w:rPr>
              <w:t>-6a</w:t>
            </w:r>
          </w:p>
        </w:tc>
        <w:tc>
          <w:tcPr>
            <w:tcW w:w="440" w:type="pct"/>
            <w:vAlign w:val="center"/>
          </w:tcPr>
          <w:p w14:paraId="6908BC13" w14:textId="77777777" w:rsidR="002C17C9" w:rsidRPr="00010213" w:rsidRDefault="00BE5820" w:rsidP="00BE5820">
            <w:pPr>
              <w:jc w:val="center"/>
              <w:rPr>
                <w:color w:val="000000" w:themeColor="text1"/>
                <w:sz w:val="16"/>
                <w:szCs w:val="16"/>
              </w:rPr>
            </w:pPr>
            <w:r w:rsidRPr="00010213">
              <w:rPr>
                <w:color w:val="000000" w:themeColor="text1"/>
                <w:sz w:val="16"/>
                <w:szCs w:val="16"/>
              </w:rPr>
              <w:t>4.58 x 10</w:t>
            </w:r>
            <w:r w:rsidRPr="00010213">
              <w:rPr>
                <w:color w:val="000000" w:themeColor="text1"/>
                <w:sz w:val="16"/>
                <w:szCs w:val="16"/>
                <w:vertAlign w:val="superscript"/>
              </w:rPr>
              <w:t>-8a</w:t>
            </w:r>
          </w:p>
        </w:tc>
        <w:tc>
          <w:tcPr>
            <w:tcW w:w="440" w:type="pct"/>
            <w:shd w:val="clear" w:color="auto" w:fill="auto"/>
            <w:vAlign w:val="center"/>
          </w:tcPr>
          <w:p w14:paraId="0F2414ED" w14:textId="77777777" w:rsidR="002C17C9" w:rsidRPr="00010213" w:rsidRDefault="00BE5820" w:rsidP="00145DE2">
            <w:pPr>
              <w:jc w:val="center"/>
              <w:rPr>
                <w:color w:val="000000" w:themeColor="text1"/>
                <w:sz w:val="16"/>
                <w:szCs w:val="16"/>
              </w:rPr>
            </w:pPr>
            <w:r w:rsidRPr="00010213">
              <w:rPr>
                <w:color w:val="000000" w:themeColor="text1"/>
                <w:sz w:val="16"/>
                <w:szCs w:val="16"/>
              </w:rPr>
              <w:t>9.26 x 10</w:t>
            </w:r>
            <w:r w:rsidRPr="00010213">
              <w:rPr>
                <w:color w:val="000000" w:themeColor="text1"/>
                <w:sz w:val="16"/>
                <w:szCs w:val="16"/>
                <w:vertAlign w:val="superscript"/>
              </w:rPr>
              <w:t>-10a</w:t>
            </w:r>
          </w:p>
        </w:tc>
      </w:tr>
      <w:tr w:rsidR="00010213" w:rsidRPr="00010213" w14:paraId="258C252E" w14:textId="77777777">
        <w:trPr>
          <w:gridAfter w:val="1"/>
          <w:wAfter w:w="9" w:type="pct"/>
          <w:trHeight w:val="230"/>
        </w:trPr>
        <w:tc>
          <w:tcPr>
            <w:tcW w:w="591" w:type="pct"/>
            <w:vAlign w:val="center"/>
          </w:tcPr>
          <w:p w14:paraId="150E11E8"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AIC</w:t>
            </w:r>
          </w:p>
        </w:tc>
        <w:tc>
          <w:tcPr>
            <w:tcW w:w="440" w:type="pct"/>
            <w:shd w:val="clear" w:color="auto" w:fill="auto"/>
            <w:vAlign w:val="center"/>
          </w:tcPr>
          <w:p w14:paraId="57D1AAC0" w14:textId="77777777" w:rsidR="002C17C9" w:rsidRPr="00010213" w:rsidRDefault="002C17C9" w:rsidP="00145DE2">
            <w:pPr>
              <w:jc w:val="center"/>
              <w:rPr>
                <w:color w:val="000000" w:themeColor="text1"/>
                <w:sz w:val="16"/>
                <w:szCs w:val="16"/>
              </w:rPr>
            </w:pPr>
            <w:r w:rsidRPr="00010213">
              <w:rPr>
                <w:color w:val="000000" w:themeColor="text1"/>
                <w:sz w:val="16"/>
                <w:szCs w:val="16"/>
              </w:rPr>
              <w:t>76411.3</w:t>
            </w:r>
          </w:p>
        </w:tc>
        <w:tc>
          <w:tcPr>
            <w:tcW w:w="440" w:type="pct"/>
            <w:vAlign w:val="center"/>
          </w:tcPr>
          <w:p w14:paraId="21906DCE" w14:textId="77777777" w:rsidR="002C17C9" w:rsidRPr="00010213" w:rsidRDefault="002C17C9" w:rsidP="00145DE2">
            <w:pPr>
              <w:jc w:val="center"/>
              <w:rPr>
                <w:color w:val="000000" w:themeColor="text1"/>
                <w:sz w:val="16"/>
                <w:szCs w:val="16"/>
              </w:rPr>
            </w:pPr>
            <w:r w:rsidRPr="00010213">
              <w:rPr>
                <w:color w:val="000000" w:themeColor="text1"/>
                <w:sz w:val="16"/>
                <w:szCs w:val="16"/>
              </w:rPr>
              <w:t>76413.1</w:t>
            </w:r>
          </w:p>
        </w:tc>
        <w:tc>
          <w:tcPr>
            <w:tcW w:w="440" w:type="pct"/>
            <w:vAlign w:val="center"/>
          </w:tcPr>
          <w:p w14:paraId="3CD13A73" w14:textId="77777777" w:rsidR="002C17C9" w:rsidRPr="00010213" w:rsidRDefault="002C17C9" w:rsidP="00145DE2">
            <w:pPr>
              <w:jc w:val="center"/>
              <w:rPr>
                <w:color w:val="000000" w:themeColor="text1"/>
                <w:sz w:val="16"/>
                <w:szCs w:val="16"/>
              </w:rPr>
            </w:pPr>
            <w:r w:rsidRPr="00010213">
              <w:rPr>
                <w:color w:val="000000" w:themeColor="text1"/>
                <w:sz w:val="16"/>
                <w:szCs w:val="16"/>
              </w:rPr>
              <w:t>76412.8</w:t>
            </w:r>
          </w:p>
        </w:tc>
        <w:tc>
          <w:tcPr>
            <w:tcW w:w="440" w:type="pct"/>
            <w:vAlign w:val="center"/>
          </w:tcPr>
          <w:p w14:paraId="41BC139C" w14:textId="77777777" w:rsidR="002C17C9" w:rsidRPr="00010213" w:rsidRDefault="002C17C9" w:rsidP="00145DE2">
            <w:pPr>
              <w:jc w:val="center"/>
              <w:rPr>
                <w:color w:val="000000" w:themeColor="text1"/>
                <w:sz w:val="16"/>
                <w:szCs w:val="16"/>
              </w:rPr>
            </w:pPr>
            <w:r w:rsidRPr="00010213">
              <w:rPr>
                <w:color w:val="000000" w:themeColor="text1"/>
                <w:sz w:val="16"/>
                <w:szCs w:val="16"/>
              </w:rPr>
              <w:t>76413.3</w:t>
            </w:r>
          </w:p>
        </w:tc>
        <w:tc>
          <w:tcPr>
            <w:tcW w:w="440" w:type="pct"/>
            <w:shd w:val="clear" w:color="auto" w:fill="auto"/>
            <w:vAlign w:val="center"/>
          </w:tcPr>
          <w:p w14:paraId="67492C99" w14:textId="77777777" w:rsidR="002C17C9" w:rsidRPr="00010213" w:rsidRDefault="002C17C9" w:rsidP="00145DE2">
            <w:pPr>
              <w:jc w:val="center"/>
              <w:rPr>
                <w:color w:val="000000" w:themeColor="text1"/>
                <w:sz w:val="16"/>
                <w:szCs w:val="16"/>
              </w:rPr>
            </w:pPr>
            <w:r w:rsidRPr="00010213">
              <w:rPr>
                <w:color w:val="000000" w:themeColor="text1"/>
                <w:sz w:val="16"/>
                <w:szCs w:val="16"/>
              </w:rPr>
              <w:t>76411.3</w:t>
            </w:r>
          </w:p>
        </w:tc>
        <w:tc>
          <w:tcPr>
            <w:tcW w:w="440" w:type="pct"/>
            <w:vAlign w:val="center"/>
          </w:tcPr>
          <w:p w14:paraId="7D40DD1E" w14:textId="77777777" w:rsidR="002C17C9" w:rsidRPr="00010213" w:rsidRDefault="00BE5820" w:rsidP="00145DE2">
            <w:pPr>
              <w:jc w:val="center"/>
              <w:rPr>
                <w:color w:val="000000" w:themeColor="text1"/>
                <w:sz w:val="16"/>
                <w:szCs w:val="16"/>
              </w:rPr>
            </w:pPr>
            <w:r w:rsidRPr="00010213">
              <w:rPr>
                <w:color w:val="000000" w:themeColor="text1"/>
                <w:sz w:val="16"/>
                <w:szCs w:val="16"/>
              </w:rPr>
              <w:t>76413.3</w:t>
            </w:r>
          </w:p>
        </w:tc>
        <w:tc>
          <w:tcPr>
            <w:tcW w:w="440" w:type="pct"/>
            <w:vAlign w:val="center"/>
          </w:tcPr>
          <w:p w14:paraId="3C6FCB8C" w14:textId="77777777" w:rsidR="002C17C9" w:rsidRPr="00010213" w:rsidRDefault="00BE5820" w:rsidP="00BE5820">
            <w:pPr>
              <w:jc w:val="center"/>
              <w:rPr>
                <w:color w:val="000000" w:themeColor="text1"/>
                <w:sz w:val="16"/>
                <w:szCs w:val="16"/>
              </w:rPr>
            </w:pPr>
            <w:r w:rsidRPr="00010213">
              <w:rPr>
                <w:color w:val="000000" w:themeColor="text1"/>
                <w:sz w:val="16"/>
                <w:szCs w:val="16"/>
              </w:rPr>
              <w:t>76414.7</w:t>
            </w:r>
          </w:p>
        </w:tc>
        <w:tc>
          <w:tcPr>
            <w:tcW w:w="440" w:type="pct"/>
            <w:vAlign w:val="center"/>
          </w:tcPr>
          <w:p w14:paraId="27E0993F" w14:textId="464E5D78" w:rsidR="002C17C9" w:rsidRPr="00010213" w:rsidRDefault="00BE5820" w:rsidP="00BE5820">
            <w:pPr>
              <w:jc w:val="center"/>
              <w:rPr>
                <w:color w:val="000000" w:themeColor="text1"/>
                <w:sz w:val="16"/>
                <w:szCs w:val="16"/>
              </w:rPr>
            </w:pPr>
            <w:r w:rsidRPr="00010213">
              <w:rPr>
                <w:color w:val="000000" w:themeColor="text1"/>
                <w:sz w:val="16"/>
                <w:szCs w:val="16"/>
              </w:rPr>
              <w:t>7641</w:t>
            </w:r>
            <w:r w:rsidR="003B5446">
              <w:rPr>
                <w:color w:val="000000" w:themeColor="text1"/>
                <w:sz w:val="16"/>
                <w:szCs w:val="16"/>
              </w:rPr>
              <w:t>3</w:t>
            </w:r>
            <w:r w:rsidRPr="00010213">
              <w:rPr>
                <w:color w:val="000000" w:themeColor="text1"/>
                <w:sz w:val="16"/>
                <w:szCs w:val="16"/>
              </w:rPr>
              <w:t>.7</w:t>
            </w:r>
          </w:p>
        </w:tc>
        <w:tc>
          <w:tcPr>
            <w:tcW w:w="440" w:type="pct"/>
            <w:vAlign w:val="center"/>
          </w:tcPr>
          <w:p w14:paraId="6E63C220" w14:textId="77777777" w:rsidR="002C17C9" w:rsidRPr="00010213" w:rsidRDefault="00BE5820" w:rsidP="00145DE2">
            <w:pPr>
              <w:jc w:val="center"/>
              <w:rPr>
                <w:color w:val="000000" w:themeColor="text1"/>
                <w:sz w:val="16"/>
                <w:szCs w:val="16"/>
              </w:rPr>
            </w:pPr>
            <w:r w:rsidRPr="00010213">
              <w:rPr>
                <w:color w:val="000000" w:themeColor="text1"/>
                <w:sz w:val="16"/>
                <w:szCs w:val="16"/>
              </w:rPr>
              <w:t>76417.0</w:t>
            </w:r>
          </w:p>
        </w:tc>
        <w:tc>
          <w:tcPr>
            <w:tcW w:w="440" w:type="pct"/>
            <w:shd w:val="clear" w:color="auto" w:fill="auto"/>
            <w:vAlign w:val="center"/>
          </w:tcPr>
          <w:p w14:paraId="041B4754" w14:textId="77777777" w:rsidR="002C17C9" w:rsidRPr="00010213" w:rsidRDefault="00BE5820" w:rsidP="00145DE2">
            <w:pPr>
              <w:jc w:val="center"/>
              <w:rPr>
                <w:color w:val="000000" w:themeColor="text1"/>
                <w:sz w:val="16"/>
                <w:szCs w:val="16"/>
              </w:rPr>
            </w:pPr>
            <w:r w:rsidRPr="00010213">
              <w:rPr>
                <w:color w:val="000000" w:themeColor="text1"/>
                <w:sz w:val="16"/>
                <w:szCs w:val="16"/>
              </w:rPr>
              <w:t>76417.8</w:t>
            </w:r>
          </w:p>
        </w:tc>
      </w:tr>
      <w:tr w:rsidR="00010213" w:rsidRPr="00010213" w14:paraId="400771C3" w14:textId="77777777">
        <w:trPr>
          <w:gridAfter w:val="1"/>
          <w:wAfter w:w="9" w:type="pct"/>
          <w:trHeight w:val="230"/>
        </w:trPr>
        <w:tc>
          <w:tcPr>
            <w:tcW w:w="591" w:type="pct"/>
            <w:vAlign w:val="center"/>
          </w:tcPr>
          <w:p w14:paraId="0C7B0A04"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Akaike weights</w:t>
            </w:r>
          </w:p>
        </w:tc>
        <w:tc>
          <w:tcPr>
            <w:tcW w:w="440" w:type="pct"/>
            <w:shd w:val="clear" w:color="auto" w:fill="auto"/>
            <w:vAlign w:val="center"/>
          </w:tcPr>
          <w:p w14:paraId="673BE6AF" w14:textId="77777777" w:rsidR="002C17C9" w:rsidRPr="00010213" w:rsidRDefault="002C17C9" w:rsidP="00145DE2">
            <w:pPr>
              <w:jc w:val="center"/>
              <w:rPr>
                <w:color w:val="000000" w:themeColor="text1"/>
                <w:sz w:val="16"/>
                <w:szCs w:val="16"/>
              </w:rPr>
            </w:pPr>
            <w:r w:rsidRPr="00010213">
              <w:rPr>
                <w:color w:val="000000" w:themeColor="text1"/>
                <w:sz w:val="16"/>
                <w:szCs w:val="16"/>
              </w:rPr>
              <w:t>.24</w:t>
            </w:r>
          </w:p>
        </w:tc>
        <w:tc>
          <w:tcPr>
            <w:tcW w:w="440" w:type="pct"/>
            <w:vAlign w:val="center"/>
          </w:tcPr>
          <w:p w14:paraId="000DC05D" w14:textId="77777777" w:rsidR="002C17C9" w:rsidRPr="00010213" w:rsidRDefault="002C17C9" w:rsidP="00145DE2">
            <w:pPr>
              <w:jc w:val="center"/>
              <w:rPr>
                <w:color w:val="000000" w:themeColor="text1"/>
                <w:sz w:val="16"/>
                <w:szCs w:val="16"/>
              </w:rPr>
            </w:pPr>
            <w:r w:rsidRPr="00010213">
              <w:rPr>
                <w:color w:val="000000" w:themeColor="text1"/>
                <w:sz w:val="16"/>
                <w:szCs w:val="16"/>
              </w:rPr>
              <w:t>.10</w:t>
            </w:r>
          </w:p>
        </w:tc>
        <w:tc>
          <w:tcPr>
            <w:tcW w:w="440" w:type="pct"/>
            <w:vAlign w:val="center"/>
          </w:tcPr>
          <w:p w14:paraId="2A995BC5" w14:textId="77777777" w:rsidR="002C17C9" w:rsidRPr="00010213" w:rsidRDefault="002C17C9" w:rsidP="00145DE2">
            <w:pPr>
              <w:jc w:val="center"/>
              <w:rPr>
                <w:color w:val="000000" w:themeColor="text1"/>
                <w:sz w:val="16"/>
                <w:szCs w:val="16"/>
              </w:rPr>
            </w:pPr>
            <w:r w:rsidRPr="00010213">
              <w:rPr>
                <w:color w:val="000000" w:themeColor="text1"/>
                <w:sz w:val="16"/>
                <w:szCs w:val="16"/>
              </w:rPr>
              <w:t>.11</w:t>
            </w:r>
          </w:p>
        </w:tc>
        <w:tc>
          <w:tcPr>
            <w:tcW w:w="440" w:type="pct"/>
            <w:vAlign w:val="center"/>
          </w:tcPr>
          <w:p w14:paraId="58625FF2" w14:textId="77777777" w:rsidR="002C17C9" w:rsidRPr="00010213" w:rsidRDefault="002C17C9" w:rsidP="00145DE2">
            <w:pPr>
              <w:jc w:val="center"/>
              <w:rPr>
                <w:color w:val="000000" w:themeColor="text1"/>
                <w:sz w:val="16"/>
                <w:szCs w:val="16"/>
              </w:rPr>
            </w:pPr>
            <w:r w:rsidRPr="00010213">
              <w:rPr>
                <w:color w:val="000000" w:themeColor="text1"/>
                <w:sz w:val="16"/>
                <w:szCs w:val="16"/>
              </w:rPr>
              <w:t>.09</w:t>
            </w:r>
          </w:p>
        </w:tc>
        <w:tc>
          <w:tcPr>
            <w:tcW w:w="440" w:type="pct"/>
            <w:shd w:val="clear" w:color="auto" w:fill="auto"/>
            <w:vAlign w:val="center"/>
          </w:tcPr>
          <w:p w14:paraId="5107A40D" w14:textId="77777777" w:rsidR="002C17C9" w:rsidRPr="00010213" w:rsidRDefault="002C17C9" w:rsidP="00145DE2">
            <w:pPr>
              <w:jc w:val="center"/>
              <w:rPr>
                <w:color w:val="000000" w:themeColor="text1"/>
                <w:sz w:val="16"/>
                <w:szCs w:val="16"/>
              </w:rPr>
            </w:pPr>
            <w:r w:rsidRPr="00010213">
              <w:rPr>
                <w:color w:val="000000" w:themeColor="text1"/>
                <w:sz w:val="16"/>
                <w:szCs w:val="16"/>
              </w:rPr>
              <w:t>.24</w:t>
            </w:r>
          </w:p>
        </w:tc>
        <w:tc>
          <w:tcPr>
            <w:tcW w:w="440" w:type="pct"/>
            <w:vAlign w:val="center"/>
          </w:tcPr>
          <w:p w14:paraId="2D2D5819" w14:textId="77777777" w:rsidR="002C17C9" w:rsidRPr="00010213" w:rsidRDefault="00BE5820" w:rsidP="00145DE2">
            <w:pPr>
              <w:jc w:val="center"/>
              <w:rPr>
                <w:color w:val="000000" w:themeColor="text1"/>
                <w:sz w:val="16"/>
                <w:szCs w:val="16"/>
              </w:rPr>
            </w:pPr>
            <w:r w:rsidRPr="00010213">
              <w:rPr>
                <w:color w:val="000000" w:themeColor="text1"/>
                <w:sz w:val="16"/>
                <w:szCs w:val="16"/>
              </w:rPr>
              <w:t>.09</w:t>
            </w:r>
          </w:p>
        </w:tc>
        <w:tc>
          <w:tcPr>
            <w:tcW w:w="440" w:type="pct"/>
            <w:vAlign w:val="center"/>
          </w:tcPr>
          <w:p w14:paraId="3F997499" w14:textId="77777777" w:rsidR="002C17C9" w:rsidRPr="00010213" w:rsidRDefault="00BE5820" w:rsidP="00145DE2">
            <w:pPr>
              <w:jc w:val="center"/>
              <w:rPr>
                <w:color w:val="000000" w:themeColor="text1"/>
                <w:sz w:val="16"/>
                <w:szCs w:val="16"/>
              </w:rPr>
            </w:pPr>
            <w:r w:rsidRPr="00010213">
              <w:rPr>
                <w:color w:val="000000" w:themeColor="text1"/>
                <w:sz w:val="16"/>
                <w:szCs w:val="16"/>
              </w:rPr>
              <w:t>.04</w:t>
            </w:r>
          </w:p>
        </w:tc>
        <w:tc>
          <w:tcPr>
            <w:tcW w:w="440" w:type="pct"/>
            <w:vAlign w:val="center"/>
          </w:tcPr>
          <w:p w14:paraId="7D1AF04A" w14:textId="77777777" w:rsidR="00BE5820" w:rsidRPr="00010213" w:rsidRDefault="00BE5820" w:rsidP="00BE5820">
            <w:pPr>
              <w:ind w:left="0" w:firstLine="0"/>
              <w:jc w:val="center"/>
              <w:rPr>
                <w:color w:val="000000" w:themeColor="text1"/>
                <w:sz w:val="16"/>
                <w:szCs w:val="16"/>
              </w:rPr>
            </w:pPr>
            <w:r w:rsidRPr="00010213">
              <w:rPr>
                <w:color w:val="000000" w:themeColor="text1"/>
                <w:sz w:val="16"/>
                <w:szCs w:val="16"/>
              </w:rPr>
              <w:t>.07</w:t>
            </w:r>
          </w:p>
        </w:tc>
        <w:tc>
          <w:tcPr>
            <w:tcW w:w="440" w:type="pct"/>
            <w:vAlign w:val="center"/>
          </w:tcPr>
          <w:p w14:paraId="0D813781" w14:textId="77777777" w:rsidR="002C17C9" w:rsidRPr="00010213" w:rsidRDefault="00BE5820" w:rsidP="00145DE2">
            <w:pPr>
              <w:jc w:val="center"/>
              <w:rPr>
                <w:color w:val="000000" w:themeColor="text1"/>
                <w:sz w:val="16"/>
                <w:szCs w:val="16"/>
              </w:rPr>
            </w:pPr>
            <w:r w:rsidRPr="00010213">
              <w:rPr>
                <w:color w:val="000000" w:themeColor="text1"/>
                <w:sz w:val="16"/>
                <w:szCs w:val="16"/>
              </w:rPr>
              <w:t>.01</w:t>
            </w:r>
          </w:p>
        </w:tc>
        <w:tc>
          <w:tcPr>
            <w:tcW w:w="440" w:type="pct"/>
            <w:shd w:val="clear" w:color="auto" w:fill="auto"/>
            <w:vAlign w:val="center"/>
          </w:tcPr>
          <w:p w14:paraId="313B03A4" w14:textId="77777777" w:rsidR="002C17C9" w:rsidRPr="00010213" w:rsidRDefault="00BE5820" w:rsidP="00145DE2">
            <w:pPr>
              <w:jc w:val="center"/>
              <w:rPr>
                <w:color w:val="000000" w:themeColor="text1"/>
                <w:sz w:val="16"/>
                <w:szCs w:val="16"/>
              </w:rPr>
            </w:pPr>
            <w:r w:rsidRPr="00010213">
              <w:rPr>
                <w:color w:val="000000" w:themeColor="text1"/>
                <w:sz w:val="16"/>
                <w:szCs w:val="16"/>
              </w:rPr>
              <w:t>.01</w:t>
            </w:r>
          </w:p>
        </w:tc>
      </w:tr>
      <w:tr w:rsidR="00010213" w:rsidRPr="00010213" w14:paraId="3AF427CC" w14:textId="77777777">
        <w:trPr>
          <w:gridAfter w:val="1"/>
          <w:wAfter w:w="9" w:type="pct"/>
          <w:trHeight w:val="242"/>
        </w:trPr>
        <w:tc>
          <w:tcPr>
            <w:tcW w:w="591" w:type="pct"/>
            <w:tcBorders>
              <w:bottom w:val="single" w:sz="4" w:space="0" w:color="auto"/>
            </w:tcBorders>
            <w:vAlign w:val="center"/>
          </w:tcPr>
          <w:p w14:paraId="78A40EBE" w14:textId="77777777" w:rsidR="002C17C9" w:rsidRPr="00010213" w:rsidRDefault="002C17C9" w:rsidP="00145DE2">
            <w:pPr>
              <w:ind w:left="0" w:firstLine="0"/>
              <w:rPr>
                <w:color w:val="000000" w:themeColor="text1"/>
                <w:sz w:val="16"/>
                <w:szCs w:val="16"/>
              </w:rPr>
            </w:pPr>
            <w:r w:rsidRPr="00010213">
              <w:rPr>
                <w:color w:val="000000" w:themeColor="text1"/>
                <w:sz w:val="16"/>
                <w:szCs w:val="16"/>
              </w:rPr>
              <w:t>-2* log likelihood</w:t>
            </w:r>
          </w:p>
        </w:tc>
        <w:tc>
          <w:tcPr>
            <w:tcW w:w="440" w:type="pct"/>
            <w:tcBorders>
              <w:bottom w:val="single" w:sz="4" w:space="0" w:color="auto"/>
            </w:tcBorders>
            <w:shd w:val="clear" w:color="auto" w:fill="auto"/>
          </w:tcPr>
          <w:p w14:paraId="48D6851C" w14:textId="4764AC12" w:rsidR="002C17C9" w:rsidRPr="00010213" w:rsidRDefault="002C17C9" w:rsidP="00145DE2">
            <w:pPr>
              <w:jc w:val="center"/>
              <w:rPr>
                <w:color w:val="000000" w:themeColor="text1"/>
                <w:sz w:val="16"/>
                <w:szCs w:val="16"/>
              </w:rPr>
            </w:pPr>
            <w:r w:rsidRPr="00010213">
              <w:rPr>
                <w:color w:val="000000" w:themeColor="text1"/>
                <w:sz w:val="16"/>
                <w:szCs w:val="16"/>
              </w:rPr>
              <w:t>76403.</w:t>
            </w:r>
            <w:r w:rsidR="00443BC5">
              <w:rPr>
                <w:color w:val="000000" w:themeColor="text1"/>
                <w:sz w:val="16"/>
                <w:szCs w:val="16"/>
              </w:rPr>
              <w:t>3</w:t>
            </w:r>
          </w:p>
        </w:tc>
        <w:tc>
          <w:tcPr>
            <w:tcW w:w="440" w:type="pct"/>
            <w:tcBorders>
              <w:bottom w:val="single" w:sz="4" w:space="0" w:color="auto"/>
            </w:tcBorders>
          </w:tcPr>
          <w:p w14:paraId="68BD6733" w14:textId="7C2A0275" w:rsidR="002C17C9" w:rsidRPr="00010213" w:rsidRDefault="002C17C9" w:rsidP="00145DE2">
            <w:pPr>
              <w:jc w:val="center"/>
              <w:rPr>
                <w:color w:val="000000" w:themeColor="text1"/>
                <w:sz w:val="16"/>
                <w:szCs w:val="16"/>
              </w:rPr>
            </w:pPr>
            <w:r w:rsidRPr="00010213">
              <w:rPr>
                <w:color w:val="000000" w:themeColor="text1"/>
                <w:sz w:val="16"/>
                <w:szCs w:val="16"/>
              </w:rPr>
              <w:t>76403.</w:t>
            </w:r>
            <w:r w:rsidR="00443BC5">
              <w:rPr>
                <w:color w:val="000000" w:themeColor="text1"/>
                <w:sz w:val="16"/>
                <w:szCs w:val="16"/>
              </w:rPr>
              <w:t>1</w:t>
            </w:r>
          </w:p>
        </w:tc>
        <w:tc>
          <w:tcPr>
            <w:tcW w:w="440" w:type="pct"/>
            <w:tcBorders>
              <w:bottom w:val="single" w:sz="4" w:space="0" w:color="auto"/>
            </w:tcBorders>
          </w:tcPr>
          <w:p w14:paraId="452CFC2C" w14:textId="77777777" w:rsidR="002C17C9" w:rsidRPr="00010213" w:rsidRDefault="002C17C9" w:rsidP="00145DE2">
            <w:pPr>
              <w:jc w:val="center"/>
              <w:rPr>
                <w:color w:val="000000" w:themeColor="text1"/>
                <w:sz w:val="16"/>
                <w:szCs w:val="16"/>
              </w:rPr>
            </w:pPr>
            <w:r w:rsidRPr="00010213">
              <w:rPr>
                <w:color w:val="000000" w:themeColor="text1"/>
                <w:sz w:val="16"/>
                <w:szCs w:val="16"/>
              </w:rPr>
              <w:t>76402.8</w:t>
            </w:r>
          </w:p>
        </w:tc>
        <w:tc>
          <w:tcPr>
            <w:tcW w:w="440" w:type="pct"/>
            <w:tcBorders>
              <w:bottom w:val="single" w:sz="4" w:space="0" w:color="auto"/>
            </w:tcBorders>
          </w:tcPr>
          <w:p w14:paraId="69D30C5B" w14:textId="72AD2D20" w:rsidR="002C17C9" w:rsidRPr="00010213" w:rsidRDefault="002C17C9" w:rsidP="00145DE2">
            <w:pPr>
              <w:jc w:val="center"/>
              <w:rPr>
                <w:color w:val="000000" w:themeColor="text1"/>
                <w:sz w:val="16"/>
                <w:szCs w:val="16"/>
              </w:rPr>
            </w:pPr>
            <w:r w:rsidRPr="00010213">
              <w:rPr>
                <w:color w:val="000000" w:themeColor="text1"/>
                <w:sz w:val="16"/>
                <w:szCs w:val="16"/>
              </w:rPr>
              <w:t>76403.</w:t>
            </w:r>
            <w:r w:rsidR="00443BC5">
              <w:rPr>
                <w:color w:val="000000" w:themeColor="text1"/>
                <w:sz w:val="16"/>
                <w:szCs w:val="16"/>
              </w:rPr>
              <w:t>3</w:t>
            </w:r>
          </w:p>
        </w:tc>
        <w:tc>
          <w:tcPr>
            <w:tcW w:w="440" w:type="pct"/>
            <w:tcBorders>
              <w:bottom w:val="single" w:sz="4" w:space="0" w:color="auto"/>
            </w:tcBorders>
            <w:shd w:val="clear" w:color="auto" w:fill="auto"/>
          </w:tcPr>
          <w:p w14:paraId="608E003C" w14:textId="78A910BE" w:rsidR="002C17C9" w:rsidRPr="00010213" w:rsidRDefault="002C17C9" w:rsidP="00145DE2">
            <w:pPr>
              <w:jc w:val="center"/>
              <w:rPr>
                <w:color w:val="000000" w:themeColor="text1"/>
                <w:sz w:val="16"/>
                <w:szCs w:val="16"/>
              </w:rPr>
            </w:pPr>
            <w:r w:rsidRPr="00010213">
              <w:rPr>
                <w:color w:val="000000" w:themeColor="text1"/>
                <w:sz w:val="16"/>
                <w:szCs w:val="16"/>
              </w:rPr>
              <w:t>76401.</w:t>
            </w:r>
            <w:r w:rsidR="00443BC5">
              <w:rPr>
                <w:color w:val="000000" w:themeColor="text1"/>
                <w:sz w:val="16"/>
                <w:szCs w:val="16"/>
              </w:rPr>
              <w:t>3</w:t>
            </w:r>
          </w:p>
        </w:tc>
        <w:tc>
          <w:tcPr>
            <w:tcW w:w="440" w:type="pct"/>
            <w:tcBorders>
              <w:bottom w:val="single" w:sz="4" w:space="0" w:color="auto"/>
            </w:tcBorders>
          </w:tcPr>
          <w:p w14:paraId="42ABDD55" w14:textId="08F44D6D" w:rsidR="002C17C9" w:rsidRPr="00010213" w:rsidRDefault="00BE5820" w:rsidP="00145DE2">
            <w:pPr>
              <w:jc w:val="center"/>
              <w:rPr>
                <w:color w:val="000000" w:themeColor="text1"/>
                <w:sz w:val="16"/>
                <w:szCs w:val="16"/>
              </w:rPr>
            </w:pPr>
            <w:r w:rsidRPr="00010213">
              <w:rPr>
                <w:color w:val="000000" w:themeColor="text1"/>
                <w:sz w:val="16"/>
                <w:szCs w:val="16"/>
              </w:rPr>
              <w:t>76399.</w:t>
            </w:r>
            <w:r w:rsidR="00443BC5">
              <w:rPr>
                <w:color w:val="000000" w:themeColor="text1"/>
                <w:sz w:val="16"/>
                <w:szCs w:val="16"/>
              </w:rPr>
              <w:t>3</w:t>
            </w:r>
          </w:p>
        </w:tc>
        <w:tc>
          <w:tcPr>
            <w:tcW w:w="440" w:type="pct"/>
            <w:tcBorders>
              <w:bottom w:val="single" w:sz="4" w:space="0" w:color="auto"/>
            </w:tcBorders>
          </w:tcPr>
          <w:p w14:paraId="5656D00F" w14:textId="1F4B0094" w:rsidR="002C17C9" w:rsidRPr="00010213" w:rsidRDefault="00BE5820" w:rsidP="0085370E">
            <w:pPr>
              <w:jc w:val="center"/>
              <w:rPr>
                <w:color w:val="000000" w:themeColor="text1"/>
                <w:sz w:val="16"/>
                <w:szCs w:val="16"/>
              </w:rPr>
            </w:pPr>
            <w:r w:rsidRPr="00010213">
              <w:rPr>
                <w:color w:val="000000" w:themeColor="text1"/>
                <w:sz w:val="16"/>
                <w:szCs w:val="16"/>
              </w:rPr>
              <w:t>76400.</w:t>
            </w:r>
            <w:r w:rsidR="003B5446">
              <w:rPr>
                <w:color w:val="000000" w:themeColor="text1"/>
                <w:sz w:val="16"/>
                <w:szCs w:val="16"/>
              </w:rPr>
              <w:t>7</w:t>
            </w:r>
          </w:p>
        </w:tc>
        <w:tc>
          <w:tcPr>
            <w:tcW w:w="440" w:type="pct"/>
            <w:tcBorders>
              <w:bottom w:val="single" w:sz="4" w:space="0" w:color="auto"/>
            </w:tcBorders>
          </w:tcPr>
          <w:p w14:paraId="5B78A28B" w14:textId="1B61E72A" w:rsidR="002C17C9" w:rsidRPr="00010213" w:rsidRDefault="00BE5820" w:rsidP="00145DE2">
            <w:pPr>
              <w:jc w:val="center"/>
              <w:rPr>
                <w:color w:val="000000" w:themeColor="text1"/>
                <w:sz w:val="16"/>
                <w:szCs w:val="16"/>
              </w:rPr>
            </w:pPr>
            <w:r w:rsidRPr="00010213">
              <w:rPr>
                <w:color w:val="000000" w:themeColor="text1"/>
                <w:sz w:val="16"/>
                <w:szCs w:val="16"/>
              </w:rPr>
              <w:t>76399.</w:t>
            </w:r>
            <w:r w:rsidR="003B5446">
              <w:rPr>
                <w:color w:val="000000" w:themeColor="text1"/>
                <w:sz w:val="16"/>
                <w:szCs w:val="16"/>
              </w:rPr>
              <w:t>7</w:t>
            </w:r>
          </w:p>
        </w:tc>
        <w:tc>
          <w:tcPr>
            <w:tcW w:w="440" w:type="pct"/>
            <w:tcBorders>
              <w:bottom w:val="single" w:sz="4" w:space="0" w:color="auto"/>
            </w:tcBorders>
          </w:tcPr>
          <w:p w14:paraId="3E009932" w14:textId="77777777" w:rsidR="002C17C9" w:rsidRPr="00010213" w:rsidRDefault="00BE5820" w:rsidP="00145DE2">
            <w:pPr>
              <w:jc w:val="center"/>
              <w:rPr>
                <w:color w:val="000000" w:themeColor="text1"/>
                <w:sz w:val="16"/>
                <w:szCs w:val="16"/>
              </w:rPr>
            </w:pPr>
            <w:r w:rsidRPr="00010213">
              <w:rPr>
                <w:color w:val="000000" w:themeColor="text1"/>
                <w:sz w:val="16"/>
                <w:szCs w:val="16"/>
              </w:rPr>
              <w:t>76401.0</w:t>
            </w:r>
          </w:p>
        </w:tc>
        <w:tc>
          <w:tcPr>
            <w:tcW w:w="440" w:type="pct"/>
            <w:tcBorders>
              <w:bottom w:val="single" w:sz="4" w:space="0" w:color="auto"/>
            </w:tcBorders>
            <w:shd w:val="clear" w:color="auto" w:fill="auto"/>
          </w:tcPr>
          <w:p w14:paraId="3801DFD1" w14:textId="77777777" w:rsidR="002C17C9" w:rsidRPr="00010213" w:rsidRDefault="00BE5820" w:rsidP="00145DE2">
            <w:pPr>
              <w:jc w:val="center"/>
              <w:rPr>
                <w:color w:val="000000" w:themeColor="text1"/>
                <w:sz w:val="16"/>
                <w:szCs w:val="16"/>
              </w:rPr>
            </w:pPr>
            <w:r w:rsidRPr="00010213">
              <w:rPr>
                <w:color w:val="000000" w:themeColor="text1"/>
                <w:sz w:val="16"/>
                <w:szCs w:val="16"/>
              </w:rPr>
              <w:t>76399.8</w:t>
            </w:r>
          </w:p>
        </w:tc>
      </w:tr>
    </w:tbl>
    <w:p w14:paraId="43A792E7" w14:textId="7F3F9A76" w:rsidR="00447344" w:rsidRPr="00010213" w:rsidRDefault="00BE5820" w:rsidP="00BE5820">
      <w:pPr>
        <w:ind w:left="0" w:firstLine="0"/>
        <w:rPr>
          <w:color w:val="000000" w:themeColor="text1"/>
          <w:sz w:val="18"/>
          <w:szCs w:val="18"/>
        </w:rPr>
      </w:pPr>
      <w:r w:rsidRPr="00010213">
        <w:rPr>
          <w:color w:val="000000" w:themeColor="text1"/>
          <w:sz w:val="18"/>
          <w:szCs w:val="18"/>
        </w:rPr>
        <w:t xml:space="preserve">Note: </w:t>
      </w:r>
      <w:r w:rsidR="003B2079" w:rsidRPr="003A4924">
        <w:rPr>
          <w:color w:val="000000" w:themeColor="text1"/>
          <w:sz w:val="18"/>
          <w:szCs w:val="18"/>
        </w:rPr>
        <w:t>Standard errors for fixed effects and standard deviations for random effects are given in parentheses</w:t>
      </w:r>
      <w:r w:rsidR="003B2079">
        <w:rPr>
          <w:color w:val="000000" w:themeColor="text1"/>
          <w:sz w:val="18"/>
          <w:szCs w:val="18"/>
        </w:rPr>
        <w:t xml:space="preserve">. </w:t>
      </w:r>
      <w:r w:rsidRPr="00010213">
        <w:rPr>
          <w:color w:val="000000" w:themeColor="text1"/>
          <w:sz w:val="18"/>
          <w:szCs w:val="18"/>
        </w:rPr>
        <w:t xml:space="preserve">df = degrees of freedom. AIC = Akaike Information Criterion. </w:t>
      </w:r>
      <w:r w:rsidRPr="00010213">
        <w:rPr>
          <w:color w:val="000000" w:themeColor="text1"/>
          <w:sz w:val="18"/>
          <w:szCs w:val="18"/>
          <w:vertAlign w:val="superscript"/>
        </w:rPr>
        <w:t>†</w:t>
      </w:r>
      <w:r w:rsidRPr="00010213">
        <w:rPr>
          <w:color w:val="000000" w:themeColor="text1"/>
          <w:sz w:val="18"/>
          <w:szCs w:val="18"/>
        </w:rPr>
        <w:t xml:space="preserve"> indicates the best-fitting model. </w:t>
      </w:r>
      <w:r w:rsidRPr="00010213">
        <w:rPr>
          <w:color w:val="000000" w:themeColor="text1"/>
          <w:sz w:val="16"/>
          <w:szCs w:val="16"/>
        </w:rPr>
        <w:t>‡</w:t>
      </w:r>
      <w:r w:rsidRPr="00010213">
        <w:rPr>
          <w:color w:val="000000" w:themeColor="text1"/>
          <w:sz w:val="18"/>
          <w:szCs w:val="18"/>
        </w:rPr>
        <w:t xml:space="preserve"> indicates model failed to converge; therefore the values should be interpreted with caution. </w:t>
      </w:r>
      <w:r w:rsidR="003E7A9B">
        <w:rPr>
          <w:color w:val="000000" w:themeColor="text1"/>
          <w:sz w:val="18"/>
          <w:szCs w:val="18"/>
        </w:rPr>
        <w:t xml:space="preserve">Superscripts indicate </w:t>
      </w:r>
      <w:r w:rsidRPr="00010213">
        <w:rPr>
          <w:color w:val="000000" w:themeColor="text1"/>
          <w:sz w:val="18"/>
          <w:szCs w:val="18"/>
        </w:rPr>
        <w:t xml:space="preserve">df and Bayes Factor for the comparison between the current model and </w:t>
      </w:r>
      <w:r w:rsidR="003E7A9B" w:rsidRPr="00A103CA">
        <w:rPr>
          <w:color w:val="000000" w:themeColor="text1"/>
          <w:sz w:val="18"/>
          <w:szCs w:val="18"/>
          <w:vertAlign w:val="superscript"/>
        </w:rPr>
        <w:t>a</w:t>
      </w:r>
      <w:r w:rsidR="003E7A9B">
        <w:rPr>
          <w:color w:val="000000" w:themeColor="text1"/>
          <w:sz w:val="18"/>
          <w:szCs w:val="18"/>
        </w:rPr>
        <w:t>Model 1(</w:t>
      </w:r>
      <w:r w:rsidRPr="00010213">
        <w:rPr>
          <w:color w:val="000000" w:themeColor="text1"/>
          <w:sz w:val="18"/>
          <w:szCs w:val="18"/>
        </w:rPr>
        <w:t>null model</w:t>
      </w:r>
      <w:r w:rsidR="003E7A9B">
        <w:rPr>
          <w:color w:val="000000" w:themeColor="text1"/>
          <w:sz w:val="18"/>
          <w:szCs w:val="18"/>
        </w:rPr>
        <w:t>)</w:t>
      </w:r>
      <w:r w:rsidRPr="00010213">
        <w:rPr>
          <w:color w:val="000000" w:themeColor="text1"/>
          <w:sz w:val="18"/>
          <w:szCs w:val="18"/>
        </w:rPr>
        <w:t xml:space="preserve">. </w:t>
      </w:r>
      <w:r w:rsidR="001C4F97">
        <w:rPr>
          <w:color w:val="000000" w:themeColor="text1"/>
          <w:sz w:val="18"/>
          <w:szCs w:val="18"/>
        </w:rPr>
        <w:t xml:space="preserve">Model 6 is not included as there was no need to test a model with multiple fixed effects; that is, only one fixed effect improved model fit compared to the null model. </w:t>
      </w:r>
      <w:r w:rsidRPr="00010213">
        <w:rPr>
          <w:color w:val="000000" w:themeColor="text1"/>
          <w:sz w:val="18"/>
          <w:szCs w:val="18"/>
        </w:rPr>
        <w:t>*Two intercepts are required to represent the interaction of memory strength and trial number because there are three levels of memory strength in our data (good, moderate, and poor).</w:t>
      </w:r>
      <w:r w:rsidR="00E370B6" w:rsidRPr="00E370B6">
        <w:rPr>
          <w:color w:val="000000" w:themeColor="text1"/>
          <w:sz w:val="18"/>
          <w:szCs w:val="18"/>
        </w:rPr>
        <w:t xml:space="preserve"> </w:t>
      </w:r>
      <w:r w:rsidR="00E370B6" w:rsidRPr="00010213">
        <w:rPr>
          <w:color w:val="000000" w:themeColor="text1"/>
          <w:sz w:val="18"/>
          <w:szCs w:val="18"/>
        </w:rPr>
        <w:t xml:space="preserve">Model equations are available in Appendix </w:t>
      </w:r>
      <w:r w:rsidR="003E7A9B">
        <w:rPr>
          <w:color w:val="000000" w:themeColor="text1"/>
          <w:sz w:val="18"/>
          <w:szCs w:val="18"/>
        </w:rPr>
        <w:t>A</w:t>
      </w:r>
      <w:r w:rsidR="00E370B6" w:rsidRPr="00010213">
        <w:rPr>
          <w:color w:val="000000" w:themeColor="text1"/>
          <w:sz w:val="18"/>
          <w:szCs w:val="18"/>
        </w:rPr>
        <w:t>.</w:t>
      </w:r>
    </w:p>
    <w:sectPr w:rsidR="00447344" w:rsidRPr="00010213" w:rsidSect="00145DE2">
      <w:headerReference w:type="first" r:id="rId17"/>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D651D" w14:textId="77777777" w:rsidR="005E75B9" w:rsidRDefault="005E75B9" w:rsidP="00F83423">
      <w:r>
        <w:separator/>
      </w:r>
    </w:p>
  </w:endnote>
  <w:endnote w:type="continuationSeparator" w:id="0">
    <w:p w14:paraId="0DCE4F5B" w14:textId="77777777" w:rsidR="005E75B9" w:rsidRDefault="005E75B9" w:rsidP="00F83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D5D79" w14:textId="77777777" w:rsidR="005E75B9" w:rsidRDefault="005E75B9" w:rsidP="00F83423">
      <w:r>
        <w:separator/>
      </w:r>
    </w:p>
  </w:footnote>
  <w:footnote w:type="continuationSeparator" w:id="0">
    <w:p w14:paraId="16C3C761" w14:textId="77777777" w:rsidR="005E75B9" w:rsidRDefault="005E75B9" w:rsidP="00F83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BEE3C" w14:textId="03ED94AE" w:rsidR="00D476DD" w:rsidRDefault="00D476DD" w:rsidP="00235194">
    <w:pPr>
      <w:pStyle w:val="Header"/>
      <w:tabs>
        <w:tab w:val="clear" w:pos="9360"/>
        <w:tab w:val="left" w:pos="9000"/>
        <w:tab w:val="right" w:pos="12758"/>
      </w:tabs>
    </w:pPr>
    <w:r>
      <w:t xml:space="preserve">MULTIPLE-TRIAL EYEWITNESS EXPERIMENTS </w:t>
    </w:r>
    <w:sdt>
      <w:sdtPr>
        <w:id w:val="862079606"/>
        <w:docPartObj>
          <w:docPartGallery w:val="Page Numbers (Top of Page)"/>
          <w:docPartUnique/>
        </w:docPartObj>
      </w:sdtPr>
      <w:sdtEndPr/>
      <w:sdtContent>
        <w:r>
          <w:tab/>
        </w:r>
        <w:r>
          <w:fldChar w:fldCharType="begin"/>
        </w:r>
        <w:r>
          <w:instrText xml:space="preserve"> PAGE   \* MERGEFORMAT </w:instrText>
        </w:r>
        <w:r>
          <w:fldChar w:fldCharType="separate"/>
        </w:r>
        <w:r w:rsidR="007506BC">
          <w:rPr>
            <w:noProof/>
          </w:rPr>
          <w:t>55</w:t>
        </w:r>
        <w:r>
          <w:rPr>
            <w:noProof/>
          </w:rPr>
          <w:fldChar w:fldCharType="end"/>
        </w:r>
      </w:sdtContent>
    </w:sdt>
  </w:p>
  <w:p w14:paraId="2EEF6803" w14:textId="77777777" w:rsidR="00D476DD" w:rsidRDefault="00D476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B523E" w14:textId="7C223109" w:rsidR="00D476DD" w:rsidRDefault="00D476DD" w:rsidP="00881776">
    <w:pPr>
      <w:pStyle w:val="Header"/>
      <w:tabs>
        <w:tab w:val="clear" w:pos="9360"/>
        <w:tab w:val="left" w:pos="9000"/>
      </w:tabs>
    </w:pPr>
    <w:r>
      <w:t>Running Head: MULTIPLE-TRIAL EYEWITNESS EXPERIMENTS</w:t>
    </w:r>
    <w:r>
      <w:tab/>
    </w:r>
    <w:sdt>
      <w:sdtPr>
        <w:id w:val="862079607"/>
        <w:docPartObj>
          <w:docPartGallery w:val="Page Numbers (Top of Page)"/>
          <w:docPartUnique/>
        </w:docPartObj>
      </w:sdtPr>
      <w:sdtEndPr/>
      <w:sdtContent>
        <w:r>
          <w:fldChar w:fldCharType="begin"/>
        </w:r>
        <w:r>
          <w:instrText xml:space="preserve"> PAGE   \* MERGEFORMAT </w:instrText>
        </w:r>
        <w:r>
          <w:fldChar w:fldCharType="separate"/>
        </w:r>
        <w:r w:rsidR="007506BC">
          <w:rPr>
            <w:noProof/>
          </w:rPr>
          <w:t>53</w:t>
        </w:r>
        <w:r>
          <w:rPr>
            <w:noProof/>
          </w:rPr>
          <w:fldChar w:fldCharType="end"/>
        </w:r>
      </w:sdtContent>
    </w:sdt>
  </w:p>
  <w:p w14:paraId="4E0EC90C" w14:textId="77777777" w:rsidR="00D476DD" w:rsidRDefault="00D47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15F58" w14:textId="77777777" w:rsidR="00D476DD" w:rsidRDefault="00D476DD" w:rsidP="00235194">
    <w:pPr>
      <w:pStyle w:val="Header"/>
      <w:tabs>
        <w:tab w:val="clear" w:pos="9360"/>
        <w:tab w:val="left" w:pos="9000"/>
        <w:tab w:val="right" w:pos="12758"/>
      </w:tabs>
    </w:pPr>
    <w:r>
      <w:t xml:space="preserve">MULTIPLE-TRIAL EYEWITNESS EXPERIMENTS </w:t>
    </w:r>
    <w:sdt>
      <w:sdtPr>
        <w:id w:val="245038894"/>
        <w:docPartObj>
          <w:docPartGallery w:val="Page Numbers (Top of Page)"/>
          <w:docPartUnique/>
        </w:docPartObj>
      </w:sdtPr>
      <w:sdtEndPr/>
      <w:sdtContent>
        <w:r>
          <w:tab/>
        </w:r>
        <w:r>
          <w:tab/>
        </w:r>
        <w:r>
          <w:fldChar w:fldCharType="begin"/>
        </w:r>
        <w:r>
          <w:instrText xml:space="preserve"> PAGE   \* MERGEFORMAT </w:instrText>
        </w:r>
        <w:r>
          <w:fldChar w:fldCharType="separate"/>
        </w:r>
        <w:r>
          <w:rPr>
            <w:noProof/>
          </w:rPr>
          <w:t>57</w:t>
        </w:r>
        <w:r>
          <w:rPr>
            <w:noProof/>
          </w:rPr>
          <w:fldChar w:fldCharType="end"/>
        </w:r>
      </w:sdtContent>
    </w:sdt>
  </w:p>
  <w:p w14:paraId="6EE38670" w14:textId="77777777" w:rsidR="00D476DD" w:rsidRDefault="00D476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2C5C5" w14:textId="1EB992C7" w:rsidR="00D476DD" w:rsidRDefault="00D476DD" w:rsidP="00A32195">
    <w:pPr>
      <w:pStyle w:val="Header"/>
      <w:tabs>
        <w:tab w:val="left" w:pos="9180"/>
        <w:tab w:val="left" w:pos="12600"/>
      </w:tabs>
    </w:pPr>
    <w:r>
      <w:t>MULTIPLE-TRIAL EYEWITNESS EXPERIMENTS</w:t>
    </w:r>
    <w:r>
      <w:tab/>
    </w:r>
    <w:sdt>
      <w:sdtPr>
        <w:id w:val="1489448077"/>
        <w:docPartObj>
          <w:docPartGallery w:val="Page Numbers (Top of Page)"/>
          <w:docPartUnique/>
        </w:docPartObj>
      </w:sdtPr>
      <w:sdtEndPr/>
      <w:sdtContent>
        <w:r>
          <w:tab/>
        </w:r>
        <w:r>
          <w:tab/>
        </w:r>
        <w:r>
          <w:fldChar w:fldCharType="begin"/>
        </w:r>
        <w:r>
          <w:instrText xml:space="preserve"> PAGE   \* MERGEFORMAT </w:instrText>
        </w:r>
        <w:r>
          <w:fldChar w:fldCharType="separate"/>
        </w:r>
        <w:r w:rsidR="007506BC">
          <w:rPr>
            <w:noProof/>
          </w:rPr>
          <w:t>56</w:t>
        </w:r>
        <w:r>
          <w:rPr>
            <w:noProof/>
          </w:rPr>
          <w:fldChar w:fldCharType="end"/>
        </w:r>
      </w:sdtContent>
    </w:sdt>
  </w:p>
  <w:p w14:paraId="70E9F247" w14:textId="77777777" w:rsidR="00D476DD" w:rsidRDefault="00D476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76DDF" w14:textId="5CE2F02B" w:rsidR="00D476DD" w:rsidRDefault="00D476DD" w:rsidP="00F56A95">
    <w:pPr>
      <w:pStyle w:val="Header"/>
      <w:tabs>
        <w:tab w:val="clear" w:pos="9360"/>
        <w:tab w:val="left" w:pos="9000"/>
        <w:tab w:val="right" w:pos="12600"/>
      </w:tabs>
    </w:pPr>
    <w:r>
      <w:t xml:space="preserve"> Running Head: MULTIPLE-TRIAL EYEWITNESS EXPERIMENTS</w:t>
    </w:r>
    <w:sdt>
      <w:sdtPr>
        <w:id w:val="862079620"/>
        <w:docPartObj>
          <w:docPartGallery w:val="Page Numbers (Top of Page)"/>
          <w:docPartUnique/>
        </w:docPartObj>
      </w:sdtPr>
      <w:sdtEndPr/>
      <w:sdtContent>
        <w:r>
          <w:tab/>
        </w:r>
        <w:r>
          <w:fldChar w:fldCharType="begin"/>
        </w:r>
        <w:r>
          <w:instrText xml:space="preserve"> PAGE   \* MERGEFORMAT </w:instrText>
        </w:r>
        <w:r>
          <w:fldChar w:fldCharType="separate"/>
        </w:r>
        <w:r w:rsidR="007506BC">
          <w:rPr>
            <w:noProof/>
          </w:rPr>
          <w:t>57</w:t>
        </w:r>
        <w:r>
          <w:rPr>
            <w:noProof/>
          </w:rPr>
          <w:fldChar w:fldCharType="end"/>
        </w:r>
      </w:sdtContent>
    </w:sdt>
  </w:p>
  <w:p w14:paraId="26BEE293" w14:textId="77777777" w:rsidR="00D476DD" w:rsidRDefault="00D476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4BE27" w14:textId="5BF99D7D" w:rsidR="00D476DD" w:rsidRDefault="00D476DD" w:rsidP="00A32195">
    <w:pPr>
      <w:pStyle w:val="Header"/>
      <w:tabs>
        <w:tab w:val="left" w:pos="9180"/>
        <w:tab w:val="left" w:pos="12600"/>
      </w:tabs>
    </w:pPr>
    <w:r>
      <w:t>MULTIPLE-TRIAL EYEWITNESS EXPERIMENTS</w:t>
    </w:r>
    <w:r>
      <w:tab/>
    </w:r>
    <w:r>
      <w:tab/>
    </w:r>
    <w:r>
      <w:tab/>
    </w:r>
    <w:r>
      <w:fldChar w:fldCharType="begin"/>
    </w:r>
    <w:r>
      <w:instrText xml:space="preserve"> PAGE   \* MERGEFORMAT </w:instrText>
    </w:r>
    <w:r>
      <w:fldChar w:fldCharType="separate"/>
    </w:r>
    <w:r w:rsidR="007506BC">
      <w:rPr>
        <w:noProof/>
      </w:rPr>
      <w:t>58</w:t>
    </w:r>
    <w:r>
      <w:rPr>
        <w:noProof/>
      </w:rPr>
      <w:fldChar w:fldCharType="end"/>
    </w:r>
  </w:p>
  <w:p w14:paraId="17AF9DA3" w14:textId="77777777" w:rsidR="00D476DD" w:rsidRDefault="00D47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1183"/>
    <w:multiLevelType w:val="hybridMultilevel"/>
    <w:tmpl w:val="1FE85790"/>
    <w:lvl w:ilvl="0" w:tplc="8FDC862E">
      <w:start w:val="1"/>
      <w:numFmt w:val="decimal"/>
      <w:lvlText w:val="%1."/>
      <w:lvlJc w:val="left"/>
      <w:pPr>
        <w:ind w:left="432" w:hanging="36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 w15:restartNumberingAfterBreak="0">
    <w:nsid w:val="08F66DC6"/>
    <w:multiLevelType w:val="hybridMultilevel"/>
    <w:tmpl w:val="37DA31AA"/>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0D9E17D7"/>
    <w:multiLevelType w:val="hybridMultilevel"/>
    <w:tmpl w:val="862CE6CA"/>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71A68DC"/>
    <w:multiLevelType w:val="hybridMultilevel"/>
    <w:tmpl w:val="201E65D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1D673A28"/>
    <w:multiLevelType w:val="hybridMultilevel"/>
    <w:tmpl w:val="1A12805C"/>
    <w:lvl w:ilvl="0" w:tplc="A87E6FB0">
      <w:start w:val="53"/>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5" w15:restartNumberingAfterBreak="0">
    <w:nsid w:val="274F312D"/>
    <w:multiLevelType w:val="hybridMultilevel"/>
    <w:tmpl w:val="98928CCC"/>
    <w:lvl w:ilvl="0" w:tplc="8FDC862E">
      <w:start w:val="1"/>
      <w:numFmt w:val="decimal"/>
      <w:lvlText w:val="%1."/>
      <w:lvlJc w:val="left"/>
      <w:pPr>
        <w:ind w:left="432" w:hanging="360"/>
      </w:pPr>
      <w:rPr>
        <w:rFonts w:hint="default"/>
      </w:rPr>
    </w:lvl>
    <w:lvl w:ilvl="1" w:tplc="04090001">
      <w:start w:val="1"/>
      <w:numFmt w:val="bullet"/>
      <w:lvlText w:val=""/>
      <w:lvlJc w:val="left"/>
      <w:pPr>
        <w:ind w:left="1152" w:hanging="360"/>
      </w:pPr>
      <w:rPr>
        <w:rFonts w:ascii="Symbol" w:hAnsi="Symbol" w:hint="default"/>
      </w:r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15:restartNumberingAfterBreak="0">
    <w:nsid w:val="27AB0FC1"/>
    <w:multiLevelType w:val="hybridMultilevel"/>
    <w:tmpl w:val="B9E2AC58"/>
    <w:lvl w:ilvl="0" w:tplc="BACEF238">
      <w:numFmt w:val="bullet"/>
      <w:lvlText w:val="•"/>
      <w:lvlJc w:val="left"/>
      <w:pPr>
        <w:ind w:left="892" w:hanging="360"/>
      </w:pPr>
      <w:rPr>
        <w:rFonts w:ascii="Times New Roman" w:eastAsia="Times New Roman" w:hAnsi="Times New Roman" w:hint="default"/>
        <w:b/>
        <w:sz w:val="20"/>
        <w:szCs w:val="20"/>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7" w15:restartNumberingAfterBreak="0">
    <w:nsid w:val="27B92058"/>
    <w:multiLevelType w:val="hybridMultilevel"/>
    <w:tmpl w:val="9C8E8B88"/>
    <w:lvl w:ilvl="0" w:tplc="BACEF238">
      <w:numFmt w:val="bullet"/>
      <w:lvlText w:val="•"/>
      <w:lvlJc w:val="left"/>
      <w:pPr>
        <w:tabs>
          <w:tab w:val="num" w:pos="1980"/>
        </w:tabs>
        <w:ind w:left="1980" w:hanging="360"/>
      </w:pPr>
      <w:rPr>
        <w:rFonts w:ascii="Times New Roman" w:eastAsia="Times New Roman" w:hAnsi="Times New Roman" w:hint="default"/>
        <w:b/>
        <w:color w:val="auto"/>
        <w:sz w:val="20"/>
        <w:szCs w:val="20"/>
      </w:rPr>
    </w:lvl>
    <w:lvl w:ilvl="1" w:tplc="10090003" w:tentative="1">
      <w:start w:val="1"/>
      <w:numFmt w:val="bullet"/>
      <w:lvlText w:val="o"/>
      <w:lvlJc w:val="left"/>
      <w:pPr>
        <w:tabs>
          <w:tab w:val="num" w:pos="2340"/>
        </w:tabs>
        <w:ind w:left="2340" w:hanging="360"/>
      </w:pPr>
      <w:rPr>
        <w:rFonts w:ascii="Courier New" w:hAnsi="Courier New" w:cs="Courier New" w:hint="default"/>
      </w:rPr>
    </w:lvl>
    <w:lvl w:ilvl="2" w:tplc="10090005" w:tentative="1">
      <w:start w:val="1"/>
      <w:numFmt w:val="bullet"/>
      <w:lvlText w:val=""/>
      <w:lvlJc w:val="left"/>
      <w:pPr>
        <w:tabs>
          <w:tab w:val="num" w:pos="3060"/>
        </w:tabs>
        <w:ind w:left="3060" w:hanging="360"/>
      </w:pPr>
      <w:rPr>
        <w:rFonts w:ascii="Wingdings" w:hAnsi="Wingdings" w:hint="default"/>
      </w:rPr>
    </w:lvl>
    <w:lvl w:ilvl="3" w:tplc="10090001" w:tentative="1">
      <w:start w:val="1"/>
      <w:numFmt w:val="bullet"/>
      <w:lvlText w:val=""/>
      <w:lvlJc w:val="left"/>
      <w:pPr>
        <w:tabs>
          <w:tab w:val="num" w:pos="3780"/>
        </w:tabs>
        <w:ind w:left="3780" w:hanging="360"/>
      </w:pPr>
      <w:rPr>
        <w:rFonts w:ascii="Symbol" w:hAnsi="Symbol" w:hint="default"/>
      </w:rPr>
    </w:lvl>
    <w:lvl w:ilvl="4" w:tplc="10090003" w:tentative="1">
      <w:start w:val="1"/>
      <w:numFmt w:val="bullet"/>
      <w:lvlText w:val="o"/>
      <w:lvlJc w:val="left"/>
      <w:pPr>
        <w:tabs>
          <w:tab w:val="num" w:pos="4500"/>
        </w:tabs>
        <w:ind w:left="4500" w:hanging="360"/>
      </w:pPr>
      <w:rPr>
        <w:rFonts w:ascii="Courier New" w:hAnsi="Courier New" w:cs="Courier New" w:hint="default"/>
      </w:rPr>
    </w:lvl>
    <w:lvl w:ilvl="5" w:tplc="10090005" w:tentative="1">
      <w:start w:val="1"/>
      <w:numFmt w:val="bullet"/>
      <w:lvlText w:val=""/>
      <w:lvlJc w:val="left"/>
      <w:pPr>
        <w:tabs>
          <w:tab w:val="num" w:pos="5220"/>
        </w:tabs>
        <w:ind w:left="5220" w:hanging="360"/>
      </w:pPr>
      <w:rPr>
        <w:rFonts w:ascii="Wingdings" w:hAnsi="Wingdings" w:hint="default"/>
      </w:rPr>
    </w:lvl>
    <w:lvl w:ilvl="6" w:tplc="10090001" w:tentative="1">
      <w:start w:val="1"/>
      <w:numFmt w:val="bullet"/>
      <w:lvlText w:val=""/>
      <w:lvlJc w:val="left"/>
      <w:pPr>
        <w:tabs>
          <w:tab w:val="num" w:pos="5940"/>
        </w:tabs>
        <w:ind w:left="5940" w:hanging="360"/>
      </w:pPr>
      <w:rPr>
        <w:rFonts w:ascii="Symbol" w:hAnsi="Symbol" w:hint="default"/>
      </w:rPr>
    </w:lvl>
    <w:lvl w:ilvl="7" w:tplc="10090003" w:tentative="1">
      <w:start w:val="1"/>
      <w:numFmt w:val="bullet"/>
      <w:lvlText w:val="o"/>
      <w:lvlJc w:val="left"/>
      <w:pPr>
        <w:tabs>
          <w:tab w:val="num" w:pos="6660"/>
        </w:tabs>
        <w:ind w:left="6660" w:hanging="360"/>
      </w:pPr>
      <w:rPr>
        <w:rFonts w:ascii="Courier New" w:hAnsi="Courier New" w:cs="Courier New" w:hint="default"/>
      </w:rPr>
    </w:lvl>
    <w:lvl w:ilvl="8" w:tplc="1009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2A357AA0"/>
    <w:multiLevelType w:val="hybridMultilevel"/>
    <w:tmpl w:val="21EA6CD2"/>
    <w:lvl w:ilvl="0" w:tplc="C72C7CAA">
      <w:numFmt w:val="bullet"/>
      <w:lvlText w:val="-"/>
      <w:lvlJc w:val="left"/>
      <w:pPr>
        <w:ind w:left="432" w:hanging="360"/>
      </w:pPr>
      <w:rPr>
        <w:rFonts w:ascii="Times New Roman" w:eastAsiaTheme="minorHAnsi" w:hAnsi="Times New Roman"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9" w15:restartNumberingAfterBreak="0">
    <w:nsid w:val="3FB669AC"/>
    <w:multiLevelType w:val="hybridMultilevel"/>
    <w:tmpl w:val="7B4C9D42"/>
    <w:lvl w:ilvl="0" w:tplc="54E4080A">
      <w:start w:val="1"/>
      <w:numFmt w:val="bullet"/>
      <w:lvlText w:val=""/>
      <w:lvlJc w:val="left"/>
      <w:pPr>
        <w:tabs>
          <w:tab w:val="num" w:pos="1080"/>
        </w:tabs>
        <w:ind w:left="1080" w:hanging="360"/>
      </w:pPr>
      <w:rPr>
        <w:rFonts w:ascii="Symbol" w:hAnsi="Symbol" w:hint="default"/>
        <w:sz w:val="20"/>
        <w:szCs w:val="20"/>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723CDC"/>
    <w:multiLevelType w:val="hybridMultilevel"/>
    <w:tmpl w:val="F1109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9E4D5C"/>
    <w:multiLevelType w:val="hybridMultilevel"/>
    <w:tmpl w:val="FB9084F0"/>
    <w:lvl w:ilvl="0" w:tplc="53D0D65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15:restartNumberingAfterBreak="0">
    <w:nsid w:val="64334FA8"/>
    <w:multiLevelType w:val="hybridMultilevel"/>
    <w:tmpl w:val="FDF8C30C"/>
    <w:lvl w:ilvl="0" w:tplc="5CA6B182">
      <w:start w:val="1"/>
      <w:numFmt w:val="bullet"/>
      <w:lvlText w:val=""/>
      <w:lvlJc w:val="left"/>
      <w:pPr>
        <w:tabs>
          <w:tab w:val="num" w:pos="360"/>
        </w:tabs>
        <w:ind w:left="360" w:hanging="360"/>
      </w:pPr>
      <w:rPr>
        <w:rFonts w:ascii="Symbol" w:hAnsi="Symbol" w:hint="default"/>
        <w:sz w:val="20"/>
        <w:szCs w:val="20"/>
      </w:rPr>
    </w:lvl>
    <w:lvl w:ilvl="1" w:tplc="F86ABC66">
      <w:start w:val="1"/>
      <w:numFmt w:val="bullet"/>
      <w:lvlText w:val=""/>
      <w:lvlJc w:val="left"/>
      <w:pPr>
        <w:tabs>
          <w:tab w:val="num" w:pos="1080"/>
        </w:tabs>
        <w:ind w:left="1080" w:hanging="360"/>
      </w:pPr>
      <w:rPr>
        <w:rFonts w:ascii="Symbol" w:hAnsi="Symbol"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5913EF3"/>
    <w:multiLevelType w:val="hybridMultilevel"/>
    <w:tmpl w:val="41F24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CB667C"/>
    <w:multiLevelType w:val="hybridMultilevel"/>
    <w:tmpl w:val="F7366210"/>
    <w:lvl w:ilvl="0" w:tplc="EEBC57A0">
      <w:start w:val="1"/>
      <w:numFmt w:val="decimal"/>
      <w:lvlText w:val="%1."/>
      <w:lvlJc w:val="left"/>
      <w:pPr>
        <w:ind w:left="432" w:hanging="36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15" w15:restartNumberingAfterBreak="0">
    <w:nsid w:val="6A436A0C"/>
    <w:multiLevelType w:val="hybridMultilevel"/>
    <w:tmpl w:val="857C4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9E1D1E"/>
    <w:multiLevelType w:val="hybridMultilevel"/>
    <w:tmpl w:val="99F490C8"/>
    <w:lvl w:ilvl="0" w:tplc="BACEF238">
      <w:numFmt w:val="bullet"/>
      <w:lvlText w:val="•"/>
      <w:lvlJc w:val="left"/>
      <w:pPr>
        <w:ind w:left="1446" w:hanging="360"/>
      </w:pPr>
      <w:rPr>
        <w:rFonts w:ascii="Times New Roman" w:eastAsia="Times New Roman" w:hAnsi="Times New Roman" w:hint="default"/>
        <w:b/>
        <w:color w:val="auto"/>
      </w:rPr>
    </w:lvl>
    <w:lvl w:ilvl="1" w:tplc="3328D022">
      <w:numFmt w:val="bullet"/>
      <w:lvlText w:val="-"/>
      <w:lvlJc w:val="left"/>
      <w:pPr>
        <w:ind w:left="2166" w:hanging="360"/>
      </w:pPr>
      <w:rPr>
        <w:rFonts w:ascii="Times New Roman" w:eastAsia="Times New Roman" w:hAnsi="Times New Roman" w:cs="Times New Roman" w:hint="default"/>
        <w:i/>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75E0678F"/>
    <w:multiLevelType w:val="hybridMultilevel"/>
    <w:tmpl w:val="5F72F68E"/>
    <w:lvl w:ilvl="0" w:tplc="1A0CC8B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796F64D8"/>
    <w:multiLevelType w:val="hybridMultilevel"/>
    <w:tmpl w:val="F858E58C"/>
    <w:lvl w:ilvl="0" w:tplc="FD1CB868">
      <w:start w:val="2"/>
      <w:numFmt w:val="decimal"/>
      <w:lvlText w:val="%1."/>
      <w:lvlJc w:val="left"/>
      <w:pPr>
        <w:ind w:left="432" w:hanging="36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7E4C75F6"/>
    <w:multiLevelType w:val="hybridMultilevel"/>
    <w:tmpl w:val="8DB8698C"/>
    <w:lvl w:ilvl="0" w:tplc="0DDAE34C">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abstractNumId w:val="2"/>
  </w:num>
  <w:num w:numId="2">
    <w:abstractNumId w:val="13"/>
  </w:num>
  <w:num w:numId="3">
    <w:abstractNumId w:val="12"/>
  </w:num>
  <w:num w:numId="4">
    <w:abstractNumId w:val="9"/>
  </w:num>
  <w:num w:numId="5">
    <w:abstractNumId w:val="7"/>
  </w:num>
  <w:num w:numId="6">
    <w:abstractNumId w:val="16"/>
  </w:num>
  <w:num w:numId="7">
    <w:abstractNumId w:val="6"/>
  </w:num>
  <w:num w:numId="8">
    <w:abstractNumId w:val="10"/>
  </w:num>
  <w:num w:numId="9">
    <w:abstractNumId w:val="19"/>
  </w:num>
  <w:num w:numId="10">
    <w:abstractNumId w:val="8"/>
  </w:num>
  <w:num w:numId="11">
    <w:abstractNumId w:val="14"/>
  </w:num>
  <w:num w:numId="12">
    <w:abstractNumId w:val="15"/>
  </w:num>
  <w:num w:numId="13">
    <w:abstractNumId w:val="1"/>
  </w:num>
  <w:num w:numId="14">
    <w:abstractNumId w:val="0"/>
  </w:num>
  <w:num w:numId="15">
    <w:abstractNumId w:val="3"/>
  </w:num>
  <w:num w:numId="16">
    <w:abstractNumId w:val="5"/>
  </w:num>
  <w:num w:numId="17">
    <w:abstractNumId w:val="11"/>
  </w:num>
  <w:num w:numId="18">
    <w:abstractNumId w:val="18"/>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23"/>
    <w:rsid w:val="0000027D"/>
    <w:rsid w:val="0000107B"/>
    <w:rsid w:val="0000185B"/>
    <w:rsid w:val="00001A2F"/>
    <w:rsid w:val="00001A37"/>
    <w:rsid w:val="00001BA3"/>
    <w:rsid w:val="00001CB7"/>
    <w:rsid w:val="00002FFF"/>
    <w:rsid w:val="0000486A"/>
    <w:rsid w:val="00006ACB"/>
    <w:rsid w:val="00007B62"/>
    <w:rsid w:val="00010213"/>
    <w:rsid w:val="00010907"/>
    <w:rsid w:val="00011328"/>
    <w:rsid w:val="000127F5"/>
    <w:rsid w:val="00013D21"/>
    <w:rsid w:val="00014151"/>
    <w:rsid w:val="00014C39"/>
    <w:rsid w:val="00015468"/>
    <w:rsid w:val="0001622A"/>
    <w:rsid w:val="00016230"/>
    <w:rsid w:val="000163AA"/>
    <w:rsid w:val="00017D3D"/>
    <w:rsid w:val="00021381"/>
    <w:rsid w:val="0002158C"/>
    <w:rsid w:val="00022009"/>
    <w:rsid w:val="00022169"/>
    <w:rsid w:val="00022294"/>
    <w:rsid w:val="00022B83"/>
    <w:rsid w:val="00022D0E"/>
    <w:rsid w:val="0002372E"/>
    <w:rsid w:val="00024533"/>
    <w:rsid w:val="0002514E"/>
    <w:rsid w:val="00027499"/>
    <w:rsid w:val="00030110"/>
    <w:rsid w:val="000310EF"/>
    <w:rsid w:val="0003558B"/>
    <w:rsid w:val="00036493"/>
    <w:rsid w:val="000365F9"/>
    <w:rsid w:val="00036EF3"/>
    <w:rsid w:val="00036F6B"/>
    <w:rsid w:val="0004085C"/>
    <w:rsid w:val="00040C58"/>
    <w:rsid w:val="00040F8E"/>
    <w:rsid w:val="000412BD"/>
    <w:rsid w:val="00041EFE"/>
    <w:rsid w:val="00044811"/>
    <w:rsid w:val="00044F8E"/>
    <w:rsid w:val="00047C31"/>
    <w:rsid w:val="00050AFB"/>
    <w:rsid w:val="000512DF"/>
    <w:rsid w:val="00051976"/>
    <w:rsid w:val="00052643"/>
    <w:rsid w:val="00052A4C"/>
    <w:rsid w:val="00052FE7"/>
    <w:rsid w:val="00053784"/>
    <w:rsid w:val="00053DAD"/>
    <w:rsid w:val="00053F81"/>
    <w:rsid w:val="00054DF6"/>
    <w:rsid w:val="000559BD"/>
    <w:rsid w:val="000561A5"/>
    <w:rsid w:val="000563D3"/>
    <w:rsid w:val="00056E5A"/>
    <w:rsid w:val="00057870"/>
    <w:rsid w:val="00061A24"/>
    <w:rsid w:val="00064746"/>
    <w:rsid w:val="00064E71"/>
    <w:rsid w:val="00065494"/>
    <w:rsid w:val="0006584F"/>
    <w:rsid w:val="0006591B"/>
    <w:rsid w:val="00066183"/>
    <w:rsid w:val="0006630A"/>
    <w:rsid w:val="00067D3C"/>
    <w:rsid w:val="00067EFF"/>
    <w:rsid w:val="00070040"/>
    <w:rsid w:val="000713D8"/>
    <w:rsid w:val="000727A6"/>
    <w:rsid w:val="00072917"/>
    <w:rsid w:val="00072981"/>
    <w:rsid w:val="00072FFE"/>
    <w:rsid w:val="0007356B"/>
    <w:rsid w:val="000737C8"/>
    <w:rsid w:val="0007416B"/>
    <w:rsid w:val="0007502B"/>
    <w:rsid w:val="00075F06"/>
    <w:rsid w:val="000770DA"/>
    <w:rsid w:val="000772A7"/>
    <w:rsid w:val="00077575"/>
    <w:rsid w:val="0008033B"/>
    <w:rsid w:val="00080B9C"/>
    <w:rsid w:val="0008108F"/>
    <w:rsid w:val="00081F0C"/>
    <w:rsid w:val="000823A0"/>
    <w:rsid w:val="000827CF"/>
    <w:rsid w:val="00082FEA"/>
    <w:rsid w:val="00083F86"/>
    <w:rsid w:val="00083F9E"/>
    <w:rsid w:val="0008548C"/>
    <w:rsid w:val="00085495"/>
    <w:rsid w:val="00086447"/>
    <w:rsid w:val="0008646E"/>
    <w:rsid w:val="00086E77"/>
    <w:rsid w:val="00086EB9"/>
    <w:rsid w:val="00087E29"/>
    <w:rsid w:val="00090098"/>
    <w:rsid w:val="0009231A"/>
    <w:rsid w:val="00092C29"/>
    <w:rsid w:val="00092E94"/>
    <w:rsid w:val="000941F9"/>
    <w:rsid w:val="00095249"/>
    <w:rsid w:val="00095278"/>
    <w:rsid w:val="00096034"/>
    <w:rsid w:val="0009606E"/>
    <w:rsid w:val="00096CB9"/>
    <w:rsid w:val="00096E6D"/>
    <w:rsid w:val="0009706F"/>
    <w:rsid w:val="00097B43"/>
    <w:rsid w:val="000A0523"/>
    <w:rsid w:val="000A0898"/>
    <w:rsid w:val="000A11E9"/>
    <w:rsid w:val="000A1F4F"/>
    <w:rsid w:val="000A1FAE"/>
    <w:rsid w:val="000A2496"/>
    <w:rsid w:val="000A37D3"/>
    <w:rsid w:val="000A5684"/>
    <w:rsid w:val="000A6B09"/>
    <w:rsid w:val="000A7088"/>
    <w:rsid w:val="000A715D"/>
    <w:rsid w:val="000A7223"/>
    <w:rsid w:val="000A7F97"/>
    <w:rsid w:val="000B18D5"/>
    <w:rsid w:val="000B2EC2"/>
    <w:rsid w:val="000B5531"/>
    <w:rsid w:val="000B5E04"/>
    <w:rsid w:val="000B7348"/>
    <w:rsid w:val="000B7B71"/>
    <w:rsid w:val="000C00D3"/>
    <w:rsid w:val="000C05F2"/>
    <w:rsid w:val="000C0D9D"/>
    <w:rsid w:val="000C1028"/>
    <w:rsid w:val="000C195F"/>
    <w:rsid w:val="000C1AA6"/>
    <w:rsid w:val="000C31D2"/>
    <w:rsid w:val="000C361E"/>
    <w:rsid w:val="000C36C9"/>
    <w:rsid w:val="000C3E18"/>
    <w:rsid w:val="000C5197"/>
    <w:rsid w:val="000C5560"/>
    <w:rsid w:val="000C5B76"/>
    <w:rsid w:val="000C654D"/>
    <w:rsid w:val="000C69C9"/>
    <w:rsid w:val="000C6AA1"/>
    <w:rsid w:val="000C6DBF"/>
    <w:rsid w:val="000C6EBD"/>
    <w:rsid w:val="000D00E2"/>
    <w:rsid w:val="000D0968"/>
    <w:rsid w:val="000D102B"/>
    <w:rsid w:val="000D13F9"/>
    <w:rsid w:val="000D2CCB"/>
    <w:rsid w:val="000D2E5C"/>
    <w:rsid w:val="000D2FCB"/>
    <w:rsid w:val="000D4560"/>
    <w:rsid w:val="000D486B"/>
    <w:rsid w:val="000D5543"/>
    <w:rsid w:val="000D63EE"/>
    <w:rsid w:val="000D64F8"/>
    <w:rsid w:val="000D6BD9"/>
    <w:rsid w:val="000D786A"/>
    <w:rsid w:val="000D7910"/>
    <w:rsid w:val="000D7AEF"/>
    <w:rsid w:val="000D7F9E"/>
    <w:rsid w:val="000E12D3"/>
    <w:rsid w:val="000E3F29"/>
    <w:rsid w:val="000E4723"/>
    <w:rsid w:val="000E4BC4"/>
    <w:rsid w:val="000E5652"/>
    <w:rsid w:val="000E586B"/>
    <w:rsid w:val="000E667F"/>
    <w:rsid w:val="000E67EB"/>
    <w:rsid w:val="000E700C"/>
    <w:rsid w:val="000E7F89"/>
    <w:rsid w:val="000F0AAC"/>
    <w:rsid w:val="000F0EDB"/>
    <w:rsid w:val="000F20A4"/>
    <w:rsid w:val="000F2E1C"/>
    <w:rsid w:val="000F3631"/>
    <w:rsid w:val="000F47F8"/>
    <w:rsid w:val="000F4940"/>
    <w:rsid w:val="000F6B0C"/>
    <w:rsid w:val="000F7835"/>
    <w:rsid w:val="000F789F"/>
    <w:rsid w:val="000F7D84"/>
    <w:rsid w:val="0010104B"/>
    <w:rsid w:val="001014B0"/>
    <w:rsid w:val="00101EDD"/>
    <w:rsid w:val="00102650"/>
    <w:rsid w:val="00102D1E"/>
    <w:rsid w:val="00102FB0"/>
    <w:rsid w:val="001031A9"/>
    <w:rsid w:val="001060CA"/>
    <w:rsid w:val="00106745"/>
    <w:rsid w:val="001070A6"/>
    <w:rsid w:val="001102BC"/>
    <w:rsid w:val="00111236"/>
    <w:rsid w:val="00112158"/>
    <w:rsid w:val="00112C6B"/>
    <w:rsid w:val="00113029"/>
    <w:rsid w:val="001179B5"/>
    <w:rsid w:val="00120366"/>
    <w:rsid w:val="00120A53"/>
    <w:rsid w:val="00121324"/>
    <w:rsid w:val="00121692"/>
    <w:rsid w:val="001217AC"/>
    <w:rsid w:val="0012223D"/>
    <w:rsid w:val="001224B2"/>
    <w:rsid w:val="00122A35"/>
    <w:rsid w:val="00122BDD"/>
    <w:rsid w:val="00122E45"/>
    <w:rsid w:val="001232EA"/>
    <w:rsid w:val="00123EEA"/>
    <w:rsid w:val="00124213"/>
    <w:rsid w:val="00124591"/>
    <w:rsid w:val="001264CE"/>
    <w:rsid w:val="00132415"/>
    <w:rsid w:val="00133C9B"/>
    <w:rsid w:val="00134010"/>
    <w:rsid w:val="00134473"/>
    <w:rsid w:val="001349E3"/>
    <w:rsid w:val="00135F52"/>
    <w:rsid w:val="00136D26"/>
    <w:rsid w:val="0014015D"/>
    <w:rsid w:val="001404C5"/>
    <w:rsid w:val="00141F38"/>
    <w:rsid w:val="00142030"/>
    <w:rsid w:val="00142326"/>
    <w:rsid w:val="0014262A"/>
    <w:rsid w:val="00142C02"/>
    <w:rsid w:val="00142D4D"/>
    <w:rsid w:val="00142FDB"/>
    <w:rsid w:val="001437A9"/>
    <w:rsid w:val="00143B6C"/>
    <w:rsid w:val="00143BE1"/>
    <w:rsid w:val="0014429A"/>
    <w:rsid w:val="001449C9"/>
    <w:rsid w:val="00145D9A"/>
    <w:rsid w:val="00145DD3"/>
    <w:rsid w:val="00145DE2"/>
    <w:rsid w:val="001465E9"/>
    <w:rsid w:val="00147B91"/>
    <w:rsid w:val="00150208"/>
    <w:rsid w:val="00150863"/>
    <w:rsid w:val="00150D02"/>
    <w:rsid w:val="00150E69"/>
    <w:rsid w:val="00150FE9"/>
    <w:rsid w:val="001555D2"/>
    <w:rsid w:val="0015646D"/>
    <w:rsid w:val="00157662"/>
    <w:rsid w:val="00161694"/>
    <w:rsid w:val="00162567"/>
    <w:rsid w:val="001631D4"/>
    <w:rsid w:val="00163DA6"/>
    <w:rsid w:val="00164C92"/>
    <w:rsid w:val="00164FDC"/>
    <w:rsid w:val="00165A56"/>
    <w:rsid w:val="00166083"/>
    <w:rsid w:val="001661BD"/>
    <w:rsid w:val="001669D3"/>
    <w:rsid w:val="00167E94"/>
    <w:rsid w:val="00170B83"/>
    <w:rsid w:val="00170D3B"/>
    <w:rsid w:val="00171F7E"/>
    <w:rsid w:val="00172114"/>
    <w:rsid w:val="0017250C"/>
    <w:rsid w:val="001726B3"/>
    <w:rsid w:val="00172AE1"/>
    <w:rsid w:val="00173E97"/>
    <w:rsid w:val="0017467D"/>
    <w:rsid w:val="00175626"/>
    <w:rsid w:val="00175C26"/>
    <w:rsid w:val="00176111"/>
    <w:rsid w:val="00176B6B"/>
    <w:rsid w:val="00176D44"/>
    <w:rsid w:val="00177170"/>
    <w:rsid w:val="00180501"/>
    <w:rsid w:val="00180D01"/>
    <w:rsid w:val="00180DDE"/>
    <w:rsid w:val="00181F5C"/>
    <w:rsid w:val="00182020"/>
    <w:rsid w:val="001835D3"/>
    <w:rsid w:val="001850A6"/>
    <w:rsid w:val="001865B0"/>
    <w:rsid w:val="00186663"/>
    <w:rsid w:val="00186BEC"/>
    <w:rsid w:val="00187326"/>
    <w:rsid w:val="00187AE1"/>
    <w:rsid w:val="00187BA6"/>
    <w:rsid w:val="00187C78"/>
    <w:rsid w:val="00190EDE"/>
    <w:rsid w:val="0019130F"/>
    <w:rsid w:val="00191F1A"/>
    <w:rsid w:val="00193113"/>
    <w:rsid w:val="0019364A"/>
    <w:rsid w:val="001937BF"/>
    <w:rsid w:val="00193EC8"/>
    <w:rsid w:val="001947A1"/>
    <w:rsid w:val="00195AB3"/>
    <w:rsid w:val="00195DE2"/>
    <w:rsid w:val="001966BB"/>
    <w:rsid w:val="00196904"/>
    <w:rsid w:val="0019711E"/>
    <w:rsid w:val="00197FCD"/>
    <w:rsid w:val="001A20EC"/>
    <w:rsid w:val="001A2766"/>
    <w:rsid w:val="001A3452"/>
    <w:rsid w:val="001A38D1"/>
    <w:rsid w:val="001A3B37"/>
    <w:rsid w:val="001A3F36"/>
    <w:rsid w:val="001A54E3"/>
    <w:rsid w:val="001A56B7"/>
    <w:rsid w:val="001A61CF"/>
    <w:rsid w:val="001A7AD0"/>
    <w:rsid w:val="001A7FE7"/>
    <w:rsid w:val="001B006E"/>
    <w:rsid w:val="001B0A33"/>
    <w:rsid w:val="001B0EF5"/>
    <w:rsid w:val="001B0F55"/>
    <w:rsid w:val="001B13FC"/>
    <w:rsid w:val="001B1713"/>
    <w:rsid w:val="001B44CC"/>
    <w:rsid w:val="001B4817"/>
    <w:rsid w:val="001B490E"/>
    <w:rsid w:val="001B529C"/>
    <w:rsid w:val="001B7626"/>
    <w:rsid w:val="001C00BA"/>
    <w:rsid w:val="001C205C"/>
    <w:rsid w:val="001C23C5"/>
    <w:rsid w:val="001C3612"/>
    <w:rsid w:val="001C46BB"/>
    <w:rsid w:val="001C4F97"/>
    <w:rsid w:val="001C543B"/>
    <w:rsid w:val="001C6145"/>
    <w:rsid w:val="001C63F6"/>
    <w:rsid w:val="001C71A1"/>
    <w:rsid w:val="001C75F6"/>
    <w:rsid w:val="001C7769"/>
    <w:rsid w:val="001D010D"/>
    <w:rsid w:val="001D1CD7"/>
    <w:rsid w:val="001D218E"/>
    <w:rsid w:val="001D269A"/>
    <w:rsid w:val="001D2728"/>
    <w:rsid w:val="001D3C1B"/>
    <w:rsid w:val="001D56EF"/>
    <w:rsid w:val="001D6276"/>
    <w:rsid w:val="001D641D"/>
    <w:rsid w:val="001D684C"/>
    <w:rsid w:val="001D6981"/>
    <w:rsid w:val="001D70F9"/>
    <w:rsid w:val="001D7165"/>
    <w:rsid w:val="001D7468"/>
    <w:rsid w:val="001E0245"/>
    <w:rsid w:val="001E0EB2"/>
    <w:rsid w:val="001E1AC2"/>
    <w:rsid w:val="001E29BB"/>
    <w:rsid w:val="001E3523"/>
    <w:rsid w:val="001E3852"/>
    <w:rsid w:val="001E509B"/>
    <w:rsid w:val="001E5ABA"/>
    <w:rsid w:val="001E605A"/>
    <w:rsid w:val="001E699D"/>
    <w:rsid w:val="001E6CC2"/>
    <w:rsid w:val="001E7952"/>
    <w:rsid w:val="001F04FD"/>
    <w:rsid w:val="001F1645"/>
    <w:rsid w:val="001F1725"/>
    <w:rsid w:val="001F1A6B"/>
    <w:rsid w:val="001F23F3"/>
    <w:rsid w:val="001F2672"/>
    <w:rsid w:val="001F44F8"/>
    <w:rsid w:val="001F4D47"/>
    <w:rsid w:val="001F4FCE"/>
    <w:rsid w:val="001F51F7"/>
    <w:rsid w:val="001F65CD"/>
    <w:rsid w:val="001F6A3C"/>
    <w:rsid w:val="001F6F04"/>
    <w:rsid w:val="00201326"/>
    <w:rsid w:val="00201CB7"/>
    <w:rsid w:val="00203028"/>
    <w:rsid w:val="0020340B"/>
    <w:rsid w:val="00203635"/>
    <w:rsid w:val="00203B1B"/>
    <w:rsid w:val="0020650A"/>
    <w:rsid w:val="002066F8"/>
    <w:rsid w:val="00206776"/>
    <w:rsid w:val="00207E2E"/>
    <w:rsid w:val="002121E1"/>
    <w:rsid w:val="00212655"/>
    <w:rsid w:val="002126CC"/>
    <w:rsid w:val="002134FA"/>
    <w:rsid w:val="00213835"/>
    <w:rsid w:val="00214D26"/>
    <w:rsid w:val="00215517"/>
    <w:rsid w:val="00215FAC"/>
    <w:rsid w:val="00217E28"/>
    <w:rsid w:val="00220538"/>
    <w:rsid w:val="0022065A"/>
    <w:rsid w:val="00220989"/>
    <w:rsid w:val="00220B2A"/>
    <w:rsid w:val="00220E69"/>
    <w:rsid w:val="0022126E"/>
    <w:rsid w:val="002212F5"/>
    <w:rsid w:val="00223048"/>
    <w:rsid w:val="00224880"/>
    <w:rsid w:val="002264EA"/>
    <w:rsid w:val="00227954"/>
    <w:rsid w:val="00227A50"/>
    <w:rsid w:val="00231B81"/>
    <w:rsid w:val="00231F05"/>
    <w:rsid w:val="0023262D"/>
    <w:rsid w:val="002327E6"/>
    <w:rsid w:val="002329AD"/>
    <w:rsid w:val="00232F91"/>
    <w:rsid w:val="00233464"/>
    <w:rsid w:val="00234513"/>
    <w:rsid w:val="00235194"/>
    <w:rsid w:val="002362CE"/>
    <w:rsid w:val="00236B02"/>
    <w:rsid w:val="00236CB9"/>
    <w:rsid w:val="00236EEC"/>
    <w:rsid w:val="00237B9A"/>
    <w:rsid w:val="00237E17"/>
    <w:rsid w:val="002401CA"/>
    <w:rsid w:val="002403E3"/>
    <w:rsid w:val="00240BED"/>
    <w:rsid w:val="00240C41"/>
    <w:rsid w:val="0024248E"/>
    <w:rsid w:val="0024280B"/>
    <w:rsid w:val="002436B4"/>
    <w:rsid w:val="00243C2D"/>
    <w:rsid w:val="00243C3D"/>
    <w:rsid w:val="0024458D"/>
    <w:rsid w:val="00244910"/>
    <w:rsid w:val="002452DE"/>
    <w:rsid w:val="0024593C"/>
    <w:rsid w:val="00245CF3"/>
    <w:rsid w:val="002464B4"/>
    <w:rsid w:val="002470E5"/>
    <w:rsid w:val="002474DE"/>
    <w:rsid w:val="002500FA"/>
    <w:rsid w:val="002500FB"/>
    <w:rsid w:val="00250A20"/>
    <w:rsid w:val="0025244F"/>
    <w:rsid w:val="002538B5"/>
    <w:rsid w:val="0025396E"/>
    <w:rsid w:val="00254B2D"/>
    <w:rsid w:val="002555DD"/>
    <w:rsid w:val="00255AE0"/>
    <w:rsid w:val="002573F3"/>
    <w:rsid w:val="00257471"/>
    <w:rsid w:val="002575CA"/>
    <w:rsid w:val="002603B3"/>
    <w:rsid w:val="00262558"/>
    <w:rsid w:val="00264DC8"/>
    <w:rsid w:val="00264F8F"/>
    <w:rsid w:val="00265882"/>
    <w:rsid w:val="00265F8D"/>
    <w:rsid w:val="00266905"/>
    <w:rsid w:val="002670DC"/>
    <w:rsid w:val="00267F71"/>
    <w:rsid w:val="00267FB3"/>
    <w:rsid w:val="002706C0"/>
    <w:rsid w:val="00271AFE"/>
    <w:rsid w:val="00273568"/>
    <w:rsid w:val="002740CD"/>
    <w:rsid w:val="00274604"/>
    <w:rsid w:val="0027472F"/>
    <w:rsid w:val="00274F5B"/>
    <w:rsid w:val="002764CE"/>
    <w:rsid w:val="0027692F"/>
    <w:rsid w:val="002777DC"/>
    <w:rsid w:val="00277935"/>
    <w:rsid w:val="0028136B"/>
    <w:rsid w:val="00282582"/>
    <w:rsid w:val="002828B9"/>
    <w:rsid w:val="00282B17"/>
    <w:rsid w:val="00283047"/>
    <w:rsid w:val="00283D5C"/>
    <w:rsid w:val="00284787"/>
    <w:rsid w:val="0028496B"/>
    <w:rsid w:val="00284C21"/>
    <w:rsid w:val="0028681D"/>
    <w:rsid w:val="00286863"/>
    <w:rsid w:val="00286C0A"/>
    <w:rsid w:val="002872D7"/>
    <w:rsid w:val="0029061C"/>
    <w:rsid w:val="002909B8"/>
    <w:rsid w:val="00292174"/>
    <w:rsid w:val="002930D2"/>
    <w:rsid w:val="00293589"/>
    <w:rsid w:val="00293E32"/>
    <w:rsid w:val="002945FB"/>
    <w:rsid w:val="00294A6E"/>
    <w:rsid w:val="002958CB"/>
    <w:rsid w:val="00296DF9"/>
    <w:rsid w:val="002A1F22"/>
    <w:rsid w:val="002A1F7B"/>
    <w:rsid w:val="002A2595"/>
    <w:rsid w:val="002A2BA2"/>
    <w:rsid w:val="002A30C7"/>
    <w:rsid w:val="002A327D"/>
    <w:rsid w:val="002A3FC9"/>
    <w:rsid w:val="002A4B32"/>
    <w:rsid w:val="002A4F71"/>
    <w:rsid w:val="002A50F9"/>
    <w:rsid w:val="002A545F"/>
    <w:rsid w:val="002A5DA4"/>
    <w:rsid w:val="002A68C6"/>
    <w:rsid w:val="002B1C33"/>
    <w:rsid w:val="002B2B87"/>
    <w:rsid w:val="002B2C6C"/>
    <w:rsid w:val="002B4141"/>
    <w:rsid w:val="002B415D"/>
    <w:rsid w:val="002B4199"/>
    <w:rsid w:val="002B499A"/>
    <w:rsid w:val="002B4C81"/>
    <w:rsid w:val="002B5D97"/>
    <w:rsid w:val="002B6A8E"/>
    <w:rsid w:val="002B6FBD"/>
    <w:rsid w:val="002C03B7"/>
    <w:rsid w:val="002C17C9"/>
    <w:rsid w:val="002C17CB"/>
    <w:rsid w:val="002C20F4"/>
    <w:rsid w:val="002C24D8"/>
    <w:rsid w:val="002C29A6"/>
    <w:rsid w:val="002C3E43"/>
    <w:rsid w:val="002C419B"/>
    <w:rsid w:val="002C48BC"/>
    <w:rsid w:val="002C564F"/>
    <w:rsid w:val="002C6773"/>
    <w:rsid w:val="002C7905"/>
    <w:rsid w:val="002C7DF8"/>
    <w:rsid w:val="002D0462"/>
    <w:rsid w:val="002D0F6E"/>
    <w:rsid w:val="002D2878"/>
    <w:rsid w:val="002D2EDE"/>
    <w:rsid w:val="002D4959"/>
    <w:rsid w:val="002D4979"/>
    <w:rsid w:val="002D4D4E"/>
    <w:rsid w:val="002D5472"/>
    <w:rsid w:val="002D58D7"/>
    <w:rsid w:val="002D66DC"/>
    <w:rsid w:val="002D6975"/>
    <w:rsid w:val="002D697A"/>
    <w:rsid w:val="002E03CA"/>
    <w:rsid w:val="002E07C5"/>
    <w:rsid w:val="002E190A"/>
    <w:rsid w:val="002E2F81"/>
    <w:rsid w:val="002E3EC8"/>
    <w:rsid w:val="002E5E3B"/>
    <w:rsid w:val="002E6D13"/>
    <w:rsid w:val="002E7411"/>
    <w:rsid w:val="002E7906"/>
    <w:rsid w:val="002F0458"/>
    <w:rsid w:val="002F0C1B"/>
    <w:rsid w:val="002F1696"/>
    <w:rsid w:val="002F19BF"/>
    <w:rsid w:val="002F1AD9"/>
    <w:rsid w:val="002F4A57"/>
    <w:rsid w:val="002F5101"/>
    <w:rsid w:val="002F62FE"/>
    <w:rsid w:val="002F663E"/>
    <w:rsid w:val="002F67F7"/>
    <w:rsid w:val="002F7100"/>
    <w:rsid w:val="002F7EF1"/>
    <w:rsid w:val="00301019"/>
    <w:rsid w:val="00301365"/>
    <w:rsid w:val="00301503"/>
    <w:rsid w:val="00303D7B"/>
    <w:rsid w:val="00303F75"/>
    <w:rsid w:val="0030502E"/>
    <w:rsid w:val="0030551F"/>
    <w:rsid w:val="0030647B"/>
    <w:rsid w:val="00306D5E"/>
    <w:rsid w:val="003072BD"/>
    <w:rsid w:val="00310690"/>
    <w:rsid w:val="00312105"/>
    <w:rsid w:val="00313722"/>
    <w:rsid w:val="0031439A"/>
    <w:rsid w:val="00314C3A"/>
    <w:rsid w:val="00315128"/>
    <w:rsid w:val="003155FF"/>
    <w:rsid w:val="00315681"/>
    <w:rsid w:val="00315728"/>
    <w:rsid w:val="00315A7F"/>
    <w:rsid w:val="00317383"/>
    <w:rsid w:val="00320124"/>
    <w:rsid w:val="00321FC6"/>
    <w:rsid w:val="00322416"/>
    <w:rsid w:val="00322C83"/>
    <w:rsid w:val="003236BF"/>
    <w:rsid w:val="00323CDB"/>
    <w:rsid w:val="00324548"/>
    <w:rsid w:val="00325167"/>
    <w:rsid w:val="00326549"/>
    <w:rsid w:val="00326D00"/>
    <w:rsid w:val="00327CA3"/>
    <w:rsid w:val="00327CD8"/>
    <w:rsid w:val="00327E88"/>
    <w:rsid w:val="00330380"/>
    <w:rsid w:val="00331447"/>
    <w:rsid w:val="00331529"/>
    <w:rsid w:val="003333C8"/>
    <w:rsid w:val="00333B9B"/>
    <w:rsid w:val="0033453F"/>
    <w:rsid w:val="0033590F"/>
    <w:rsid w:val="00336297"/>
    <w:rsid w:val="00336855"/>
    <w:rsid w:val="00337047"/>
    <w:rsid w:val="003370BE"/>
    <w:rsid w:val="00340A9D"/>
    <w:rsid w:val="00342CDB"/>
    <w:rsid w:val="00342E01"/>
    <w:rsid w:val="003435F1"/>
    <w:rsid w:val="003447D0"/>
    <w:rsid w:val="00344D89"/>
    <w:rsid w:val="003453DB"/>
    <w:rsid w:val="00346AFE"/>
    <w:rsid w:val="00347CE9"/>
    <w:rsid w:val="003505E7"/>
    <w:rsid w:val="00350674"/>
    <w:rsid w:val="0035227B"/>
    <w:rsid w:val="00352734"/>
    <w:rsid w:val="0035284A"/>
    <w:rsid w:val="0035331F"/>
    <w:rsid w:val="00354360"/>
    <w:rsid w:val="0035471A"/>
    <w:rsid w:val="0035472C"/>
    <w:rsid w:val="0035552B"/>
    <w:rsid w:val="0035646E"/>
    <w:rsid w:val="00357ACB"/>
    <w:rsid w:val="00360745"/>
    <w:rsid w:val="003611D8"/>
    <w:rsid w:val="003612C3"/>
    <w:rsid w:val="003613AA"/>
    <w:rsid w:val="003635EE"/>
    <w:rsid w:val="00363E04"/>
    <w:rsid w:val="003644A1"/>
    <w:rsid w:val="00364AF9"/>
    <w:rsid w:val="00365631"/>
    <w:rsid w:val="003659B8"/>
    <w:rsid w:val="0036704C"/>
    <w:rsid w:val="003672DD"/>
    <w:rsid w:val="00367C7B"/>
    <w:rsid w:val="00370589"/>
    <w:rsid w:val="0037072C"/>
    <w:rsid w:val="00371820"/>
    <w:rsid w:val="00372A7B"/>
    <w:rsid w:val="00372C41"/>
    <w:rsid w:val="00374551"/>
    <w:rsid w:val="0037487C"/>
    <w:rsid w:val="00374CFA"/>
    <w:rsid w:val="00375B78"/>
    <w:rsid w:val="00375C0F"/>
    <w:rsid w:val="00376440"/>
    <w:rsid w:val="00377072"/>
    <w:rsid w:val="003778BD"/>
    <w:rsid w:val="003810B8"/>
    <w:rsid w:val="003814BD"/>
    <w:rsid w:val="00381D22"/>
    <w:rsid w:val="00381F39"/>
    <w:rsid w:val="0038291C"/>
    <w:rsid w:val="003833E4"/>
    <w:rsid w:val="003841EE"/>
    <w:rsid w:val="00384424"/>
    <w:rsid w:val="003845CD"/>
    <w:rsid w:val="0038468E"/>
    <w:rsid w:val="00385EF0"/>
    <w:rsid w:val="00386BCC"/>
    <w:rsid w:val="003875D0"/>
    <w:rsid w:val="00390787"/>
    <w:rsid w:val="0039092A"/>
    <w:rsid w:val="00392EA6"/>
    <w:rsid w:val="00392F86"/>
    <w:rsid w:val="00393E09"/>
    <w:rsid w:val="003942B1"/>
    <w:rsid w:val="0039673E"/>
    <w:rsid w:val="003967C2"/>
    <w:rsid w:val="0039681D"/>
    <w:rsid w:val="00396991"/>
    <w:rsid w:val="00396BD8"/>
    <w:rsid w:val="00397848"/>
    <w:rsid w:val="00397CEB"/>
    <w:rsid w:val="003A0DDB"/>
    <w:rsid w:val="003A15F9"/>
    <w:rsid w:val="003A170A"/>
    <w:rsid w:val="003A3321"/>
    <w:rsid w:val="003A37B2"/>
    <w:rsid w:val="003A3F69"/>
    <w:rsid w:val="003A4390"/>
    <w:rsid w:val="003A4C1B"/>
    <w:rsid w:val="003A6672"/>
    <w:rsid w:val="003B0491"/>
    <w:rsid w:val="003B16FF"/>
    <w:rsid w:val="003B2079"/>
    <w:rsid w:val="003B2AF1"/>
    <w:rsid w:val="003B3C39"/>
    <w:rsid w:val="003B3D4D"/>
    <w:rsid w:val="003B44E4"/>
    <w:rsid w:val="003B484F"/>
    <w:rsid w:val="003B4AEA"/>
    <w:rsid w:val="003B4D8D"/>
    <w:rsid w:val="003B5446"/>
    <w:rsid w:val="003B5448"/>
    <w:rsid w:val="003B55FE"/>
    <w:rsid w:val="003B5AD7"/>
    <w:rsid w:val="003B667C"/>
    <w:rsid w:val="003B698F"/>
    <w:rsid w:val="003B7214"/>
    <w:rsid w:val="003B7348"/>
    <w:rsid w:val="003B73F0"/>
    <w:rsid w:val="003C0644"/>
    <w:rsid w:val="003C15D6"/>
    <w:rsid w:val="003C1B46"/>
    <w:rsid w:val="003C4A57"/>
    <w:rsid w:val="003C4C1B"/>
    <w:rsid w:val="003C4EA1"/>
    <w:rsid w:val="003C59E5"/>
    <w:rsid w:val="003C5C32"/>
    <w:rsid w:val="003C60AE"/>
    <w:rsid w:val="003C6BCC"/>
    <w:rsid w:val="003C6D7B"/>
    <w:rsid w:val="003C79F2"/>
    <w:rsid w:val="003C7AF5"/>
    <w:rsid w:val="003C7BFF"/>
    <w:rsid w:val="003D029C"/>
    <w:rsid w:val="003D02A0"/>
    <w:rsid w:val="003D09B1"/>
    <w:rsid w:val="003D12B4"/>
    <w:rsid w:val="003D1E4B"/>
    <w:rsid w:val="003D22DE"/>
    <w:rsid w:val="003D3DC1"/>
    <w:rsid w:val="003D411C"/>
    <w:rsid w:val="003D43DD"/>
    <w:rsid w:val="003D5717"/>
    <w:rsid w:val="003D6EEA"/>
    <w:rsid w:val="003D77D5"/>
    <w:rsid w:val="003E08B9"/>
    <w:rsid w:val="003E10E2"/>
    <w:rsid w:val="003E16DE"/>
    <w:rsid w:val="003E175A"/>
    <w:rsid w:val="003E1E38"/>
    <w:rsid w:val="003E2C63"/>
    <w:rsid w:val="003E3809"/>
    <w:rsid w:val="003E5344"/>
    <w:rsid w:val="003E69EA"/>
    <w:rsid w:val="003E7A9B"/>
    <w:rsid w:val="003F214B"/>
    <w:rsid w:val="003F2F9B"/>
    <w:rsid w:val="003F361D"/>
    <w:rsid w:val="003F51E6"/>
    <w:rsid w:val="003F55C3"/>
    <w:rsid w:val="003F5E4E"/>
    <w:rsid w:val="003F6629"/>
    <w:rsid w:val="003F794F"/>
    <w:rsid w:val="00401952"/>
    <w:rsid w:val="00402890"/>
    <w:rsid w:val="004028A5"/>
    <w:rsid w:val="00402E3B"/>
    <w:rsid w:val="004040A6"/>
    <w:rsid w:val="00404878"/>
    <w:rsid w:val="00404A5E"/>
    <w:rsid w:val="00404C23"/>
    <w:rsid w:val="00404C50"/>
    <w:rsid w:val="00404F4C"/>
    <w:rsid w:val="00405486"/>
    <w:rsid w:val="00405B60"/>
    <w:rsid w:val="00406092"/>
    <w:rsid w:val="004061A4"/>
    <w:rsid w:val="00406311"/>
    <w:rsid w:val="00406FBB"/>
    <w:rsid w:val="004072B8"/>
    <w:rsid w:val="00407CF6"/>
    <w:rsid w:val="004106EF"/>
    <w:rsid w:val="00410EC8"/>
    <w:rsid w:val="004123F5"/>
    <w:rsid w:val="00412C6B"/>
    <w:rsid w:val="004130D3"/>
    <w:rsid w:val="00413839"/>
    <w:rsid w:val="0041423E"/>
    <w:rsid w:val="004159AC"/>
    <w:rsid w:val="00415F2C"/>
    <w:rsid w:val="0041631F"/>
    <w:rsid w:val="004169C2"/>
    <w:rsid w:val="004169E1"/>
    <w:rsid w:val="00416ACC"/>
    <w:rsid w:val="00417431"/>
    <w:rsid w:val="004176FC"/>
    <w:rsid w:val="00417D48"/>
    <w:rsid w:val="00421525"/>
    <w:rsid w:val="00422A61"/>
    <w:rsid w:val="00422D78"/>
    <w:rsid w:val="004245C5"/>
    <w:rsid w:val="00425262"/>
    <w:rsid w:val="004258A0"/>
    <w:rsid w:val="00425F53"/>
    <w:rsid w:val="00426310"/>
    <w:rsid w:val="0042638B"/>
    <w:rsid w:val="00426612"/>
    <w:rsid w:val="00426A3E"/>
    <w:rsid w:val="00426AA0"/>
    <w:rsid w:val="00426D36"/>
    <w:rsid w:val="00430163"/>
    <w:rsid w:val="00430A27"/>
    <w:rsid w:val="0043166F"/>
    <w:rsid w:val="0043237A"/>
    <w:rsid w:val="004325B9"/>
    <w:rsid w:val="004347E2"/>
    <w:rsid w:val="004355F0"/>
    <w:rsid w:val="004357F5"/>
    <w:rsid w:val="0043693C"/>
    <w:rsid w:val="00436B1D"/>
    <w:rsid w:val="00436B55"/>
    <w:rsid w:val="00436C4C"/>
    <w:rsid w:val="0043722C"/>
    <w:rsid w:val="004373CD"/>
    <w:rsid w:val="0043743B"/>
    <w:rsid w:val="00437528"/>
    <w:rsid w:val="00440B90"/>
    <w:rsid w:val="004412E6"/>
    <w:rsid w:val="00441F6E"/>
    <w:rsid w:val="00443480"/>
    <w:rsid w:val="00443A57"/>
    <w:rsid w:val="00443BC5"/>
    <w:rsid w:val="00443F5E"/>
    <w:rsid w:val="00443FF0"/>
    <w:rsid w:val="00446503"/>
    <w:rsid w:val="00446FD5"/>
    <w:rsid w:val="00447344"/>
    <w:rsid w:val="0044734D"/>
    <w:rsid w:val="0044776D"/>
    <w:rsid w:val="00447B4E"/>
    <w:rsid w:val="00447F46"/>
    <w:rsid w:val="00450685"/>
    <w:rsid w:val="00450E42"/>
    <w:rsid w:val="004528AE"/>
    <w:rsid w:val="0045407B"/>
    <w:rsid w:val="004546D9"/>
    <w:rsid w:val="00455926"/>
    <w:rsid w:val="0045785F"/>
    <w:rsid w:val="004609DA"/>
    <w:rsid w:val="00460B33"/>
    <w:rsid w:val="00462A68"/>
    <w:rsid w:val="00462E30"/>
    <w:rsid w:val="00462F9B"/>
    <w:rsid w:val="00463B06"/>
    <w:rsid w:val="004645A2"/>
    <w:rsid w:val="00466656"/>
    <w:rsid w:val="00467645"/>
    <w:rsid w:val="00467AE0"/>
    <w:rsid w:val="00467B14"/>
    <w:rsid w:val="00470D3B"/>
    <w:rsid w:val="004723F0"/>
    <w:rsid w:val="004726D2"/>
    <w:rsid w:val="0047319B"/>
    <w:rsid w:val="00473610"/>
    <w:rsid w:val="004744B4"/>
    <w:rsid w:val="00474543"/>
    <w:rsid w:val="00474BA3"/>
    <w:rsid w:val="00474DE6"/>
    <w:rsid w:val="00474E50"/>
    <w:rsid w:val="00475DE7"/>
    <w:rsid w:val="00476241"/>
    <w:rsid w:val="004764CA"/>
    <w:rsid w:val="00476834"/>
    <w:rsid w:val="00476CD8"/>
    <w:rsid w:val="00476FB3"/>
    <w:rsid w:val="00480248"/>
    <w:rsid w:val="0048274E"/>
    <w:rsid w:val="00482FEA"/>
    <w:rsid w:val="00485281"/>
    <w:rsid w:val="00485D21"/>
    <w:rsid w:val="00485EFA"/>
    <w:rsid w:val="00485F5C"/>
    <w:rsid w:val="004874D5"/>
    <w:rsid w:val="004904E7"/>
    <w:rsid w:val="00491205"/>
    <w:rsid w:val="00491BF2"/>
    <w:rsid w:val="00491F8B"/>
    <w:rsid w:val="00492306"/>
    <w:rsid w:val="00492AC2"/>
    <w:rsid w:val="0049314D"/>
    <w:rsid w:val="0049322D"/>
    <w:rsid w:val="004956BA"/>
    <w:rsid w:val="00496D4D"/>
    <w:rsid w:val="00497396"/>
    <w:rsid w:val="00497A53"/>
    <w:rsid w:val="00497F16"/>
    <w:rsid w:val="004A140A"/>
    <w:rsid w:val="004A2311"/>
    <w:rsid w:val="004A232A"/>
    <w:rsid w:val="004A2359"/>
    <w:rsid w:val="004A2910"/>
    <w:rsid w:val="004A4421"/>
    <w:rsid w:val="004A444B"/>
    <w:rsid w:val="004A4CB2"/>
    <w:rsid w:val="004A531F"/>
    <w:rsid w:val="004A5787"/>
    <w:rsid w:val="004A5ADE"/>
    <w:rsid w:val="004A5F45"/>
    <w:rsid w:val="004A6197"/>
    <w:rsid w:val="004A6653"/>
    <w:rsid w:val="004A72B6"/>
    <w:rsid w:val="004A76ED"/>
    <w:rsid w:val="004B0C63"/>
    <w:rsid w:val="004B127E"/>
    <w:rsid w:val="004B156C"/>
    <w:rsid w:val="004B1C75"/>
    <w:rsid w:val="004B1F4F"/>
    <w:rsid w:val="004B20E3"/>
    <w:rsid w:val="004B2D12"/>
    <w:rsid w:val="004B39C8"/>
    <w:rsid w:val="004B6CFF"/>
    <w:rsid w:val="004B7842"/>
    <w:rsid w:val="004C0B77"/>
    <w:rsid w:val="004C23B9"/>
    <w:rsid w:val="004C2E5D"/>
    <w:rsid w:val="004C38AC"/>
    <w:rsid w:val="004C3B16"/>
    <w:rsid w:val="004C4BCD"/>
    <w:rsid w:val="004C4E38"/>
    <w:rsid w:val="004C66D3"/>
    <w:rsid w:val="004D05D5"/>
    <w:rsid w:val="004D0DEA"/>
    <w:rsid w:val="004D188F"/>
    <w:rsid w:val="004D2446"/>
    <w:rsid w:val="004D2BBD"/>
    <w:rsid w:val="004D2CBC"/>
    <w:rsid w:val="004D45B9"/>
    <w:rsid w:val="004D4BD8"/>
    <w:rsid w:val="004D4DB5"/>
    <w:rsid w:val="004D57E8"/>
    <w:rsid w:val="004D5B94"/>
    <w:rsid w:val="004D6169"/>
    <w:rsid w:val="004E0110"/>
    <w:rsid w:val="004E05D8"/>
    <w:rsid w:val="004E0EB5"/>
    <w:rsid w:val="004E1248"/>
    <w:rsid w:val="004E13B9"/>
    <w:rsid w:val="004E1EAA"/>
    <w:rsid w:val="004E211A"/>
    <w:rsid w:val="004E230D"/>
    <w:rsid w:val="004E27A6"/>
    <w:rsid w:val="004E29F3"/>
    <w:rsid w:val="004E5913"/>
    <w:rsid w:val="004E6C97"/>
    <w:rsid w:val="004E76A5"/>
    <w:rsid w:val="004F0BF1"/>
    <w:rsid w:val="004F0FC4"/>
    <w:rsid w:val="004F145C"/>
    <w:rsid w:val="004F1DC7"/>
    <w:rsid w:val="004F233C"/>
    <w:rsid w:val="004F34E6"/>
    <w:rsid w:val="004F39BF"/>
    <w:rsid w:val="004F47EE"/>
    <w:rsid w:val="004F4F21"/>
    <w:rsid w:val="004F5173"/>
    <w:rsid w:val="005002DF"/>
    <w:rsid w:val="00501328"/>
    <w:rsid w:val="005026A3"/>
    <w:rsid w:val="00504168"/>
    <w:rsid w:val="00505279"/>
    <w:rsid w:val="00505D50"/>
    <w:rsid w:val="00506963"/>
    <w:rsid w:val="00506E5F"/>
    <w:rsid w:val="00507208"/>
    <w:rsid w:val="005078E1"/>
    <w:rsid w:val="00507938"/>
    <w:rsid w:val="00507D30"/>
    <w:rsid w:val="00511178"/>
    <w:rsid w:val="005129E1"/>
    <w:rsid w:val="00513819"/>
    <w:rsid w:val="00515A0E"/>
    <w:rsid w:val="00515FCC"/>
    <w:rsid w:val="005168B9"/>
    <w:rsid w:val="00516EBF"/>
    <w:rsid w:val="00516F87"/>
    <w:rsid w:val="00517131"/>
    <w:rsid w:val="0051769F"/>
    <w:rsid w:val="00517787"/>
    <w:rsid w:val="0052183F"/>
    <w:rsid w:val="00522347"/>
    <w:rsid w:val="00522494"/>
    <w:rsid w:val="00522533"/>
    <w:rsid w:val="00522F02"/>
    <w:rsid w:val="00523DC2"/>
    <w:rsid w:val="00525EA2"/>
    <w:rsid w:val="0052650A"/>
    <w:rsid w:val="0052722B"/>
    <w:rsid w:val="0052762C"/>
    <w:rsid w:val="00527BD1"/>
    <w:rsid w:val="00527BE5"/>
    <w:rsid w:val="005302A4"/>
    <w:rsid w:val="00530DDE"/>
    <w:rsid w:val="0053249E"/>
    <w:rsid w:val="00532B8D"/>
    <w:rsid w:val="00533930"/>
    <w:rsid w:val="00533A2B"/>
    <w:rsid w:val="0053445E"/>
    <w:rsid w:val="00534D57"/>
    <w:rsid w:val="00534F33"/>
    <w:rsid w:val="00534F39"/>
    <w:rsid w:val="0053548C"/>
    <w:rsid w:val="00535F02"/>
    <w:rsid w:val="005361D2"/>
    <w:rsid w:val="00536BF6"/>
    <w:rsid w:val="00536D2B"/>
    <w:rsid w:val="00536D92"/>
    <w:rsid w:val="00536F95"/>
    <w:rsid w:val="00537565"/>
    <w:rsid w:val="005377F2"/>
    <w:rsid w:val="00537B6A"/>
    <w:rsid w:val="005400B6"/>
    <w:rsid w:val="00541EE3"/>
    <w:rsid w:val="005422CD"/>
    <w:rsid w:val="00543234"/>
    <w:rsid w:val="00543E08"/>
    <w:rsid w:val="00545098"/>
    <w:rsid w:val="005464E3"/>
    <w:rsid w:val="00546568"/>
    <w:rsid w:val="0054669C"/>
    <w:rsid w:val="00546D3E"/>
    <w:rsid w:val="00547337"/>
    <w:rsid w:val="00547729"/>
    <w:rsid w:val="005502E9"/>
    <w:rsid w:val="005503BA"/>
    <w:rsid w:val="005512B8"/>
    <w:rsid w:val="00551337"/>
    <w:rsid w:val="00551440"/>
    <w:rsid w:val="0055421F"/>
    <w:rsid w:val="005559F4"/>
    <w:rsid w:val="005560A8"/>
    <w:rsid w:val="00556B33"/>
    <w:rsid w:val="00556C0D"/>
    <w:rsid w:val="005603C0"/>
    <w:rsid w:val="0056041C"/>
    <w:rsid w:val="0056169C"/>
    <w:rsid w:val="005625B8"/>
    <w:rsid w:val="0056286E"/>
    <w:rsid w:val="00564767"/>
    <w:rsid w:val="00564856"/>
    <w:rsid w:val="00564A25"/>
    <w:rsid w:val="00565233"/>
    <w:rsid w:val="00565536"/>
    <w:rsid w:val="0056553E"/>
    <w:rsid w:val="00566234"/>
    <w:rsid w:val="00567F3D"/>
    <w:rsid w:val="00570628"/>
    <w:rsid w:val="0057095F"/>
    <w:rsid w:val="005710A7"/>
    <w:rsid w:val="00572371"/>
    <w:rsid w:val="00572C26"/>
    <w:rsid w:val="00572D64"/>
    <w:rsid w:val="0057565A"/>
    <w:rsid w:val="00575C04"/>
    <w:rsid w:val="00576C98"/>
    <w:rsid w:val="00577A20"/>
    <w:rsid w:val="005803FA"/>
    <w:rsid w:val="005813FD"/>
    <w:rsid w:val="00581C34"/>
    <w:rsid w:val="00582050"/>
    <w:rsid w:val="005830EA"/>
    <w:rsid w:val="00585306"/>
    <w:rsid w:val="00586458"/>
    <w:rsid w:val="0058654E"/>
    <w:rsid w:val="00587414"/>
    <w:rsid w:val="0058792C"/>
    <w:rsid w:val="0059052A"/>
    <w:rsid w:val="00590698"/>
    <w:rsid w:val="005906E7"/>
    <w:rsid w:val="0059127C"/>
    <w:rsid w:val="00592B8D"/>
    <w:rsid w:val="0059322A"/>
    <w:rsid w:val="00593583"/>
    <w:rsid w:val="00594AB6"/>
    <w:rsid w:val="00595FB1"/>
    <w:rsid w:val="0059610A"/>
    <w:rsid w:val="00596E7A"/>
    <w:rsid w:val="005A086A"/>
    <w:rsid w:val="005A148D"/>
    <w:rsid w:val="005A1AE4"/>
    <w:rsid w:val="005A2AF0"/>
    <w:rsid w:val="005A3710"/>
    <w:rsid w:val="005A3F4E"/>
    <w:rsid w:val="005A42EF"/>
    <w:rsid w:val="005A460F"/>
    <w:rsid w:val="005A4820"/>
    <w:rsid w:val="005A4954"/>
    <w:rsid w:val="005A52C1"/>
    <w:rsid w:val="005A6BBC"/>
    <w:rsid w:val="005A6C03"/>
    <w:rsid w:val="005A720A"/>
    <w:rsid w:val="005A7FDD"/>
    <w:rsid w:val="005B0D39"/>
    <w:rsid w:val="005B13BC"/>
    <w:rsid w:val="005B1EBB"/>
    <w:rsid w:val="005B4394"/>
    <w:rsid w:val="005B60A3"/>
    <w:rsid w:val="005B7A24"/>
    <w:rsid w:val="005C0AE0"/>
    <w:rsid w:val="005C1D3D"/>
    <w:rsid w:val="005C23C0"/>
    <w:rsid w:val="005C2ACD"/>
    <w:rsid w:val="005C2B6A"/>
    <w:rsid w:val="005C2B91"/>
    <w:rsid w:val="005C33B3"/>
    <w:rsid w:val="005C440F"/>
    <w:rsid w:val="005C48FA"/>
    <w:rsid w:val="005C496A"/>
    <w:rsid w:val="005C5468"/>
    <w:rsid w:val="005C59B6"/>
    <w:rsid w:val="005C5D06"/>
    <w:rsid w:val="005C77D3"/>
    <w:rsid w:val="005C793F"/>
    <w:rsid w:val="005D02CA"/>
    <w:rsid w:val="005D3023"/>
    <w:rsid w:val="005D30A3"/>
    <w:rsid w:val="005D461A"/>
    <w:rsid w:val="005D47DF"/>
    <w:rsid w:val="005D4D3D"/>
    <w:rsid w:val="005D62D5"/>
    <w:rsid w:val="005D6328"/>
    <w:rsid w:val="005D6625"/>
    <w:rsid w:val="005D6855"/>
    <w:rsid w:val="005D7437"/>
    <w:rsid w:val="005E0924"/>
    <w:rsid w:val="005E096B"/>
    <w:rsid w:val="005E1863"/>
    <w:rsid w:val="005E213D"/>
    <w:rsid w:val="005E21F8"/>
    <w:rsid w:val="005E284E"/>
    <w:rsid w:val="005E2F41"/>
    <w:rsid w:val="005E302E"/>
    <w:rsid w:val="005E3330"/>
    <w:rsid w:val="005E34AB"/>
    <w:rsid w:val="005E4583"/>
    <w:rsid w:val="005E4E02"/>
    <w:rsid w:val="005E5467"/>
    <w:rsid w:val="005E61CC"/>
    <w:rsid w:val="005E662E"/>
    <w:rsid w:val="005E6803"/>
    <w:rsid w:val="005E6C6A"/>
    <w:rsid w:val="005E735C"/>
    <w:rsid w:val="005E75B9"/>
    <w:rsid w:val="005F0F98"/>
    <w:rsid w:val="005F1136"/>
    <w:rsid w:val="005F12B2"/>
    <w:rsid w:val="005F2702"/>
    <w:rsid w:val="005F279A"/>
    <w:rsid w:val="005F33B6"/>
    <w:rsid w:val="005F347F"/>
    <w:rsid w:val="005F3A96"/>
    <w:rsid w:val="005F512E"/>
    <w:rsid w:val="005F69A7"/>
    <w:rsid w:val="005F7368"/>
    <w:rsid w:val="005F76C4"/>
    <w:rsid w:val="005F76E9"/>
    <w:rsid w:val="005F7720"/>
    <w:rsid w:val="00600043"/>
    <w:rsid w:val="0060047B"/>
    <w:rsid w:val="00600DB4"/>
    <w:rsid w:val="00601A87"/>
    <w:rsid w:val="00603D53"/>
    <w:rsid w:val="00604238"/>
    <w:rsid w:val="00604613"/>
    <w:rsid w:val="006048D4"/>
    <w:rsid w:val="006060B4"/>
    <w:rsid w:val="00606D05"/>
    <w:rsid w:val="006070B6"/>
    <w:rsid w:val="006079E8"/>
    <w:rsid w:val="00607A7B"/>
    <w:rsid w:val="0061018D"/>
    <w:rsid w:val="006106F8"/>
    <w:rsid w:val="00610AF3"/>
    <w:rsid w:val="00610EBA"/>
    <w:rsid w:val="006110D5"/>
    <w:rsid w:val="00613034"/>
    <w:rsid w:val="00613842"/>
    <w:rsid w:val="00613EE9"/>
    <w:rsid w:val="00614505"/>
    <w:rsid w:val="00614565"/>
    <w:rsid w:val="00614A08"/>
    <w:rsid w:val="00615B17"/>
    <w:rsid w:val="00615F71"/>
    <w:rsid w:val="00616292"/>
    <w:rsid w:val="00616659"/>
    <w:rsid w:val="006168F2"/>
    <w:rsid w:val="0061784C"/>
    <w:rsid w:val="006219BE"/>
    <w:rsid w:val="00621B57"/>
    <w:rsid w:val="0062212F"/>
    <w:rsid w:val="00622D99"/>
    <w:rsid w:val="00623D47"/>
    <w:rsid w:val="00630030"/>
    <w:rsid w:val="00631631"/>
    <w:rsid w:val="0063313D"/>
    <w:rsid w:val="0063367C"/>
    <w:rsid w:val="00633FDD"/>
    <w:rsid w:val="0063417D"/>
    <w:rsid w:val="00635772"/>
    <w:rsid w:val="0063577A"/>
    <w:rsid w:val="00635A16"/>
    <w:rsid w:val="00635E2C"/>
    <w:rsid w:val="00636171"/>
    <w:rsid w:val="0063691F"/>
    <w:rsid w:val="00636F1B"/>
    <w:rsid w:val="00636F86"/>
    <w:rsid w:val="006378E3"/>
    <w:rsid w:val="00640B67"/>
    <w:rsid w:val="00641B75"/>
    <w:rsid w:val="00642166"/>
    <w:rsid w:val="006427FE"/>
    <w:rsid w:val="0064312C"/>
    <w:rsid w:val="00643237"/>
    <w:rsid w:val="00643E9A"/>
    <w:rsid w:val="00643F48"/>
    <w:rsid w:val="00646380"/>
    <w:rsid w:val="00646433"/>
    <w:rsid w:val="006468F7"/>
    <w:rsid w:val="00647183"/>
    <w:rsid w:val="0064786F"/>
    <w:rsid w:val="0064795C"/>
    <w:rsid w:val="00647BBF"/>
    <w:rsid w:val="0065050E"/>
    <w:rsid w:val="00651B11"/>
    <w:rsid w:val="00652545"/>
    <w:rsid w:val="006537CF"/>
    <w:rsid w:val="006542F5"/>
    <w:rsid w:val="006549ED"/>
    <w:rsid w:val="00654D63"/>
    <w:rsid w:val="00654D7A"/>
    <w:rsid w:val="006557E0"/>
    <w:rsid w:val="00655A2A"/>
    <w:rsid w:val="00655A5A"/>
    <w:rsid w:val="00655BEC"/>
    <w:rsid w:val="00655D9F"/>
    <w:rsid w:val="006564A4"/>
    <w:rsid w:val="00656561"/>
    <w:rsid w:val="00657978"/>
    <w:rsid w:val="00657C8A"/>
    <w:rsid w:val="00660000"/>
    <w:rsid w:val="00660051"/>
    <w:rsid w:val="0066033C"/>
    <w:rsid w:val="006606A8"/>
    <w:rsid w:val="00661BCC"/>
    <w:rsid w:val="00661CAF"/>
    <w:rsid w:val="00663847"/>
    <w:rsid w:val="00664DC5"/>
    <w:rsid w:val="00664EE1"/>
    <w:rsid w:val="006665E1"/>
    <w:rsid w:val="006667FE"/>
    <w:rsid w:val="00666FE6"/>
    <w:rsid w:val="006675D9"/>
    <w:rsid w:val="00670E6B"/>
    <w:rsid w:val="00671436"/>
    <w:rsid w:val="00671E1B"/>
    <w:rsid w:val="00674EAA"/>
    <w:rsid w:val="00675632"/>
    <w:rsid w:val="00675692"/>
    <w:rsid w:val="00675B49"/>
    <w:rsid w:val="0067647C"/>
    <w:rsid w:val="006772B9"/>
    <w:rsid w:val="00677685"/>
    <w:rsid w:val="00681577"/>
    <w:rsid w:val="00681E0F"/>
    <w:rsid w:val="0068232A"/>
    <w:rsid w:val="006828DB"/>
    <w:rsid w:val="00682DB5"/>
    <w:rsid w:val="00683C4A"/>
    <w:rsid w:val="006843CE"/>
    <w:rsid w:val="006844FD"/>
    <w:rsid w:val="00684BD7"/>
    <w:rsid w:val="00685BD9"/>
    <w:rsid w:val="00686001"/>
    <w:rsid w:val="00686559"/>
    <w:rsid w:val="00686E16"/>
    <w:rsid w:val="00687104"/>
    <w:rsid w:val="00690391"/>
    <w:rsid w:val="0069208B"/>
    <w:rsid w:val="00692426"/>
    <w:rsid w:val="00692FEC"/>
    <w:rsid w:val="006948D2"/>
    <w:rsid w:val="006951A7"/>
    <w:rsid w:val="006970A9"/>
    <w:rsid w:val="006A03EB"/>
    <w:rsid w:val="006A10B9"/>
    <w:rsid w:val="006A2AA7"/>
    <w:rsid w:val="006A2CAE"/>
    <w:rsid w:val="006A2F82"/>
    <w:rsid w:val="006A34FE"/>
    <w:rsid w:val="006A3978"/>
    <w:rsid w:val="006A4D1A"/>
    <w:rsid w:val="006A519B"/>
    <w:rsid w:val="006A56AD"/>
    <w:rsid w:val="006A58C1"/>
    <w:rsid w:val="006A6B88"/>
    <w:rsid w:val="006A6F55"/>
    <w:rsid w:val="006A7169"/>
    <w:rsid w:val="006B0D38"/>
    <w:rsid w:val="006B1579"/>
    <w:rsid w:val="006B1ACE"/>
    <w:rsid w:val="006B1DEA"/>
    <w:rsid w:val="006B22D8"/>
    <w:rsid w:val="006B2464"/>
    <w:rsid w:val="006B2B0A"/>
    <w:rsid w:val="006B3B21"/>
    <w:rsid w:val="006B3EDB"/>
    <w:rsid w:val="006B3F81"/>
    <w:rsid w:val="006B74C3"/>
    <w:rsid w:val="006C1C5B"/>
    <w:rsid w:val="006C22B7"/>
    <w:rsid w:val="006C2BB7"/>
    <w:rsid w:val="006C2D40"/>
    <w:rsid w:val="006C2FD6"/>
    <w:rsid w:val="006C3210"/>
    <w:rsid w:val="006C41B7"/>
    <w:rsid w:val="006C50D5"/>
    <w:rsid w:val="006C651C"/>
    <w:rsid w:val="006C74DC"/>
    <w:rsid w:val="006D0F45"/>
    <w:rsid w:val="006D1FBD"/>
    <w:rsid w:val="006D2345"/>
    <w:rsid w:val="006D2EBB"/>
    <w:rsid w:val="006D417C"/>
    <w:rsid w:val="006D4843"/>
    <w:rsid w:val="006D53E6"/>
    <w:rsid w:val="006D5CF5"/>
    <w:rsid w:val="006D631C"/>
    <w:rsid w:val="006D78A9"/>
    <w:rsid w:val="006D7BA5"/>
    <w:rsid w:val="006E02B5"/>
    <w:rsid w:val="006E0307"/>
    <w:rsid w:val="006E0E3A"/>
    <w:rsid w:val="006E1B89"/>
    <w:rsid w:val="006E2E5E"/>
    <w:rsid w:val="006E2E60"/>
    <w:rsid w:val="006E3B4E"/>
    <w:rsid w:val="006E40E8"/>
    <w:rsid w:val="006E5B97"/>
    <w:rsid w:val="006E6EBF"/>
    <w:rsid w:val="006E7228"/>
    <w:rsid w:val="006E7256"/>
    <w:rsid w:val="006E7342"/>
    <w:rsid w:val="006E7A08"/>
    <w:rsid w:val="006F03B6"/>
    <w:rsid w:val="006F04C6"/>
    <w:rsid w:val="006F0A55"/>
    <w:rsid w:val="006F18C0"/>
    <w:rsid w:val="006F2BB9"/>
    <w:rsid w:val="006F3796"/>
    <w:rsid w:val="006F419D"/>
    <w:rsid w:val="006F53D9"/>
    <w:rsid w:val="006F5541"/>
    <w:rsid w:val="006F5A8E"/>
    <w:rsid w:val="006F5D25"/>
    <w:rsid w:val="006F78B0"/>
    <w:rsid w:val="007013E1"/>
    <w:rsid w:val="00701D5B"/>
    <w:rsid w:val="007052CA"/>
    <w:rsid w:val="0070566A"/>
    <w:rsid w:val="007057BF"/>
    <w:rsid w:val="00705B7F"/>
    <w:rsid w:val="00706CF2"/>
    <w:rsid w:val="0070764B"/>
    <w:rsid w:val="007101E1"/>
    <w:rsid w:val="00710EE0"/>
    <w:rsid w:val="0071160A"/>
    <w:rsid w:val="00711710"/>
    <w:rsid w:val="00711947"/>
    <w:rsid w:val="007126EB"/>
    <w:rsid w:val="007146BA"/>
    <w:rsid w:val="007173A9"/>
    <w:rsid w:val="007173E0"/>
    <w:rsid w:val="007176B5"/>
    <w:rsid w:val="00717723"/>
    <w:rsid w:val="00717B95"/>
    <w:rsid w:val="007202A0"/>
    <w:rsid w:val="00720608"/>
    <w:rsid w:val="007231AB"/>
    <w:rsid w:val="00723DC4"/>
    <w:rsid w:val="00723DF7"/>
    <w:rsid w:val="007248E6"/>
    <w:rsid w:val="00724C6E"/>
    <w:rsid w:val="00725282"/>
    <w:rsid w:val="0072558C"/>
    <w:rsid w:val="00725D6C"/>
    <w:rsid w:val="00727111"/>
    <w:rsid w:val="00727772"/>
    <w:rsid w:val="00727B9D"/>
    <w:rsid w:val="00727DC9"/>
    <w:rsid w:val="00730699"/>
    <w:rsid w:val="00730712"/>
    <w:rsid w:val="00730807"/>
    <w:rsid w:val="0073094F"/>
    <w:rsid w:val="0073109D"/>
    <w:rsid w:val="00731600"/>
    <w:rsid w:val="00732BE2"/>
    <w:rsid w:val="0073378F"/>
    <w:rsid w:val="007346D9"/>
    <w:rsid w:val="0073591E"/>
    <w:rsid w:val="00735F31"/>
    <w:rsid w:val="00735FF5"/>
    <w:rsid w:val="00736C08"/>
    <w:rsid w:val="0073700E"/>
    <w:rsid w:val="00737171"/>
    <w:rsid w:val="007402E5"/>
    <w:rsid w:val="00740F19"/>
    <w:rsid w:val="00741C8A"/>
    <w:rsid w:val="00741D5C"/>
    <w:rsid w:val="007436E4"/>
    <w:rsid w:val="0074423F"/>
    <w:rsid w:val="007459A3"/>
    <w:rsid w:val="00745EBA"/>
    <w:rsid w:val="00747004"/>
    <w:rsid w:val="00747329"/>
    <w:rsid w:val="007506BC"/>
    <w:rsid w:val="00751447"/>
    <w:rsid w:val="00751609"/>
    <w:rsid w:val="00751961"/>
    <w:rsid w:val="00751FF9"/>
    <w:rsid w:val="00752870"/>
    <w:rsid w:val="0075323C"/>
    <w:rsid w:val="007534AD"/>
    <w:rsid w:val="007538C8"/>
    <w:rsid w:val="0075483B"/>
    <w:rsid w:val="00760629"/>
    <w:rsid w:val="007608D8"/>
    <w:rsid w:val="00761053"/>
    <w:rsid w:val="00761D7F"/>
    <w:rsid w:val="00762341"/>
    <w:rsid w:val="007631EF"/>
    <w:rsid w:val="00763B89"/>
    <w:rsid w:val="00764D2A"/>
    <w:rsid w:val="00764D88"/>
    <w:rsid w:val="00764F76"/>
    <w:rsid w:val="007656BE"/>
    <w:rsid w:val="00766053"/>
    <w:rsid w:val="0076609D"/>
    <w:rsid w:val="00766CAD"/>
    <w:rsid w:val="00767CB3"/>
    <w:rsid w:val="007702B2"/>
    <w:rsid w:val="007723D0"/>
    <w:rsid w:val="00772F76"/>
    <w:rsid w:val="00772F8A"/>
    <w:rsid w:val="007742FF"/>
    <w:rsid w:val="0077492C"/>
    <w:rsid w:val="00775739"/>
    <w:rsid w:val="00775C0D"/>
    <w:rsid w:val="007764ED"/>
    <w:rsid w:val="0077720D"/>
    <w:rsid w:val="00777741"/>
    <w:rsid w:val="00782A82"/>
    <w:rsid w:val="00782F7A"/>
    <w:rsid w:val="0078513A"/>
    <w:rsid w:val="007865E3"/>
    <w:rsid w:val="00786874"/>
    <w:rsid w:val="0078719C"/>
    <w:rsid w:val="00787260"/>
    <w:rsid w:val="0078762E"/>
    <w:rsid w:val="00787E0C"/>
    <w:rsid w:val="00787F0F"/>
    <w:rsid w:val="00790122"/>
    <w:rsid w:val="00790983"/>
    <w:rsid w:val="0079136D"/>
    <w:rsid w:val="0079317A"/>
    <w:rsid w:val="007934F9"/>
    <w:rsid w:val="00793953"/>
    <w:rsid w:val="00793B6A"/>
    <w:rsid w:val="007940C0"/>
    <w:rsid w:val="00795043"/>
    <w:rsid w:val="00795CB3"/>
    <w:rsid w:val="00795DD1"/>
    <w:rsid w:val="00796249"/>
    <w:rsid w:val="00796987"/>
    <w:rsid w:val="007A03FA"/>
    <w:rsid w:val="007A1E2A"/>
    <w:rsid w:val="007A34BD"/>
    <w:rsid w:val="007A5924"/>
    <w:rsid w:val="007A5CD2"/>
    <w:rsid w:val="007A6F87"/>
    <w:rsid w:val="007A7075"/>
    <w:rsid w:val="007A7428"/>
    <w:rsid w:val="007A7AD6"/>
    <w:rsid w:val="007B052D"/>
    <w:rsid w:val="007B0F32"/>
    <w:rsid w:val="007B0F70"/>
    <w:rsid w:val="007B38BB"/>
    <w:rsid w:val="007B40B2"/>
    <w:rsid w:val="007B6664"/>
    <w:rsid w:val="007B7018"/>
    <w:rsid w:val="007B7C99"/>
    <w:rsid w:val="007B7E42"/>
    <w:rsid w:val="007C213C"/>
    <w:rsid w:val="007C299B"/>
    <w:rsid w:val="007C29EF"/>
    <w:rsid w:val="007C3B8E"/>
    <w:rsid w:val="007C4E32"/>
    <w:rsid w:val="007C5453"/>
    <w:rsid w:val="007C66C0"/>
    <w:rsid w:val="007C6D65"/>
    <w:rsid w:val="007C6EA7"/>
    <w:rsid w:val="007D0775"/>
    <w:rsid w:val="007D0CAE"/>
    <w:rsid w:val="007D143B"/>
    <w:rsid w:val="007D23F6"/>
    <w:rsid w:val="007D26A8"/>
    <w:rsid w:val="007D2AB0"/>
    <w:rsid w:val="007D3C50"/>
    <w:rsid w:val="007D3E2F"/>
    <w:rsid w:val="007D63CC"/>
    <w:rsid w:val="007D6AFE"/>
    <w:rsid w:val="007D6B51"/>
    <w:rsid w:val="007D6FA9"/>
    <w:rsid w:val="007D7566"/>
    <w:rsid w:val="007E0FD9"/>
    <w:rsid w:val="007E1B6B"/>
    <w:rsid w:val="007E1BC6"/>
    <w:rsid w:val="007E3C34"/>
    <w:rsid w:val="007E3E29"/>
    <w:rsid w:val="007E3FDF"/>
    <w:rsid w:val="007E44F9"/>
    <w:rsid w:val="007E46C0"/>
    <w:rsid w:val="007E4E34"/>
    <w:rsid w:val="007E5549"/>
    <w:rsid w:val="007E5993"/>
    <w:rsid w:val="007E5E11"/>
    <w:rsid w:val="007E6538"/>
    <w:rsid w:val="007E6A1C"/>
    <w:rsid w:val="007E6AB4"/>
    <w:rsid w:val="007E6AFD"/>
    <w:rsid w:val="007F0380"/>
    <w:rsid w:val="007F0D92"/>
    <w:rsid w:val="007F22DB"/>
    <w:rsid w:val="007F254D"/>
    <w:rsid w:val="007F286F"/>
    <w:rsid w:val="007F2F6E"/>
    <w:rsid w:val="007F3905"/>
    <w:rsid w:val="007F4014"/>
    <w:rsid w:val="007F42C0"/>
    <w:rsid w:val="007F5610"/>
    <w:rsid w:val="007F5A22"/>
    <w:rsid w:val="007F62A1"/>
    <w:rsid w:val="007F62BB"/>
    <w:rsid w:val="007F68C0"/>
    <w:rsid w:val="007F79C3"/>
    <w:rsid w:val="007F7A0A"/>
    <w:rsid w:val="008002AB"/>
    <w:rsid w:val="00801924"/>
    <w:rsid w:val="00802078"/>
    <w:rsid w:val="008023F0"/>
    <w:rsid w:val="00802513"/>
    <w:rsid w:val="00802F44"/>
    <w:rsid w:val="008034DA"/>
    <w:rsid w:val="0080457D"/>
    <w:rsid w:val="0080479A"/>
    <w:rsid w:val="00804B4B"/>
    <w:rsid w:val="00804CC1"/>
    <w:rsid w:val="00805096"/>
    <w:rsid w:val="00805208"/>
    <w:rsid w:val="00807245"/>
    <w:rsid w:val="00807576"/>
    <w:rsid w:val="00807ED6"/>
    <w:rsid w:val="0081089E"/>
    <w:rsid w:val="00810A4E"/>
    <w:rsid w:val="00811F85"/>
    <w:rsid w:val="00811FC2"/>
    <w:rsid w:val="008121F2"/>
    <w:rsid w:val="008121F5"/>
    <w:rsid w:val="00813A3B"/>
    <w:rsid w:val="00813B49"/>
    <w:rsid w:val="00816746"/>
    <w:rsid w:val="00816EB1"/>
    <w:rsid w:val="008171AF"/>
    <w:rsid w:val="0081760E"/>
    <w:rsid w:val="008200C9"/>
    <w:rsid w:val="008203CD"/>
    <w:rsid w:val="00821982"/>
    <w:rsid w:val="00821999"/>
    <w:rsid w:val="00822422"/>
    <w:rsid w:val="00822C1E"/>
    <w:rsid w:val="00822EB1"/>
    <w:rsid w:val="008250AC"/>
    <w:rsid w:val="00827128"/>
    <w:rsid w:val="008272F1"/>
    <w:rsid w:val="008274D5"/>
    <w:rsid w:val="00827636"/>
    <w:rsid w:val="00827904"/>
    <w:rsid w:val="00827BB6"/>
    <w:rsid w:val="0083017A"/>
    <w:rsid w:val="0083096C"/>
    <w:rsid w:val="00830A45"/>
    <w:rsid w:val="008310E8"/>
    <w:rsid w:val="00831F6D"/>
    <w:rsid w:val="00832EF6"/>
    <w:rsid w:val="00835106"/>
    <w:rsid w:val="00835335"/>
    <w:rsid w:val="0083576E"/>
    <w:rsid w:val="008357C3"/>
    <w:rsid w:val="008371F3"/>
    <w:rsid w:val="00837C06"/>
    <w:rsid w:val="00840DF8"/>
    <w:rsid w:val="008419AE"/>
    <w:rsid w:val="00841FA9"/>
    <w:rsid w:val="008428DC"/>
    <w:rsid w:val="00842E3E"/>
    <w:rsid w:val="008438B2"/>
    <w:rsid w:val="00844712"/>
    <w:rsid w:val="008477A4"/>
    <w:rsid w:val="00847A6E"/>
    <w:rsid w:val="00847B1C"/>
    <w:rsid w:val="008508E8"/>
    <w:rsid w:val="00850BCC"/>
    <w:rsid w:val="00851E81"/>
    <w:rsid w:val="00852532"/>
    <w:rsid w:val="0085370E"/>
    <w:rsid w:val="0085406A"/>
    <w:rsid w:val="008540DE"/>
    <w:rsid w:val="0085518D"/>
    <w:rsid w:val="008551EC"/>
    <w:rsid w:val="008567D7"/>
    <w:rsid w:val="00856C02"/>
    <w:rsid w:val="00856C55"/>
    <w:rsid w:val="0085701E"/>
    <w:rsid w:val="008577D1"/>
    <w:rsid w:val="00857A5F"/>
    <w:rsid w:val="00857DE5"/>
    <w:rsid w:val="00857DFD"/>
    <w:rsid w:val="008608D1"/>
    <w:rsid w:val="00860BB2"/>
    <w:rsid w:val="008611E8"/>
    <w:rsid w:val="00862114"/>
    <w:rsid w:val="008629F1"/>
    <w:rsid w:val="00862FA6"/>
    <w:rsid w:val="00863D51"/>
    <w:rsid w:val="00864F72"/>
    <w:rsid w:val="00867BD5"/>
    <w:rsid w:val="00867EEA"/>
    <w:rsid w:val="00867F93"/>
    <w:rsid w:val="008704F7"/>
    <w:rsid w:val="00873026"/>
    <w:rsid w:val="00873E44"/>
    <w:rsid w:val="00874805"/>
    <w:rsid w:val="00875420"/>
    <w:rsid w:val="00877084"/>
    <w:rsid w:val="0087795B"/>
    <w:rsid w:val="00877BF6"/>
    <w:rsid w:val="00881776"/>
    <w:rsid w:val="00881969"/>
    <w:rsid w:val="00881D82"/>
    <w:rsid w:val="00882788"/>
    <w:rsid w:val="00883040"/>
    <w:rsid w:val="008859C1"/>
    <w:rsid w:val="00886C8F"/>
    <w:rsid w:val="0089060B"/>
    <w:rsid w:val="00890C86"/>
    <w:rsid w:val="00891744"/>
    <w:rsid w:val="008917DA"/>
    <w:rsid w:val="008923B1"/>
    <w:rsid w:val="0089290D"/>
    <w:rsid w:val="008941E2"/>
    <w:rsid w:val="00894FA3"/>
    <w:rsid w:val="00895114"/>
    <w:rsid w:val="008952A4"/>
    <w:rsid w:val="0089553E"/>
    <w:rsid w:val="0089585C"/>
    <w:rsid w:val="00897307"/>
    <w:rsid w:val="008A0A4B"/>
    <w:rsid w:val="008A19F0"/>
    <w:rsid w:val="008A23BA"/>
    <w:rsid w:val="008A25EF"/>
    <w:rsid w:val="008A2D5E"/>
    <w:rsid w:val="008A3B7F"/>
    <w:rsid w:val="008A3F96"/>
    <w:rsid w:val="008A5052"/>
    <w:rsid w:val="008A59C2"/>
    <w:rsid w:val="008A6BA0"/>
    <w:rsid w:val="008A7522"/>
    <w:rsid w:val="008A7E0C"/>
    <w:rsid w:val="008B00FC"/>
    <w:rsid w:val="008B0A73"/>
    <w:rsid w:val="008B0A99"/>
    <w:rsid w:val="008B2C3A"/>
    <w:rsid w:val="008B33A3"/>
    <w:rsid w:val="008B3D2D"/>
    <w:rsid w:val="008B4BAC"/>
    <w:rsid w:val="008B520E"/>
    <w:rsid w:val="008B5783"/>
    <w:rsid w:val="008B6A78"/>
    <w:rsid w:val="008B70A5"/>
    <w:rsid w:val="008B7B99"/>
    <w:rsid w:val="008B7D5C"/>
    <w:rsid w:val="008B7EA9"/>
    <w:rsid w:val="008C16D0"/>
    <w:rsid w:val="008C2117"/>
    <w:rsid w:val="008C3E8C"/>
    <w:rsid w:val="008C4266"/>
    <w:rsid w:val="008C5FB5"/>
    <w:rsid w:val="008C63EF"/>
    <w:rsid w:val="008D056C"/>
    <w:rsid w:val="008D1CE9"/>
    <w:rsid w:val="008D2641"/>
    <w:rsid w:val="008D335F"/>
    <w:rsid w:val="008D3C1A"/>
    <w:rsid w:val="008D7B6E"/>
    <w:rsid w:val="008D7BE4"/>
    <w:rsid w:val="008D7E15"/>
    <w:rsid w:val="008E0672"/>
    <w:rsid w:val="008E136B"/>
    <w:rsid w:val="008E20CF"/>
    <w:rsid w:val="008E4C3A"/>
    <w:rsid w:val="008E5C66"/>
    <w:rsid w:val="008E666F"/>
    <w:rsid w:val="008E6933"/>
    <w:rsid w:val="008E69A3"/>
    <w:rsid w:val="008F1373"/>
    <w:rsid w:val="008F17FF"/>
    <w:rsid w:val="008F1D39"/>
    <w:rsid w:val="008F1FEB"/>
    <w:rsid w:val="008F215F"/>
    <w:rsid w:val="008F2361"/>
    <w:rsid w:val="008F2450"/>
    <w:rsid w:val="008F3F5F"/>
    <w:rsid w:val="008F4765"/>
    <w:rsid w:val="008F4A3F"/>
    <w:rsid w:val="008F5808"/>
    <w:rsid w:val="008F5927"/>
    <w:rsid w:val="008F5BB8"/>
    <w:rsid w:val="008F61DC"/>
    <w:rsid w:val="008F64EF"/>
    <w:rsid w:val="008F669E"/>
    <w:rsid w:val="008F6E6F"/>
    <w:rsid w:val="008F7A6A"/>
    <w:rsid w:val="00900EE5"/>
    <w:rsid w:val="00902CC8"/>
    <w:rsid w:val="00902E52"/>
    <w:rsid w:val="00902F50"/>
    <w:rsid w:val="009052C5"/>
    <w:rsid w:val="009057A3"/>
    <w:rsid w:val="00907E4E"/>
    <w:rsid w:val="00910437"/>
    <w:rsid w:val="009113F5"/>
    <w:rsid w:val="0091158E"/>
    <w:rsid w:val="00911A28"/>
    <w:rsid w:val="0091314B"/>
    <w:rsid w:val="009134D9"/>
    <w:rsid w:val="0091436F"/>
    <w:rsid w:val="0091582B"/>
    <w:rsid w:val="009164F2"/>
    <w:rsid w:val="00916A60"/>
    <w:rsid w:val="00917D5A"/>
    <w:rsid w:val="00920149"/>
    <w:rsid w:val="009207D4"/>
    <w:rsid w:val="00920C83"/>
    <w:rsid w:val="00921377"/>
    <w:rsid w:val="009215B1"/>
    <w:rsid w:val="00922B40"/>
    <w:rsid w:val="00923994"/>
    <w:rsid w:val="00923C51"/>
    <w:rsid w:val="009244E1"/>
    <w:rsid w:val="00925FBC"/>
    <w:rsid w:val="00926AAF"/>
    <w:rsid w:val="00926AE7"/>
    <w:rsid w:val="00926B1F"/>
    <w:rsid w:val="00926E63"/>
    <w:rsid w:val="0093091F"/>
    <w:rsid w:val="00931317"/>
    <w:rsid w:val="0093154B"/>
    <w:rsid w:val="00932621"/>
    <w:rsid w:val="00932A5C"/>
    <w:rsid w:val="00934300"/>
    <w:rsid w:val="0093453D"/>
    <w:rsid w:val="00934992"/>
    <w:rsid w:val="00935487"/>
    <w:rsid w:val="00937351"/>
    <w:rsid w:val="00937B4D"/>
    <w:rsid w:val="009401C2"/>
    <w:rsid w:val="00941BBE"/>
    <w:rsid w:val="009430FD"/>
    <w:rsid w:val="00944BFB"/>
    <w:rsid w:val="00945B53"/>
    <w:rsid w:val="00946292"/>
    <w:rsid w:val="009465A1"/>
    <w:rsid w:val="00947469"/>
    <w:rsid w:val="00947CFC"/>
    <w:rsid w:val="009504A1"/>
    <w:rsid w:val="0095082F"/>
    <w:rsid w:val="009516FD"/>
    <w:rsid w:val="009523CD"/>
    <w:rsid w:val="00952C60"/>
    <w:rsid w:val="0095331F"/>
    <w:rsid w:val="00953996"/>
    <w:rsid w:val="00953A88"/>
    <w:rsid w:val="009542E8"/>
    <w:rsid w:val="009546AC"/>
    <w:rsid w:val="00954BF1"/>
    <w:rsid w:val="00954F83"/>
    <w:rsid w:val="00955326"/>
    <w:rsid w:val="009553F4"/>
    <w:rsid w:val="0096095C"/>
    <w:rsid w:val="00961558"/>
    <w:rsid w:val="009630E3"/>
    <w:rsid w:val="00963248"/>
    <w:rsid w:val="00964324"/>
    <w:rsid w:val="009650B3"/>
    <w:rsid w:val="00965260"/>
    <w:rsid w:val="00965793"/>
    <w:rsid w:val="00967C9F"/>
    <w:rsid w:val="00970EE9"/>
    <w:rsid w:val="00970F03"/>
    <w:rsid w:val="00971760"/>
    <w:rsid w:val="009718F5"/>
    <w:rsid w:val="00972130"/>
    <w:rsid w:val="009738AD"/>
    <w:rsid w:val="00974EA3"/>
    <w:rsid w:val="0097632D"/>
    <w:rsid w:val="00977357"/>
    <w:rsid w:val="009800A5"/>
    <w:rsid w:val="0098105E"/>
    <w:rsid w:val="00982D81"/>
    <w:rsid w:val="009856C0"/>
    <w:rsid w:val="00985C1D"/>
    <w:rsid w:val="00985F3B"/>
    <w:rsid w:val="0098676D"/>
    <w:rsid w:val="00986996"/>
    <w:rsid w:val="00986A06"/>
    <w:rsid w:val="00987BD0"/>
    <w:rsid w:val="00990C11"/>
    <w:rsid w:val="00991197"/>
    <w:rsid w:val="009912E1"/>
    <w:rsid w:val="00992063"/>
    <w:rsid w:val="00992BBA"/>
    <w:rsid w:val="009934D0"/>
    <w:rsid w:val="009938B8"/>
    <w:rsid w:val="0099501F"/>
    <w:rsid w:val="009977B3"/>
    <w:rsid w:val="009979A6"/>
    <w:rsid w:val="00997E8B"/>
    <w:rsid w:val="009A09A6"/>
    <w:rsid w:val="009A1010"/>
    <w:rsid w:val="009A1E97"/>
    <w:rsid w:val="009A2142"/>
    <w:rsid w:val="009A3499"/>
    <w:rsid w:val="009A4072"/>
    <w:rsid w:val="009A4AB1"/>
    <w:rsid w:val="009A510D"/>
    <w:rsid w:val="009A5C40"/>
    <w:rsid w:val="009A71CA"/>
    <w:rsid w:val="009A7298"/>
    <w:rsid w:val="009A7A4A"/>
    <w:rsid w:val="009A7EB0"/>
    <w:rsid w:val="009B02A3"/>
    <w:rsid w:val="009B0CFB"/>
    <w:rsid w:val="009B106B"/>
    <w:rsid w:val="009B2376"/>
    <w:rsid w:val="009B2AFF"/>
    <w:rsid w:val="009B3631"/>
    <w:rsid w:val="009B3CFB"/>
    <w:rsid w:val="009B5169"/>
    <w:rsid w:val="009B5BE3"/>
    <w:rsid w:val="009B6E4C"/>
    <w:rsid w:val="009B6E9B"/>
    <w:rsid w:val="009B7E81"/>
    <w:rsid w:val="009C0404"/>
    <w:rsid w:val="009C0B18"/>
    <w:rsid w:val="009C1EDF"/>
    <w:rsid w:val="009C215F"/>
    <w:rsid w:val="009C24B5"/>
    <w:rsid w:val="009C3363"/>
    <w:rsid w:val="009C35DA"/>
    <w:rsid w:val="009C5FFB"/>
    <w:rsid w:val="009C690C"/>
    <w:rsid w:val="009D2C1F"/>
    <w:rsid w:val="009D2C67"/>
    <w:rsid w:val="009D3E86"/>
    <w:rsid w:val="009D4572"/>
    <w:rsid w:val="009D556F"/>
    <w:rsid w:val="009D6F23"/>
    <w:rsid w:val="009D7337"/>
    <w:rsid w:val="009D7601"/>
    <w:rsid w:val="009D778F"/>
    <w:rsid w:val="009D7810"/>
    <w:rsid w:val="009E0171"/>
    <w:rsid w:val="009E036A"/>
    <w:rsid w:val="009E0459"/>
    <w:rsid w:val="009E0C00"/>
    <w:rsid w:val="009E0CE9"/>
    <w:rsid w:val="009E10B0"/>
    <w:rsid w:val="009E1B4E"/>
    <w:rsid w:val="009E1B5F"/>
    <w:rsid w:val="009E2B6E"/>
    <w:rsid w:val="009E46BC"/>
    <w:rsid w:val="009E47F4"/>
    <w:rsid w:val="009E4FBA"/>
    <w:rsid w:val="009E5550"/>
    <w:rsid w:val="009E590D"/>
    <w:rsid w:val="009E64C1"/>
    <w:rsid w:val="009E7816"/>
    <w:rsid w:val="009E7B3B"/>
    <w:rsid w:val="009F0464"/>
    <w:rsid w:val="009F0819"/>
    <w:rsid w:val="009F092B"/>
    <w:rsid w:val="009F13F3"/>
    <w:rsid w:val="009F208A"/>
    <w:rsid w:val="009F3E95"/>
    <w:rsid w:val="009F48CE"/>
    <w:rsid w:val="009F568F"/>
    <w:rsid w:val="009F5C88"/>
    <w:rsid w:val="009F5E6B"/>
    <w:rsid w:val="009F674C"/>
    <w:rsid w:val="009F6CB6"/>
    <w:rsid w:val="00A0001D"/>
    <w:rsid w:val="00A0032E"/>
    <w:rsid w:val="00A00EAF"/>
    <w:rsid w:val="00A0117B"/>
    <w:rsid w:val="00A02627"/>
    <w:rsid w:val="00A02B3A"/>
    <w:rsid w:val="00A035E5"/>
    <w:rsid w:val="00A07398"/>
    <w:rsid w:val="00A10260"/>
    <w:rsid w:val="00A103CA"/>
    <w:rsid w:val="00A10CC4"/>
    <w:rsid w:val="00A10E03"/>
    <w:rsid w:val="00A11040"/>
    <w:rsid w:val="00A11C31"/>
    <w:rsid w:val="00A11D41"/>
    <w:rsid w:val="00A13D00"/>
    <w:rsid w:val="00A1471B"/>
    <w:rsid w:val="00A158E6"/>
    <w:rsid w:val="00A158ED"/>
    <w:rsid w:val="00A15BDC"/>
    <w:rsid w:val="00A16F3F"/>
    <w:rsid w:val="00A1748E"/>
    <w:rsid w:val="00A1783E"/>
    <w:rsid w:val="00A17D58"/>
    <w:rsid w:val="00A2172E"/>
    <w:rsid w:val="00A21FD4"/>
    <w:rsid w:val="00A24CEF"/>
    <w:rsid w:val="00A254F4"/>
    <w:rsid w:val="00A27CB8"/>
    <w:rsid w:val="00A310A9"/>
    <w:rsid w:val="00A31270"/>
    <w:rsid w:val="00A31A65"/>
    <w:rsid w:val="00A31C21"/>
    <w:rsid w:val="00A32195"/>
    <w:rsid w:val="00A32EC1"/>
    <w:rsid w:val="00A3307F"/>
    <w:rsid w:val="00A358A2"/>
    <w:rsid w:val="00A3619F"/>
    <w:rsid w:val="00A37183"/>
    <w:rsid w:val="00A371AA"/>
    <w:rsid w:val="00A379C3"/>
    <w:rsid w:val="00A4058A"/>
    <w:rsid w:val="00A4080F"/>
    <w:rsid w:val="00A40CEF"/>
    <w:rsid w:val="00A40E02"/>
    <w:rsid w:val="00A418B0"/>
    <w:rsid w:val="00A4263A"/>
    <w:rsid w:val="00A4269B"/>
    <w:rsid w:val="00A4353C"/>
    <w:rsid w:val="00A4420D"/>
    <w:rsid w:val="00A44570"/>
    <w:rsid w:val="00A44580"/>
    <w:rsid w:val="00A4477D"/>
    <w:rsid w:val="00A44A6E"/>
    <w:rsid w:val="00A455A1"/>
    <w:rsid w:val="00A45785"/>
    <w:rsid w:val="00A45866"/>
    <w:rsid w:val="00A46B97"/>
    <w:rsid w:val="00A501CF"/>
    <w:rsid w:val="00A50584"/>
    <w:rsid w:val="00A50D7C"/>
    <w:rsid w:val="00A50DE8"/>
    <w:rsid w:val="00A50EE4"/>
    <w:rsid w:val="00A51999"/>
    <w:rsid w:val="00A51E45"/>
    <w:rsid w:val="00A52502"/>
    <w:rsid w:val="00A52770"/>
    <w:rsid w:val="00A5437C"/>
    <w:rsid w:val="00A55042"/>
    <w:rsid w:val="00A55912"/>
    <w:rsid w:val="00A57192"/>
    <w:rsid w:val="00A600D8"/>
    <w:rsid w:val="00A60B4B"/>
    <w:rsid w:val="00A61446"/>
    <w:rsid w:val="00A6176F"/>
    <w:rsid w:val="00A618AF"/>
    <w:rsid w:val="00A61FE5"/>
    <w:rsid w:val="00A63254"/>
    <w:rsid w:val="00A64923"/>
    <w:rsid w:val="00A64CED"/>
    <w:rsid w:val="00A65A96"/>
    <w:rsid w:val="00A65CEF"/>
    <w:rsid w:val="00A6633A"/>
    <w:rsid w:val="00A679EA"/>
    <w:rsid w:val="00A70596"/>
    <w:rsid w:val="00A71E13"/>
    <w:rsid w:val="00A71E17"/>
    <w:rsid w:val="00A72507"/>
    <w:rsid w:val="00A727D9"/>
    <w:rsid w:val="00A730C4"/>
    <w:rsid w:val="00A75F68"/>
    <w:rsid w:val="00A76483"/>
    <w:rsid w:val="00A76733"/>
    <w:rsid w:val="00A76AAB"/>
    <w:rsid w:val="00A77EA6"/>
    <w:rsid w:val="00A81094"/>
    <w:rsid w:val="00A83136"/>
    <w:rsid w:val="00A83958"/>
    <w:rsid w:val="00A83BF2"/>
    <w:rsid w:val="00A84D5A"/>
    <w:rsid w:val="00A8500D"/>
    <w:rsid w:val="00A85185"/>
    <w:rsid w:val="00A855D9"/>
    <w:rsid w:val="00A85CF2"/>
    <w:rsid w:val="00A86808"/>
    <w:rsid w:val="00A877DC"/>
    <w:rsid w:val="00A87AEC"/>
    <w:rsid w:val="00A87CE3"/>
    <w:rsid w:val="00A900F0"/>
    <w:rsid w:val="00A903AA"/>
    <w:rsid w:val="00A90699"/>
    <w:rsid w:val="00A9120C"/>
    <w:rsid w:val="00A9190A"/>
    <w:rsid w:val="00A92592"/>
    <w:rsid w:val="00A925ED"/>
    <w:rsid w:val="00A9326B"/>
    <w:rsid w:val="00A93348"/>
    <w:rsid w:val="00A936A3"/>
    <w:rsid w:val="00A9440E"/>
    <w:rsid w:val="00A94B9C"/>
    <w:rsid w:val="00A960EC"/>
    <w:rsid w:val="00A97BE3"/>
    <w:rsid w:val="00AA11EE"/>
    <w:rsid w:val="00AA1294"/>
    <w:rsid w:val="00AA130C"/>
    <w:rsid w:val="00AA204A"/>
    <w:rsid w:val="00AA219E"/>
    <w:rsid w:val="00AA32FC"/>
    <w:rsid w:val="00AA44C9"/>
    <w:rsid w:val="00AA48AE"/>
    <w:rsid w:val="00AA57D7"/>
    <w:rsid w:val="00AA5C85"/>
    <w:rsid w:val="00AA64A4"/>
    <w:rsid w:val="00AA65A2"/>
    <w:rsid w:val="00AB1B7E"/>
    <w:rsid w:val="00AB1EDC"/>
    <w:rsid w:val="00AB31B2"/>
    <w:rsid w:val="00AB4C02"/>
    <w:rsid w:val="00AB5BAC"/>
    <w:rsid w:val="00AB5E2E"/>
    <w:rsid w:val="00AB6DDB"/>
    <w:rsid w:val="00AB72FC"/>
    <w:rsid w:val="00AB7725"/>
    <w:rsid w:val="00AC119C"/>
    <w:rsid w:val="00AC140B"/>
    <w:rsid w:val="00AC143D"/>
    <w:rsid w:val="00AC1572"/>
    <w:rsid w:val="00AC1DFD"/>
    <w:rsid w:val="00AC2219"/>
    <w:rsid w:val="00AC30F8"/>
    <w:rsid w:val="00AC3395"/>
    <w:rsid w:val="00AC43AD"/>
    <w:rsid w:val="00AC43CD"/>
    <w:rsid w:val="00AC4820"/>
    <w:rsid w:val="00AC4E9E"/>
    <w:rsid w:val="00AC4F2E"/>
    <w:rsid w:val="00AC4FF6"/>
    <w:rsid w:val="00AC66B3"/>
    <w:rsid w:val="00AC721E"/>
    <w:rsid w:val="00AC75A9"/>
    <w:rsid w:val="00AD015C"/>
    <w:rsid w:val="00AD0829"/>
    <w:rsid w:val="00AD10FE"/>
    <w:rsid w:val="00AD1E62"/>
    <w:rsid w:val="00AD2C78"/>
    <w:rsid w:val="00AD4379"/>
    <w:rsid w:val="00AD5DC7"/>
    <w:rsid w:val="00AD5DCF"/>
    <w:rsid w:val="00AD623A"/>
    <w:rsid w:val="00AE0BB5"/>
    <w:rsid w:val="00AE1964"/>
    <w:rsid w:val="00AE20BA"/>
    <w:rsid w:val="00AE22A2"/>
    <w:rsid w:val="00AE2434"/>
    <w:rsid w:val="00AE24A4"/>
    <w:rsid w:val="00AE2FE1"/>
    <w:rsid w:val="00AE4337"/>
    <w:rsid w:val="00AE4FAC"/>
    <w:rsid w:val="00AE59DB"/>
    <w:rsid w:val="00AE5E8B"/>
    <w:rsid w:val="00AE5E97"/>
    <w:rsid w:val="00AE6086"/>
    <w:rsid w:val="00AE6DA6"/>
    <w:rsid w:val="00AE6F5D"/>
    <w:rsid w:val="00AE795D"/>
    <w:rsid w:val="00AF018C"/>
    <w:rsid w:val="00AF1154"/>
    <w:rsid w:val="00AF18FE"/>
    <w:rsid w:val="00AF2ED5"/>
    <w:rsid w:val="00AF2F1A"/>
    <w:rsid w:val="00AF3F83"/>
    <w:rsid w:val="00AF5039"/>
    <w:rsid w:val="00AF548F"/>
    <w:rsid w:val="00AF75CD"/>
    <w:rsid w:val="00AF7E8A"/>
    <w:rsid w:val="00B004DC"/>
    <w:rsid w:val="00B00517"/>
    <w:rsid w:val="00B028E6"/>
    <w:rsid w:val="00B03235"/>
    <w:rsid w:val="00B04409"/>
    <w:rsid w:val="00B0593A"/>
    <w:rsid w:val="00B06706"/>
    <w:rsid w:val="00B06C99"/>
    <w:rsid w:val="00B07E9E"/>
    <w:rsid w:val="00B10331"/>
    <w:rsid w:val="00B10362"/>
    <w:rsid w:val="00B108A0"/>
    <w:rsid w:val="00B108C3"/>
    <w:rsid w:val="00B1091C"/>
    <w:rsid w:val="00B12BC9"/>
    <w:rsid w:val="00B12E3B"/>
    <w:rsid w:val="00B13540"/>
    <w:rsid w:val="00B135F4"/>
    <w:rsid w:val="00B14039"/>
    <w:rsid w:val="00B1498D"/>
    <w:rsid w:val="00B1540D"/>
    <w:rsid w:val="00B15A50"/>
    <w:rsid w:val="00B15B99"/>
    <w:rsid w:val="00B15D10"/>
    <w:rsid w:val="00B163AA"/>
    <w:rsid w:val="00B165BC"/>
    <w:rsid w:val="00B16C1B"/>
    <w:rsid w:val="00B17386"/>
    <w:rsid w:val="00B17908"/>
    <w:rsid w:val="00B20745"/>
    <w:rsid w:val="00B216A2"/>
    <w:rsid w:val="00B21B7A"/>
    <w:rsid w:val="00B223AE"/>
    <w:rsid w:val="00B22C5F"/>
    <w:rsid w:val="00B23519"/>
    <w:rsid w:val="00B244D0"/>
    <w:rsid w:val="00B2455B"/>
    <w:rsid w:val="00B24E66"/>
    <w:rsid w:val="00B302C0"/>
    <w:rsid w:val="00B304A3"/>
    <w:rsid w:val="00B30544"/>
    <w:rsid w:val="00B3194B"/>
    <w:rsid w:val="00B31ABF"/>
    <w:rsid w:val="00B32139"/>
    <w:rsid w:val="00B3239D"/>
    <w:rsid w:val="00B33574"/>
    <w:rsid w:val="00B34550"/>
    <w:rsid w:val="00B34C1D"/>
    <w:rsid w:val="00B34F8E"/>
    <w:rsid w:val="00B359F5"/>
    <w:rsid w:val="00B36006"/>
    <w:rsid w:val="00B36599"/>
    <w:rsid w:val="00B40CE9"/>
    <w:rsid w:val="00B41CD9"/>
    <w:rsid w:val="00B43934"/>
    <w:rsid w:val="00B4582B"/>
    <w:rsid w:val="00B45B75"/>
    <w:rsid w:val="00B465C1"/>
    <w:rsid w:val="00B502E8"/>
    <w:rsid w:val="00B51071"/>
    <w:rsid w:val="00B514E9"/>
    <w:rsid w:val="00B53873"/>
    <w:rsid w:val="00B539F1"/>
    <w:rsid w:val="00B53F1B"/>
    <w:rsid w:val="00B54F47"/>
    <w:rsid w:val="00B55A04"/>
    <w:rsid w:val="00B60C77"/>
    <w:rsid w:val="00B61302"/>
    <w:rsid w:val="00B61F4E"/>
    <w:rsid w:val="00B62066"/>
    <w:rsid w:val="00B624AC"/>
    <w:rsid w:val="00B646F6"/>
    <w:rsid w:val="00B64EED"/>
    <w:rsid w:val="00B65F88"/>
    <w:rsid w:val="00B66CA8"/>
    <w:rsid w:val="00B671AC"/>
    <w:rsid w:val="00B674D7"/>
    <w:rsid w:val="00B706AF"/>
    <w:rsid w:val="00B71CCA"/>
    <w:rsid w:val="00B72635"/>
    <w:rsid w:val="00B7309D"/>
    <w:rsid w:val="00B73745"/>
    <w:rsid w:val="00B74C91"/>
    <w:rsid w:val="00B758ED"/>
    <w:rsid w:val="00B76374"/>
    <w:rsid w:val="00B76444"/>
    <w:rsid w:val="00B765BF"/>
    <w:rsid w:val="00B7715E"/>
    <w:rsid w:val="00B77983"/>
    <w:rsid w:val="00B80AC9"/>
    <w:rsid w:val="00B81C54"/>
    <w:rsid w:val="00B82170"/>
    <w:rsid w:val="00B82981"/>
    <w:rsid w:val="00B82B72"/>
    <w:rsid w:val="00B82F0D"/>
    <w:rsid w:val="00B843D1"/>
    <w:rsid w:val="00B85413"/>
    <w:rsid w:val="00B85F32"/>
    <w:rsid w:val="00B86674"/>
    <w:rsid w:val="00B86963"/>
    <w:rsid w:val="00B87D71"/>
    <w:rsid w:val="00B90056"/>
    <w:rsid w:val="00B903A2"/>
    <w:rsid w:val="00B90867"/>
    <w:rsid w:val="00B90904"/>
    <w:rsid w:val="00B91F7A"/>
    <w:rsid w:val="00B9409A"/>
    <w:rsid w:val="00B94419"/>
    <w:rsid w:val="00B956A4"/>
    <w:rsid w:val="00B96478"/>
    <w:rsid w:val="00B96A59"/>
    <w:rsid w:val="00BA10D5"/>
    <w:rsid w:val="00BA2FB9"/>
    <w:rsid w:val="00BA307C"/>
    <w:rsid w:val="00BA3153"/>
    <w:rsid w:val="00BA55A7"/>
    <w:rsid w:val="00BA6B39"/>
    <w:rsid w:val="00BB0DF5"/>
    <w:rsid w:val="00BB104C"/>
    <w:rsid w:val="00BB11DA"/>
    <w:rsid w:val="00BB1E35"/>
    <w:rsid w:val="00BB3A10"/>
    <w:rsid w:val="00BB41B2"/>
    <w:rsid w:val="00BB4940"/>
    <w:rsid w:val="00BB520E"/>
    <w:rsid w:val="00BB577B"/>
    <w:rsid w:val="00BB66BD"/>
    <w:rsid w:val="00BB71F0"/>
    <w:rsid w:val="00BB738A"/>
    <w:rsid w:val="00BB73BD"/>
    <w:rsid w:val="00BB79E8"/>
    <w:rsid w:val="00BC005A"/>
    <w:rsid w:val="00BC1EC7"/>
    <w:rsid w:val="00BC30AA"/>
    <w:rsid w:val="00BC32DA"/>
    <w:rsid w:val="00BC38A3"/>
    <w:rsid w:val="00BC3B21"/>
    <w:rsid w:val="00BC42C4"/>
    <w:rsid w:val="00BC44FF"/>
    <w:rsid w:val="00BC4557"/>
    <w:rsid w:val="00BC48B8"/>
    <w:rsid w:val="00BC58A4"/>
    <w:rsid w:val="00BC5B78"/>
    <w:rsid w:val="00BC5E8F"/>
    <w:rsid w:val="00BC6E05"/>
    <w:rsid w:val="00BC7B54"/>
    <w:rsid w:val="00BD00A5"/>
    <w:rsid w:val="00BD095F"/>
    <w:rsid w:val="00BD1186"/>
    <w:rsid w:val="00BD3493"/>
    <w:rsid w:val="00BD446A"/>
    <w:rsid w:val="00BD46ED"/>
    <w:rsid w:val="00BD54CF"/>
    <w:rsid w:val="00BD646F"/>
    <w:rsid w:val="00BD65F7"/>
    <w:rsid w:val="00BD70FC"/>
    <w:rsid w:val="00BD7118"/>
    <w:rsid w:val="00BD74B9"/>
    <w:rsid w:val="00BE0489"/>
    <w:rsid w:val="00BE0C20"/>
    <w:rsid w:val="00BE115D"/>
    <w:rsid w:val="00BE1318"/>
    <w:rsid w:val="00BE1A81"/>
    <w:rsid w:val="00BE1C19"/>
    <w:rsid w:val="00BE1D75"/>
    <w:rsid w:val="00BE21D9"/>
    <w:rsid w:val="00BE316F"/>
    <w:rsid w:val="00BE39C8"/>
    <w:rsid w:val="00BE40B8"/>
    <w:rsid w:val="00BE421A"/>
    <w:rsid w:val="00BE4388"/>
    <w:rsid w:val="00BE50C2"/>
    <w:rsid w:val="00BE5482"/>
    <w:rsid w:val="00BE572D"/>
    <w:rsid w:val="00BE5820"/>
    <w:rsid w:val="00BE5911"/>
    <w:rsid w:val="00BE616E"/>
    <w:rsid w:val="00BF0E6A"/>
    <w:rsid w:val="00BF1B10"/>
    <w:rsid w:val="00BF1E97"/>
    <w:rsid w:val="00BF1F3B"/>
    <w:rsid w:val="00BF327E"/>
    <w:rsid w:val="00BF3A4C"/>
    <w:rsid w:val="00BF47A7"/>
    <w:rsid w:val="00BF51F6"/>
    <w:rsid w:val="00BF54E1"/>
    <w:rsid w:val="00BF5EE5"/>
    <w:rsid w:val="00BF74B2"/>
    <w:rsid w:val="00C00503"/>
    <w:rsid w:val="00C020FB"/>
    <w:rsid w:val="00C026C4"/>
    <w:rsid w:val="00C02AC1"/>
    <w:rsid w:val="00C03002"/>
    <w:rsid w:val="00C0345B"/>
    <w:rsid w:val="00C03B77"/>
    <w:rsid w:val="00C054F2"/>
    <w:rsid w:val="00C058CD"/>
    <w:rsid w:val="00C06232"/>
    <w:rsid w:val="00C0651E"/>
    <w:rsid w:val="00C0678C"/>
    <w:rsid w:val="00C067EA"/>
    <w:rsid w:val="00C077B3"/>
    <w:rsid w:val="00C077C7"/>
    <w:rsid w:val="00C10EF4"/>
    <w:rsid w:val="00C1352C"/>
    <w:rsid w:val="00C148EE"/>
    <w:rsid w:val="00C154FB"/>
    <w:rsid w:val="00C15A7F"/>
    <w:rsid w:val="00C16144"/>
    <w:rsid w:val="00C1665A"/>
    <w:rsid w:val="00C174E4"/>
    <w:rsid w:val="00C22291"/>
    <w:rsid w:val="00C225FF"/>
    <w:rsid w:val="00C227C9"/>
    <w:rsid w:val="00C22850"/>
    <w:rsid w:val="00C22FFA"/>
    <w:rsid w:val="00C23621"/>
    <w:rsid w:val="00C23C8E"/>
    <w:rsid w:val="00C2542B"/>
    <w:rsid w:val="00C279CE"/>
    <w:rsid w:val="00C318BB"/>
    <w:rsid w:val="00C31D7C"/>
    <w:rsid w:val="00C32376"/>
    <w:rsid w:val="00C34598"/>
    <w:rsid w:val="00C357B5"/>
    <w:rsid w:val="00C363EF"/>
    <w:rsid w:val="00C36C80"/>
    <w:rsid w:val="00C37388"/>
    <w:rsid w:val="00C405EE"/>
    <w:rsid w:val="00C406F2"/>
    <w:rsid w:val="00C41AFB"/>
    <w:rsid w:val="00C41EE1"/>
    <w:rsid w:val="00C434C5"/>
    <w:rsid w:val="00C45139"/>
    <w:rsid w:val="00C4543F"/>
    <w:rsid w:val="00C4566C"/>
    <w:rsid w:val="00C45812"/>
    <w:rsid w:val="00C50105"/>
    <w:rsid w:val="00C50671"/>
    <w:rsid w:val="00C508E3"/>
    <w:rsid w:val="00C53CDB"/>
    <w:rsid w:val="00C542D3"/>
    <w:rsid w:val="00C549D2"/>
    <w:rsid w:val="00C552AE"/>
    <w:rsid w:val="00C55D9E"/>
    <w:rsid w:val="00C55FFA"/>
    <w:rsid w:val="00C56834"/>
    <w:rsid w:val="00C56B3F"/>
    <w:rsid w:val="00C57B4F"/>
    <w:rsid w:val="00C57DD5"/>
    <w:rsid w:val="00C6116E"/>
    <w:rsid w:val="00C62093"/>
    <w:rsid w:val="00C62F2E"/>
    <w:rsid w:val="00C63050"/>
    <w:rsid w:val="00C63553"/>
    <w:rsid w:val="00C6483B"/>
    <w:rsid w:val="00C66E3B"/>
    <w:rsid w:val="00C6729F"/>
    <w:rsid w:val="00C67728"/>
    <w:rsid w:val="00C67E70"/>
    <w:rsid w:val="00C719CB"/>
    <w:rsid w:val="00C71D7C"/>
    <w:rsid w:val="00C727B0"/>
    <w:rsid w:val="00C72CDD"/>
    <w:rsid w:val="00C75604"/>
    <w:rsid w:val="00C75919"/>
    <w:rsid w:val="00C75BBA"/>
    <w:rsid w:val="00C76153"/>
    <w:rsid w:val="00C802B8"/>
    <w:rsid w:val="00C81C4D"/>
    <w:rsid w:val="00C81E0A"/>
    <w:rsid w:val="00C82894"/>
    <w:rsid w:val="00C82F8F"/>
    <w:rsid w:val="00C82FB0"/>
    <w:rsid w:val="00C8521B"/>
    <w:rsid w:val="00C853B3"/>
    <w:rsid w:val="00C853B9"/>
    <w:rsid w:val="00C858AD"/>
    <w:rsid w:val="00C87FDE"/>
    <w:rsid w:val="00C90B09"/>
    <w:rsid w:val="00C90B92"/>
    <w:rsid w:val="00C9155B"/>
    <w:rsid w:val="00C91A5A"/>
    <w:rsid w:val="00C91FD3"/>
    <w:rsid w:val="00C92AF1"/>
    <w:rsid w:val="00C93311"/>
    <w:rsid w:val="00C94268"/>
    <w:rsid w:val="00C94BAD"/>
    <w:rsid w:val="00C95AB4"/>
    <w:rsid w:val="00C95E82"/>
    <w:rsid w:val="00C9626A"/>
    <w:rsid w:val="00C96564"/>
    <w:rsid w:val="00C973FA"/>
    <w:rsid w:val="00CA0420"/>
    <w:rsid w:val="00CA09BA"/>
    <w:rsid w:val="00CA0CD3"/>
    <w:rsid w:val="00CA1060"/>
    <w:rsid w:val="00CA119C"/>
    <w:rsid w:val="00CA2687"/>
    <w:rsid w:val="00CA2A87"/>
    <w:rsid w:val="00CA395D"/>
    <w:rsid w:val="00CA3A84"/>
    <w:rsid w:val="00CA3D8B"/>
    <w:rsid w:val="00CA44A2"/>
    <w:rsid w:val="00CA47F9"/>
    <w:rsid w:val="00CA4993"/>
    <w:rsid w:val="00CA5273"/>
    <w:rsid w:val="00CA76F5"/>
    <w:rsid w:val="00CA7EBC"/>
    <w:rsid w:val="00CB06E2"/>
    <w:rsid w:val="00CB0D43"/>
    <w:rsid w:val="00CB15D4"/>
    <w:rsid w:val="00CB2E0B"/>
    <w:rsid w:val="00CB2FAC"/>
    <w:rsid w:val="00CB336C"/>
    <w:rsid w:val="00CB35F0"/>
    <w:rsid w:val="00CB391F"/>
    <w:rsid w:val="00CB4134"/>
    <w:rsid w:val="00CB4F7F"/>
    <w:rsid w:val="00CB56A1"/>
    <w:rsid w:val="00CB5B97"/>
    <w:rsid w:val="00CB5E9C"/>
    <w:rsid w:val="00CB6317"/>
    <w:rsid w:val="00CB6D36"/>
    <w:rsid w:val="00CB73BC"/>
    <w:rsid w:val="00CB74E9"/>
    <w:rsid w:val="00CB7AC2"/>
    <w:rsid w:val="00CB7C44"/>
    <w:rsid w:val="00CC0CED"/>
    <w:rsid w:val="00CC1115"/>
    <w:rsid w:val="00CC189C"/>
    <w:rsid w:val="00CC19E8"/>
    <w:rsid w:val="00CC20E0"/>
    <w:rsid w:val="00CC282C"/>
    <w:rsid w:val="00CC290E"/>
    <w:rsid w:val="00CC29BF"/>
    <w:rsid w:val="00CD14B1"/>
    <w:rsid w:val="00CD268B"/>
    <w:rsid w:val="00CD53EB"/>
    <w:rsid w:val="00CD53F7"/>
    <w:rsid w:val="00CD6101"/>
    <w:rsid w:val="00CD6615"/>
    <w:rsid w:val="00CD6943"/>
    <w:rsid w:val="00CD76E8"/>
    <w:rsid w:val="00CD7850"/>
    <w:rsid w:val="00CD7AA0"/>
    <w:rsid w:val="00CD7C17"/>
    <w:rsid w:val="00CE1226"/>
    <w:rsid w:val="00CE1F42"/>
    <w:rsid w:val="00CE367B"/>
    <w:rsid w:val="00CE3A34"/>
    <w:rsid w:val="00CE41F7"/>
    <w:rsid w:val="00CE5116"/>
    <w:rsid w:val="00CE6027"/>
    <w:rsid w:val="00CE6381"/>
    <w:rsid w:val="00CE6939"/>
    <w:rsid w:val="00CF1A1D"/>
    <w:rsid w:val="00CF489B"/>
    <w:rsid w:val="00CF4BFA"/>
    <w:rsid w:val="00CF507D"/>
    <w:rsid w:val="00CF5B68"/>
    <w:rsid w:val="00CF7E42"/>
    <w:rsid w:val="00D016ED"/>
    <w:rsid w:val="00D018A7"/>
    <w:rsid w:val="00D01943"/>
    <w:rsid w:val="00D0366A"/>
    <w:rsid w:val="00D036F8"/>
    <w:rsid w:val="00D04F89"/>
    <w:rsid w:val="00D05922"/>
    <w:rsid w:val="00D075B5"/>
    <w:rsid w:val="00D107C4"/>
    <w:rsid w:val="00D10F03"/>
    <w:rsid w:val="00D119B9"/>
    <w:rsid w:val="00D12720"/>
    <w:rsid w:val="00D13232"/>
    <w:rsid w:val="00D136AB"/>
    <w:rsid w:val="00D138A1"/>
    <w:rsid w:val="00D13945"/>
    <w:rsid w:val="00D13B5A"/>
    <w:rsid w:val="00D1517F"/>
    <w:rsid w:val="00D15790"/>
    <w:rsid w:val="00D15E78"/>
    <w:rsid w:val="00D1711D"/>
    <w:rsid w:val="00D17683"/>
    <w:rsid w:val="00D210FD"/>
    <w:rsid w:val="00D23DBB"/>
    <w:rsid w:val="00D24571"/>
    <w:rsid w:val="00D25FF0"/>
    <w:rsid w:val="00D260A7"/>
    <w:rsid w:val="00D262A9"/>
    <w:rsid w:val="00D26643"/>
    <w:rsid w:val="00D27252"/>
    <w:rsid w:val="00D32233"/>
    <w:rsid w:val="00D327A1"/>
    <w:rsid w:val="00D3334A"/>
    <w:rsid w:val="00D33E93"/>
    <w:rsid w:val="00D34330"/>
    <w:rsid w:val="00D35F03"/>
    <w:rsid w:val="00D3614B"/>
    <w:rsid w:val="00D372BF"/>
    <w:rsid w:val="00D40AAF"/>
    <w:rsid w:val="00D40BD2"/>
    <w:rsid w:val="00D40F97"/>
    <w:rsid w:val="00D4133B"/>
    <w:rsid w:val="00D41B5A"/>
    <w:rsid w:val="00D42A84"/>
    <w:rsid w:val="00D4488C"/>
    <w:rsid w:val="00D44CC7"/>
    <w:rsid w:val="00D45FC9"/>
    <w:rsid w:val="00D4649D"/>
    <w:rsid w:val="00D46696"/>
    <w:rsid w:val="00D46CF8"/>
    <w:rsid w:val="00D46F2E"/>
    <w:rsid w:val="00D46F40"/>
    <w:rsid w:val="00D476DD"/>
    <w:rsid w:val="00D47FE5"/>
    <w:rsid w:val="00D52060"/>
    <w:rsid w:val="00D52892"/>
    <w:rsid w:val="00D52C38"/>
    <w:rsid w:val="00D559F5"/>
    <w:rsid w:val="00D5656D"/>
    <w:rsid w:val="00D56D36"/>
    <w:rsid w:val="00D57A65"/>
    <w:rsid w:val="00D57CD6"/>
    <w:rsid w:val="00D6043D"/>
    <w:rsid w:val="00D6102C"/>
    <w:rsid w:val="00D61503"/>
    <w:rsid w:val="00D630B0"/>
    <w:rsid w:val="00D64158"/>
    <w:rsid w:val="00D641CC"/>
    <w:rsid w:val="00D644FB"/>
    <w:rsid w:val="00D64C7E"/>
    <w:rsid w:val="00D71202"/>
    <w:rsid w:val="00D712C4"/>
    <w:rsid w:val="00D71A9F"/>
    <w:rsid w:val="00D71C3E"/>
    <w:rsid w:val="00D727F9"/>
    <w:rsid w:val="00D73DD6"/>
    <w:rsid w:val="00D73E2D"/>
    <w:rsid w:val="00D743AF"/>
    <w:rsid w:val="00D74466"/>
    <w:rsid w:val="00D7495D"/>
    <w:rsid w:val="00D7517D"/>
    <w:rsid w:val="00D75278"/>
    <w:rsid w:val="00D75562"/>
    <w:rsid w:val="00D75F37"/>
    <w:rsid w:val="00D76256"/>
    <w:rsid w:val="00D7648F"/>
    <w:rsid w:val="00D77031"/>
    <w:rsid w:val="00D7716E"/>
    <w:rsid w:val="00D803F3"/>
    <w:rsid w:val="00D80992"/>
    <w:rsid w:val="00D81A9E"/>
    <w:rsid w:val="00D82726"/>
    <w:rsid w:val="00D828B4"/>
    <w:rsid w:val="00D835FD"/>
    <w:rsid w:val="00D83D3B"/>
    <w:rsid w:val="00D84EDC"/>
    <w:rsid w:val="00D84FBB"/>
    <w:rsid w:val="00D85E9E"/>
    <w:rsid w:val="00D87010"/>
    <w:rsid w:val="00D8705B"/>
    <w:rsid w:val="00D90531"/>
    <w:rsid w:val="00D90A1A"/>
    <w:rsid w:val="00D90D5D"/>
    <w:rsid w:val="00D92ADF"/>
    <w:rsid w:val="00D93C16"/>
    <w:rsid w:val="00D93D26"/>
    <w:rsid w:val="00D952EA"/>
    <w:rsid w:val="00D95F52"/>
    <w:rsid w:val="00D97573"/>
    <w:rsid w:val="00DA102F"/>
    <w:rsid w:val="00DA1975"/>
    <w:rsid w:val="00DA243A"/>
    <w:rsid w:val="00DA4547"/>
    <w:rsid w:val="00DA5A85"/>
    <w:rsid w:val="00DA5E66"/>
    <w:rsid w:val="00DA6409"/>
    <w:rsid w:val="00DA66EA"/>
    <w:rsid w:val="00DA7B22"/>
    <w:rsid w:val="00DA7ECA"/>
    <w:rsid w:val="00DB0C77"/>
    <w:rsid w:val="00DB1228"/>
    <w:rsid w:val="00DB15D9"/>
    <w:rsid w:val="00DB23AC"/>
    <w:rsid w:val="00DB2FF5"/>
    <w:rsid w:val="00DB301E"/>
    <w:rsid w:val="00DB3575"/>
    <w:rsid w:val="00DB4385"/>
    <w:rsid w:val="00DB473C"/>
    <w:rsid w:val="00DB529D"/>
    <w:rsid w:val="00DB5813"/>
    <w:rsid w:val="00DB657C"/>
    <w:rsid w:val="00DB6C10"/>
    <w:rsid w:val="00DB7806"/>
    <w:rsid w:val="00DB7BF0"/>
    <w:rsid w:val="00DB7E58"/>
    <w:rsid w:val="00DC119C"/>
    <w:rsid w:val="00DC2CBD"/>
    <w:rsid w:val="00DC448A"/>
    <w:rsid w:val="00DC4B38"/>
    <w:rsid w:val="00DC4E74"/>
    <w:rsid w:val="00DC5524"/>
    <w:rsid w:val="00DC66B7"/>
    <w:rsid w:val="00DC71F1"/>
    <w:rsid w:val="00DD0326"/>
    <w:rsid w:val="00DD0541"/>
    <w:rsid w:val="00DD057B"/>
    <w:rsid w:val="00DD103D"/>
    <w:rsid w:val="00DD19EB"/>
    <w:rsid w:val="00DD44B9"/>
    <w:rsid w:val="00DD4C14"/>
    <w:rsid w:val="00DD54F3"/>
    <w:rsid w:val="00DD5570"/>
    <w:rsid w:val="00DD65F5"/>
    <w:rsid w:val="00DD6B65"/>
    <w:rsid w:val="00DD7E84"/>
    <w:rsid w:val="00DE1077"/>
    <w:rsid w:val="00DE1574"/>
    <w:rsid w:val="00DE2027"/>
    <w:rsid w:val="00DE23BC"/>
    <w:rsid w:val="00DE2830"/>
    <w:rsid w:val="00DE2A62"/>
    <w:rsid w:val="00DE323F"/>
    <w:rsid w:val="00DE3503"/>
    <w:rsid w:val="00DE3F51"/>
    <w:rsid w:val="00DE40D0"/>
    <w:rsid w:val="00DE43D8"/>
    <w:rsid w:val="00DE5729"/>
    <w:rsid w:val="00DE6A75"/>
    <w:rsid w:val="00DE70B2"/>
    <w:rsid w:val="00DE70C3"/>
    <w:rsid w:val="00DF01DC"/>
    <w:rsid w:val="00DF103F"/>
    <w:rsid w:val="00DF17F5"/>
    <w:rsid w:val="00DF18CF"/>
    <w:rsid w:val="00DF20EE"/>
    <w:rsid w:val="00DF306A"/>
    <w:rsid w:val="00DF4B5D"/>
    <w:rsid w:val="00DF4B9A"/>
    <w:rsid w:val="00DF5A9A"/>
    <w:rsid w:val="00DF6F01"/>
    <w:rsid w:val="00DF720A"/>
    <w:rsid w:val="00DF7447"/>
    <w:rsid w:val="00DF75D4"/>
    <w:rsid w:val="00DF7DFC"/>
    <w:rsid w:val="00E00C1B"/>
    <w:rsid w:val="00E01912"/>
    <w:rsid w:val="00E02396"/>
    <w:rsid w:val="00E04125"/>
    <w:rsid w:val="00E04D0A"/>
    <w:rsid w:val="00E051F0"/>
    <w:rsid w:val="00E057A1"/>
    <w:rsid w:val="00E06B9A"/>
    <w:rsid w:val="00E06C58"/>
    <w:rsid w:val="00E07270"/>
    <w:rsid w:val="00E07488"/>
    <w:rsid w:val="00E105D0"/>
    <w:rsid w:val="00E10DAE"/>
    <w:rsid w:val="00E11395"/>
    <w:rsid w:val="00E1220D"/>
    <w:rsid w:val="00E12707"/>
    <w:rsid w:val="00E128D8"/>
    <w:rsid w:val="00E12D48"/>
    <w:rsid w:val="00E12D55"/>
    <w:rsid w:val="00E13736"/>
    <w:rsid w:val="00E13EEC"/>
    <w:rsid w:val="00E156C6"/>
    <w:rsid w:val="00E169B2"/>
    <w:rsid w:val="00E174AA"/>
    <w:rsid w:val="00E17B82"/>
    <w:rsid w:val="00E2063A"/>
    <w:rsid w:val="00E20B5C"/>
    <w:rsid w:val="00E21223"/>
    <w:rsid w:val="00E21B2D"/>
    <w:rsid w:val="00E21B2F"/>
    <w:rsid w:val="00E232D8"/>
    <w:rsid w:val="00E23602"/>
    <w:rsid w:val="00E24254"/>
    <w:rsid w:val="00E24514"/>
    <w:rsid w:val="00E25D83"/>
    <w:rsid w:val="00E25ED0"/>
    <w:rsid w:val="00E26869"/>
    <w:rsid w:val="00E271F7"/>
    <w:rsid w:val="00E30615"/>
    <w:rsid w:val="00E306D3"/>
    <w:rsid w:val="00E314A6"/>
    <w:rsid w:val="00E31E94"/>
    <w:rsid w:val="00E32859"/>
    <w:rsid w:val="00E32D0D"/>
    <w:rsid w:val="00E32F85"/>
    <w:rsid w:val="00E32FB7"/>
    <w:rsid w:val="00E34A4E"/>
    <w:rsid w:val="00E36924"/>
    <w:rsid w:val="00E36CE1"/>
    <w:rsid w:val="00E370B6"/>
    <w:rsid w:val="00E37B83"/>
    <w:rsid w:val="00E403AB"/>
    <w:rsid w:val="00E40AC2"/>
    <w:rsid w:val="00E42659"/>
    <w:rsid w:val="00E43B16"/>
    <w:rsid w:val="00E43E07"/>
    <w:rsid w:val="00E440C0"/>
    <w:rsid w:val="00E44C1A"/>
    <w:rsid w:val="00E461E6"/>
    <w:rsid w:val="00E464BF"/>
    <w:rsid w:val="00E50750"/>
    <w:rsid w:val="00E5143A"/>
    <w:rsid w:val="00E51D4F"/>
    <w:rsid w:val="00E52763"/>
    <w:rsid w:val="00E52797"/>
    <w:rsid w:val="00E53367"/>
    <w:rsid w:val="00E539B7"/>
    <w:rsid w:val="00E549E5"/>
    <w:rsid w:val="00E54CB7"/>
    <w:rsid w:val="00E55531"/>
    <w:rsid w:val="00E5562E"/>
    <w:rsid w:val="00E568D9"/>
    <w:rsid w:val="00E56D6E"/>
    <w:rsid w:val="00E570CD"/>
    <w:rsid w:val="00E57A11"/>
    <w:rsid w:val="00E60D5E"/>
    <w:rsid w:val="00E61580"/>
    <w:rsid w:val="00E6168E"/>
    <w:rsid w:val="00E62C78"/>
    <w:rsid w:val="00E63D71"/>
    <w:rsid w:val="00E64D81"/>
    <w:rsid w:val="00E64EC8"/>
    <w:rsid w:val="00E656BB"/>
    <w:rsid w:val="00E6574B"/>
    <w:rsid w:val="00E657EB"/>
    <w:rsid w:val="00E674FD"/>
    <w:rsid w:val="00E701E8"/>
    <w:rsid w:val="00E71822"/>
    <w:rsid w:val="00E71D4E"/>
    <w:rsid w:val="00E72DAE"/>
    <w:rsid w:val="00E75073"/>
    <w:rsid w:val="00E751EF"/>
    <w:rsid w:val="00E75534"/>
    <w:rsid w:val="00E75CF5"/>
    <w:rsid w:val="00E75D48"/>
    <w:rsid w:val="00E7629C"/>
    <w:rsid w:val="00E76F07"/>
    <w:rsid w:val="00E800F1"/>
    <w:rsid w:val="00E806ED"/>
    <w:rsid w:val="00E80B80"/>
    <w:rsid w:val="00E81C25"/>
    <w:rsid w:val="00E83A0D"/>
    <w:rsid w:val="00E8520D"/>
    <w:rsid w:val="00E86179"/>
    <w:rsid w:val="00E86321"/>
    <w:rsid w:val="00E86697"/>
    <w:rsid w:val="00E87754"/>
    <w:rsid w:val="00E905CC"/>
    <w:rsid w:val="00E92532"/>
    <w:rsid w:val="00E92BD3"/>
    <w:rsid w:val="00E92BE7"/>
    <w:rsid w:val="00E93208"/>
    <w:rsid w:val="00E93454"/>
    <w:rsid w:val="00E93770"/>
    <w:rsid w:val="00E93E59"/>
    <w:rsid w:val="00E940E6"/>
    <w:rsid w:val="00E94140"/>
    <w:rsid w:val="00E943A4"/>
    <w:rsid w:val="00E9471F"/>
    <w:rsid w:val="00E94D1D"/>
    <w:rsid w:val="00E9504E"/>
    <w:rsid w:val="00E967E2"/>
    <w:rsid w:val="00E967E3"/>
    <w:rsid w:val="00E973B2"/>
    <w:rsid w:val="00EA0851"/>
    <w:rsid w:val="00EA139B"/>
    <w:rsid w:val="00EA163B"/>
    <w:rsid w:val="00EA259A"/>
    <w:rsid w:val="00EA3E24"/>
    <w:rsid w:val="00EA3F00"/>
    <w:rsid w:val="00EA4193"/>
    <w:rsid w:val="00EA4828"/>
    <w:rsid w:val="00EA4B89"/>
    <w:rsid w:val="00EA61F3"/>
    <w:rsid w:val="00EA655C"/>
    <w:rsid w:val="00EA7EFE"/>
    <w:rsid w:val="00EB00FF"/>
    <w:rsid w:val="00EB051F"/>
    <w:rsid w:val="00EB064F"/>
    <w:rsid w:val="00EB0B5B"/>
    <w:rsid w:val="00EB1DBC"/>
    <w:rsid w:val="00EB3352"/>
    <w:rsid w:val="00EB3798"/>
    <w:rsid w:val="00EB4674"/>
    <w:rsid w:val="00EB4E27"/>
    <w:rsid w:val="00EB500B"/>
    <w:rsid w:val="00EB5480"/>
    <w:rsid w:val="00EB5505"/>
    <w:rsid w:val="00EB6A7E"/>
    <w:rsid w:val="00EB7453"/>
    <w:rsid w:val="00EB7489"/>
    <w:rsid w:val="00EC088D"/>
    <w:rsid w:val="00EC0BE7"/>
    <w:rsid w:val="00EC1842"/>
    <w:rsid w:val="00EC26D0"/>
    <w:rsid w:val="00EC28B8"/>
    <w:rsid w:val="00EC2FAC"/>
    <w:rsid w:val="00EC31F1"/>
    <w:rsid w:val="00EC57C0"/>
    <w:rsid w:val="00EC68CB"/>
    <w:rsid w:val="00EC6E33"/>
    <w:rsid w:val="00ED11E3"/>
    <w:rsid w:val="00ED1EA9"/>
    <w:rsid w:val="00ED3FE7"/>
    <w:rsid w:val="00ED45EE"/>
    <w:rsid w:val="00ED4966"/>
    <w:rsid w:val="00ED688A"/>
    <w:rsid w:val="00ED7339"/>
    <w:rsid w:val="00ED751D"/>
    <w:rsid w:val="00ED7A6B"/>
    <w:rsid w:val="00EE3A65"/>
    <w:rsid w:val="00EE3AE8"/>
    <w:rsid w:val="00EE4D4D"/>
    <w:rsid w:val="00EE56F2"/>
    <w:rsid w:val="00EE5B6E"/>
    <w:rsid w:val="00EE631C"/>
    <w:rsid w:val="00EE75F9"/>
    <w:rsid w:val="00EF0933"/>
    <w:rsid w:val="00EF0C01"/>
    <w:rsid w:val="00EF0F07"/>
    <w:rsid w:val="00EF1951"/>
    <w:rsid w:val="00EF1B27"/>
    <w:rsid w:val="00EF284D"/>
    <w:rsid w:val="00EF3007"/>
    <w:rsid w:val="00EF380F"/>
    <w:rsid w:val="00EF3CA8"/>
    <w:rsid w:val="00EF3E1C"/>
    <w:rsid w:val="00EF410B"/>
    <w:rsid w:val="00EF4310"/>
    <w:rsid w:val="00EF51A3"/>
    <w:rsid w:val="00EF51F5"/>
    <w:rsid w:val="00EF6E7A"/>
    <w:rsid w:val="00EF74D9"/>
    <w:rsid w:val="00F00161"/>
    <w:rsid w:val="00F0062E"/>
    <w:rsid w:val="00F01097"/>
    <w:rsid w:val="00F02B6B"/>
    <w:rsid w:val="00F02F67"/>
    <w:rsid w:val="00F03847"/>
    <w:rsid w:val="00F045DA"/>
    <w:rsid w:val="00F04EC5"/>
    <w:rsid w:val="00F057C1"/>
    <w:rsid w:val="00F0613C"/>
    <w:rsid w:val="00F06572"/>
    <w:rsid w:val="00F06F05"/>
    <w:rsid w:val="00F07823"/>
    <w:rsid w:val="00F10021"/>
    <w:rsid w:val="00F10399"/>
    <w:rsid w:val="00F1082E"/>
    <w:rsid w:val="00F10CE5"/>
    <w:rsid w:val="00F126A8"/>
    <w:rsid w:val="00F127B4"/>
    <w:rsid w:val="00F1290A"/>
    <w:rsid w:val="00F13096"/>
    <w:rsid w:val="00F13C70"/>
    <w:rsid w:val="00F13ED5"/>
    <w:rsid w:val="00F143F8"/>
    <w:rsid w:val="00F15381"/>
    <w:rsid w:val="00F15529"/>
    <w:rsid w:val="00F15DF4"/>
    <w:rsid w:val="00F15FAB"/>
    <w:rsid w:val="00F1689E"/>
    <w:rsid w:val="00F202C2"/>
    <w:rsid w:val="00F20521"/>
    <w:rsid w:val="00F20571"/>
    <w:rsid w:val="00F205F9"/>
    <w:rsid w:val="00F21A1E"/>
    <w:rsid w:val="00F22271"/>
    <w:rsid w:val="00F22519"/>
    <w:rsid w:val="00F22772"/>
    <w:rsid w:val="00F2320F"/>
    <w:rsid w:val="00F233C0"/>
    <w:rsid w:val="00F26B76"/>
    <w:rsid w:val="00F300DA"/>
    <w:rsid w:val="00F316D9"/>
    <w:rsid w:val="00F325FF"/>
    <w:rsid w:val="00F32CB1"/>
    <w:rsid w:val="00F34818"/>
    <w:rsid w:val="00F34B04"/>
    <w:rsid w:val="00F353A7"/>
    <w:rsid w:val="00F35CAC"/>
    <w:rsid w:val="00F36031"/>
    <w:rsid w:val="00F40036"/>
    <w:rsid w:val="00F40E38"/>
    <w:rsid w:val="00F41AE3"/>
    <w:rsid w:val="00F42546"/>
    <w:rsid w:val="00F42FA8"/>
    <w:rsid w:val="00F439A3"/>
    <w:rsid w:val="00F43AFD"/>
    <w:rsid w:val="00F44A20"/>
    <w:rsid w:val="00F44C8B"/>
    <w:rsid w:val="00F45DAA"/>
    <w:rsid w:val="00F45FBE"/>
    <w:rsid w:val="00F46366"/>
    <w:rsid w:val="00F4683C"/>
    <w:rsid w:val="00F47F62"/>
    <w:rsid w:val="00F50AA0"/>
    <w:rsid w:val="00F50F70"/>
    <w:rsid w:val="00F51357"/>
    <w:rsid w:val="00F51ABF"/>
    <w:rsid w:val="00F520AB"/>
    <w:rsid w:val="00F542C0"/>
    <w:rsid w:val="00F54585"/>
    <w:rsid w:val="00F54A95"/>
    <w:rsid w:val="00F55422"/>
    <w:rsid w:val="00F56A95"/>
    <w:rsid w:val="00F57011"/>
    <w:rsid w:val="00F5723B"/>
    <w:rsid w:val="00F57F6D"/>
    <w:rsid w:val="00F61CAD"/>
    <w:rsid w:val="00F626A9"/>
    <w:rsid w:val="00F63326"/>
    <w:rsid w:val="00F63CB3"/>
    <w:rsid w:val="00F64B72"/>
    <w:rsid w:val="00F64CD8"/>
    <w:rsid w:val="00F65781"/>
    <w:rsid w:val="00F669B5"/>
    <w:rsid w:val="00F66BFF"/>
    <w:rsid w:val="00F66D0F"/>
    <w:rsid w:val="00F701A5"/>
    <w:rsid w:val="00F70EF2"/>
    <w:rsid w:val="00F7138B"/>
    <w:rsid w:val="00F71614"/>
    <w:rsid w:val="00F719E7"/>
    <w:rsid w:val="00F72C34"/>
    <w:rsid w:val="00F73FD0"/>
    <w:rsid w:val="00F743E7"/>
    <w:rsid w:val="00F74FA1"/>
    <w:rsid w:val="00F758A9"/>
    <w:rsid w:val="00F767C4"/>
    <w:rsid w:val="00F7722D"/>
    <w:rsid w:val="00F80719"/>
    <w:rsid w:val="00F80839"/>
    <w:rsid w:val="00F80BFA"/>
    <w:rsid w:val="00F81709"/>
    <w:rsid w:val="00F8219D"/>
    <w:rsid w:val="00F83016"/>
    <w:rsid w:val="00F83423"/>
    <w:rsid w:val="00F8643D"/>
    <w:rsid w:val="00F865A1"/>
    <w:rsid w:val="00F9009B"/>
    <w:rsid w:val="00F9012A"/>
    <w:rsid w:val="00F905EF"/>
    <w:rsid w:val="00F906C5"/>
    <w:rsid w:val="00F90DB6"/>
    <w:rsid w:val="00F90F0A"/>
    <w:rsid w:val="00F92255"/>
    <w:rsid w:val="00F93472"/>
    <w:rsid w:val="00F94DAC"/>
    <w:rsid w:val="00F9509E"/>
    <w:rsid w:val="00F96851"/>
    <w:rsid w:val="00F96DB6"/>
    <w:rsid w:val="00F96E8C"/>
    <w:rsid w:val="00FA3531"/>
    <w:rsid w:val="00FA40B4"/>
    <w:rsid w:val="00FA50D5"/>
    <w:rsid w:val="00FA552D"/>
    <w:rsid w:val="00FA56D6"/>
    <w:rsid w:val="00FA5CBD"/>
    <w:rsid w:val="00FA6101"/>
    <w:rsid w:val="00FA625D"/>
    <w:rsid w:val="00FA6B79"/>
    <w:rsid w:val="00FB1DB4"/>
    <w:rsid w:val="00FB311F"/>
    <w:rsid w:val="00FB3E62"/>
    <w:rsid w:val="00FB4235"/>
    <w:rsid w:val="00FB4447"/>
    <w:rsid w:val="00FB4A56"/>
    <w:rsid w:val="00FB7C9B"/>
    <w:rsid w:val="00FB7D29"/>
    <w:rsid w:val="00FC07F8"/>
    <w:rsid w:val="00FC0858"/>
    <w:rsid w:val="00FC08D4"/>
    <w:rsid w:val="00FC0F55"/>
    <w:rsid w:val="00FC0FF5"/>
    <w:rsid w:val="00FC3878"/>
    <w:rsid w:val="00FC42E9"/>
    <w:rsid w:val="00FC4B19"/>
    <w:rsid w:val="00FC57F0"/>
    <w:rsid w:val="00FC6155"/>
    <w:rsid w:val="00FC6D1A"/>
    <w:rsid w:val="00FC7634"/>
    <w:rsid w:val="00FD2DF7"/>
    <w:rsid w:val="00FD31E9"/>
    <w:rsid w:val="00FD3956"/>
    <w:rsid w:val="00FD4440"/>
    <w:rsid w:val="00FD454E"/>
    <w:rsid w:val="00FD46EF"/>
    <w:rsid w:val="00FD4E68"/>
    <w:rsid w:val="00FD52AF"/>
    <w:rsid w:val="00FD617E"/>
    <w:rsid w:val="00FE00A5"/>
    <w:rsid w:val="00FE03BE"/>
    <w:rsid w:val="00FE057B"/>
    <w:rsid w:val="00FE0B9B"/>
    <w:rsid w:val="00FE0C43"/>
    <w:rsid w:val="00FE104C"/>
    <w:rsid w:val="00FE161F"/>
    <w:rsid w:val="00FE1730"/>
    <w:rsid w:val="00FE1CF2"/>
    <w:rsid w:val="00FE1DC9"/>
    <w:rsid w:val="00FE28D1"/>
    <w:rsid w:val="00FE2C5A"/>
    <w:rsid w:val="00FE46B6"/>
    <w:rsid w:val="00FE5888"/>
    <w:rsid w:val="00FE58E0"/>
    <w:rsid w:val="00FE64C6"/>
    <w:rsid w:val="00FE73D3"/>
    <w:rsid w:val="00FE7866"/>
    <w:rsid w:val="00FE7B70"/>
    <w:rsid w:val="00FF04E6"/>
    <w:rsid w:val="00FF1244"/>
    <w:rsid w:val="00FF14CB"/>
    <w:rsid w:val="00FF1AB2"/>
    <w:rsid w:val="00FF33E7"/>
    <w:rsid w:val="00FF34B9"/>
    <w:rsid w:val="00FF51CA"/>
    <w:rsid w:val="00FF62A8"/>
    <w:rsid w:val="00FF678D"/>
    <w:rsid w:val="00FF793D"/>
    <w:rsid w:val="00FF79E6"/>
    <w:rsid w:val="00FF7E9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62FC5"/>
  <w15:docId w15:val="{E416EBD8-5AEF-47E1-BF04-87C58CC0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ind w:left="432" w:hanging="36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10399"/>
  </w:style>
  <w:style w:type="paragraph" w:styleId="Heading1">
    <w:name w:val="heading 1"/>
    <w:basedOn w:val="Normal"/>
    <w:link w:val="Heading1Char"/>
    <w:uiPriority w:val="9"/>
    <w:qFormat/>
    <w:rsid w:val="00BE1A81"/>
    <w:pPr>
      <w:spacing w:before="100" w:beforeAutospacing="1" w:after="100" w:afterAutospacing="1"/>
      <w:ind w:left="0" w:firstLine="0"/>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6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83423"/>
    <w:pPr>
      <w:tabs>
        <w:tab w:val="center" w:pos="4680"/>
        <w:tab w:val="right" w:pos="9360"/>
      </w:tabs>
    </w:pPr>
  </w:style>
  <w:style w:type="character" w:customStyle="1" w:styleId="HeaderChar">
    <w:name w:val="Header Char"/>
    <w:basedOn w:val="DefaultParagraphFont"/>
    <w:link w:val="Header"/>
    <w:uiPriority w:val="99"/>
    <w:rsid w:val="00F83423"/>
  </w:style>
  <w:style w:type="paragraph" w:styleId="Footer">
    <w:name w:val="footer"/>
    <w:basedOn w:val="Normal"/>
    <w:link w:val="FooterChar"/>
    <w:uiPriority w:val="99"/>
    <w:unhideWhenUsed/>
    <w:rsid w:val="00F83423"/>
    <w:pPr>
      <w:tabs>
        <w:tab w:val="center" w:pos="4680"/>
        <w:tab w:val="right" w:pos="9360"/>
      </w:tabs>
    </w:pPr>
  </w:style>
  <w:style w:type="character" w:customStyle="1" w:styleId="FooterChar">
    <w:name w:val="Footer Char"/>
    <w:basedOn w:val="DefaultParagraphFont"/>
    <w:link w:val="Footer"/>
    <w:uiPriority w:val="99"/>
    <w:rsid w:val="00F83423"/>
  </w:style>
  <w:style w:type="paragraph" w:styleId="BalloonText">
    <w:name w:val="Balloon Text"/>
    <w:basedOn w:val="Normal"/>
    <w:link w:val="BalloonTextChar"/>
    <w:uiPriority w:val="99"/>
    <w:semiHidden/>
    <w:unhideWhenUsed/>
    <w:rsid w:val="00F83423"/>
    <w:rPr>
      <w:rFonts w:ascii="Tahoma" w:hAnsi="Tahoma" w:cs="Tahoma"/>
      <w:sz w:val="16"/>
      <w:szCs w:val="16"/>
    </w:rPr>
  </w:style>
  <w:style w:type="character" w:customStyle="1" w:styleId="BalloonTextChar">
    <w:name w:val="Balloon Text Char"/>
    <w:basedOn w:val="DefaultParagraphFont"/>
    <w:link w:val="BalloonText"/>
    <w:uiPriority w:val="99"/>
    <w:semiHidden/>
    <w:rsid w:val="00F83423"/>
    <w:rPr>
      <w:rFonts w:ascii="Tahoma" w:hAnsi="Tahoma" w:cs="Tahoma"/>
      <w:sz w:val="16"/>
      <w:szCs w:val="16"/>
    </w:rPr>
  </w:style>
  <w:style w:type="character" w:styleId="CommentReference">
    <w:name w:val="annotation reference"/>
    <w:basedOn w:val="DefaultParagraphFont"/>
    <w:uiPriority w:val="99"/>
    <w:semiHidden/>
    <w:unhideWhenUsed/>
    <w:rsid w:val="00A70596"/>
    <w:rPr>
      <w:sz w:val="16"/>
      <w:szCs w:val="16"/>
    </w:rPr>
  </w:style>
  <w:style w:type="paragraph" w:styleId="CommentText">
    <w:name w:val="annotation text"/>
    <w:basedOn w:val="Normal"/>
    <w:link w:val="CommentTextChar"/>
    <w:uiPriority w:val="99"/>
    <w:unhideWhenUsed/>
    <w:rsid w:val="00A70596"/>
    <w:rPr>
      <w:sz w:val="20"/>
      <w:szCs w:val="20"/>
    </w:rPr>
  </w:style>
  <w:style w:type="character" w:customStyle="1" w:styleId="CommentTextChar">
    <w:name w:val="Comment Text Char"/>
    <w:basedOn w:val="DefaultParagraphFont"/>
    <w:link w:val="CommentText"/>
    <w:uiPriority w:val="99"/>
    <w:rsid w:val="00A70596"/>
    <w:rPr>
      <w:sz w:val="20"/>
      <w:szCs w:val="20"/>
    </w:rPr>
  </w:style>
  <w:style w:type="paragraph" w:styleId="CommentSubject">
    <w:name w:val="annotation subject"/>
    <w:basedOn w:val="CommentText"/>
    <w:next w:val="CommentText"/>
    <w:link w:val="CommentSubjectChar"/>
    <w:uiPriority w:val="99"/>
    <w:semiHidden/>
    <w:unhideWhenUsed/>
    <w:rsid w:val="00A70596"/>
    <w:rPr>
      <w:b/>
      <w:bCs/>
    </w:rPr>
  </w:style>
  <w:style w:type="character" w:customStyle="1" w:styleId="CommentSubjectChar">
    <w:name w:val="Comment Subject Char"/>
    <w:basedOn w:val="CommentTextChar"/>
    <w:link w:val="CommentSubject"/>
    <w:uiPriority w:val="99"/>
    <w:semiHidden/>
    <w:rsid w:val="00A70596"/>
    <w:rPr>
      <w:b/>
      <w:bCs/>
      <w:sz w:val="20"/>
      <w:szCs w:val="20"/>
    </w:rPr>
  </w:style>
  <w:style w:type="paragraph" w:customStyle="1" w:styleId="Default">
    <w:name w:val="Default"/>
    <w:rsid w:val="00054DF6"/>
    <w:pPr>
      <w:autoSpaceDE w:val="0"/>
      <w:autoSpaceDN w:val="0"/>
      <w:adjustRightInd w:val="0"/>
      <w:ind w:left="0" w:firstLine="0"/>
    </w:pPr>
    <w:rPr>
      <w:color w:val="000000"/>
      <w:szCs w:val="24"/>
    </w:rPr>
  </w:style>
  <w:style w:type="paragraph" w:styleId="ListParagraph">
    <w:name w:val="List Paragraph"/>
    <w:basedOn w:val="Normal"/>
    <w:uiPriority w:val="34"/>
    <w:qFormat/>
    <w:rsid w:val="00D835FD"/>
    <w:pPr>
      <w:ind w:left="720"/>
      <w:contextualSpacing/>
    </w:pPr>
  </w:style>
  <w:style w:type="character" w:styleId="Hyperlink">
    <w:name w:val="Hyperlink"/>
    <w:basedOn w:val="DefaultParagraphFont"/>
    <w:uiPriority w:val="99"/>
    <w:unhideWhenUsed/>
    <w:rsid w:val="00B34550"/>
    <w:rPr>
      <w:color w:val="0000FF"/>
      <w:u w:val="single"/>
    </w:rPr>
  </w:style>
  <w:style w:type="character" w:customStyle="1" w:styleId="value">
    <w:name w:val="value"/>
    <w:basedOn w:val="DefaultParagraphFont"/>
    <w:rsid w:val="00CD6615"/>
  </w:style>
  <w:style w:type="character" w:customStyle="1" w:styleId="doi">
    <w:name w:val="doi"/>
    <w:basedOn w:val="DefaultParagraphFont"/>
    <w:rsid w:val="007101E1"/>
  </w:style>
  <w:style w:type="character" w:customStyle="1" w:styleId="label">
    <w:name w:val="label"/>
    <w:basedOn w:val="DefaultParagraphFont"/>
    <w:rsid w:val="007101E1"/>
  </w:style>
  <w:style w:type="character" w:customStyle="1" w:styleId="slug-doi">
    <w:name w:val="slug-doi"/>
    <w:basedOn w:val="DefaultParagraphFont"/>
    <w:rsid w:val="00D76256"/>
  </w:style>
  <w:style w:type="paragraph" w:styleId="FootnoteText">
    <w:name w:val="footnote text"/>
    <w:basedOn w:val="Normal"/>
    <w:link w:val="FootnoteTextChar"/>
    <w:uiPriority w:val="99"/>
    <w:semiHidden/>
    <w:unhideWhenUsed/>
    <w:rsid w:val="00C00503"/>
    <w:rPr>
      <w:sz w:val="20"/>
      <w:szCs w:val="20"/>
    </w:rPr>
  </w:style>
  <w:style w:type="character" w:customStyle="1" w:styleId="FootnoteTextChar">
    <w:name w:val="Footnote Text Char"/>
    <w:basedOn w:val="DefaultParagraphFont"/>
    <w:link w:val="FootnoteText"/>
    <w:uiPriority w:val="99"/>
    <w:semiHidden/>
    <w:rsid w:val="00C00503"/>
    <w:rPr>
      <w:sz w:val="20"/>
      <w:szCs w:val="20"/>
    </w:rPr>
  </w:style>
  <w:style w:type="character" w:styleId="FootnoteReference">
    <w:name w:val="footnote reference"/>
    <w:basedOn w:val="DefaultParagraphFont"/>
    <w:uiPriority w:val="99"/>
    <w:semiHidden/>
    <w:unhideWhenUsed/>
    <w:rsid w:val="00C00503"/>
    <w:rPr>
      <w:vertAlign w:val="superscript"/>
    </w:rPr>
  </w:style>
  <w:style w:type="paragraph" w:styleId="Revision">
    <w:name w:val="Revision"/>
    <w:hidden/>
    <w:uiPriority w:val="99"/>
    <w:semiHidden/>
    <w:rsid w:val="002B6FBD"/>
    <w:pPr>
      <w:ind w:left="0" w:firstLine="0"/>
    </w:pPr>
  </w:style>
  <w:style w:type="character" w:customStyle="1" w:styleId="Heading1Char">
    <w:name w:val="Heading 1 Char"/>
    <w:basedOn w:val="DefaultParagraphFont"/>
    <w:link w:val="Heading1"/>
    <w:uiPriority w:val="9"/>
    <w:rsid w:val="00BE1A81"/>
    <w:rPr>
      <w:rFonts w:eastAsia="Times New Roman"/>
      <w:b/>
      <w:bCs/>
      <w:kern w:val="36"/>
      <w:sz w:val="48"/>
      <w:szCs w:val="48"/>
    </w:rPr>
  </w:style>
  <w:style w:type="character" w:customStyle="1" w:styleId="hit">
    <w:name w:val="hit"/>
    <w:basedOn w:val="DefaultParagraphFont"/>
    <w:rsid w:val="00BE1A81"/>
  </w:style>
  <w:style w:type="paragraph" w:styleId="NormalWeb">
    <w:name w:val="Normal (Web)"/>
    <w:basedOn w:val="Normal"/>
    <w:uiPriority w:val="99"/>
    <w:semiHidden/>
    <w:unhideWhenUsed/>
    <w:rsid w:val="00EB1DBC"/>
    <w:pPr>
      <w:spacing w:before="100" w:beforeAutospacing="1" w:after="100" w:afterAutospacing="1"/>
      <w:ind w:left="0" w:firstLine="0"/>
    </w:pPr>
    <w:rPr>
      <w:rFonts w:eastAsia="Times New Roman"/>
      <w:szCs w:val="24"/>
    </w:rPr>
  </w:style>
  <w:style w:type="character" w:styleId="HTMLTypewriter">
    <w:name w:val="HTML Typewriter"/>
    <w:basedOn w:val="DefaultParagraphFont"/>
    <w:uiPriority w:val="99"/>
    <w:semiHidden/>
    <w:unhideWhenUsed/>
    <w:rsid w:val="004F0FC4"/>
    <w:rPr>
      <w:rFonts w:ascii="Courier New" w:eastAsia="Times New Roman" w:hAnsi="Courier New" w:cs="Courier New"/>
      <w:sz w:val="18"/>
      <w:szCs w:val="18"/>
    </w:rPr>
  </w:style>
  <w:style w:type="character" w:styleId="PlaceholderText">
    <w:name w:val="Placeholder Text"/>
    <w:basedOn w:val="DefaultParagraphFont"/>
    <w:uiPriority w:val="99"/>
    <w:semiHidden/>
    <w:rsid w:val="00631631"/>
    <w:rPr>
      <w:color w:val="808080"/>
    </w:rPr>
  </w:style>
  <w:style w:type="character" w:styleId="Strong">
    <w:name w:val="Strong"/>
    <w:basedOn w:val="DefaultParagraphFont"/>
    <w:uiPriority w:val="22"/>
    <w:qFormat/>
    <w:rsid w:val="00B32139"/>
    <w:rPr>
      <w:b/>
      <w:bCs/>
    </w:rPr>
  </w:style>
  <w:style w:type="character" w:customStyle="1" w:styleId="apple-converted-space">
    <w:name w:val="apple-converted-space"/>
    <w:basedOn w:val="DefaultParagraphFont"/>
    <w:rsid w:val="00B76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587">
      <w:bodyDiv w:val="1"/>
      <w:marLeft w:val="0"/>
      <w:marRight w:val="0"/>
      <w:marTop w:val="0"/>
      <w:marBottom w:val="0"/>
      <w:divBdr>
        <w:top w:val="none" w:sz="0" w:space="0" w:color="auto"/>
        <w:left w:val="none" w:sz="0" w:space="0" w:color="auto"/>
        <w:bottom w:val="none" w:sz="0" w:space="0" w:color="auto"/>
        <w:right w:val="none" w:sz="0" w:space="0" w:color="auto"/>
      </w:divBdr>
      <w:divsChild>
        <w:div w:id="2086947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14256">
              <w:marLeft w:val="0"/>
              <w:marRight w:val="0"/>
              <w:marTop w:val="0"/>
              <w:marBottom w:val="0"/>
              <w:divBdr>
                <w:top w:val="none" w:sz="0" w:space="0" w:color="auto"/>
                <w:left w:val="none" w:sz="0" w:space="0" w:color="auto"/>
                <w:bottom w:val="none" w:sz="0" w:space="0" w:color="auto"/>
                <w:right w:val="none" w:sz="0" w:space="0" w:color="auto"/>
              </w:divBdr>
              <w:divsChild>
                <w:div w:id="1772159740">
                  <w:marLeft w:val="0"/>
                  <w:marRight w:val="0"/>
                  <w:marTop w:val="0"/>
                  <w:marBottom w:val="0"/>
                  <w:divBdr>
                    <w:top w:val="none" w:sz="0" w:space="0" w:color="auto"/>
                    <w:left w:val="none" w:sz="0" w:space="0" w:color="auto"/>
                    <w:bottom w:val="none" w:sz="0" w:space="0" w:color="auto"/>
                    <w:right w:val="none" w:sz="0" w:space="0" w:color="auto"/>
                  </w:divBdr>
                  <w:divsChild>
                    <w:div w:id="648441409">
                      <w:marLeft w:val="0"/>
                      <w:marRight w:val="0"/>
                      <w:marTop w:val="0"/>
                      <w:marBottom w:val="0"/>
                      <w:divBdr>
                        <w:top w:val="none" w:sz="0" w:space="0" w:color="auto"/>
                        <w:left w:val="none" w:sz="0" w:space="0" w:color="auto"/>
                        <w:bottom w:val="none" w:sz="0" w:space="0" w:color="auto"/>
                        <w:right w:val="none" w:sz="0" w:space="0" w:color="auto"/>
                      </w:divBdr>
                      <w:divsChild>
                        <w:div w:id="120536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45125">
      <w:bodyDiv w:val="1"/>
      <w:marLeft w:val="0"/>
      <w:marRight w:val="0"/>
      <w:marTop w:val="0"/>
      <w:marBottom w:val="0"/>
      <w:divBdr>
        <w:top w:val="none" w:sz="0" w:space="0" w:color="auto"/>
        <w:left w:val="none" w:sz="0" w:space="0" w:color="auto"/>
        <w:bottom w:val="none" w:sz="0" w:space="0" w:color="auto"/>
        <w:right w:val="none" w:sz="0" w:space="0" w:color="auto"/>
      </w:divBdr>
    </w:div>
    <w:div w:id="48654080">
      <w:bodyDiv w:val="1"/>
      <w:marLeft w:val="0"/>
      <w:marRight w:val="0"/>
      <w:marTop w:val="0"/>
      <w:marBottom w:val="0"/>
      <w:divBdr>
        <w:top w:val="none" w:sz="0" w:space="0" w:color="auto"/>
        <w:left w:val="none" w:sz="0" w:space="0" w:color="auto"/>
        <w:bottom w:val="none" w:sz="0" w:space="0" w:color="auto"/>
        <w:right w:val="none" w:sz="0" w:space="0" w:color="auto"/>
      </w:divBdr>
    </w:div>
    <w:div w:id="62070498">
      <w:bodyDiv w:val="1"/>
      <w:marLeft w:val="0"/>
      <w:marRight w:val="0"/>
      <w:marTop w:val="0"/>
      <w:marBottom w:val="0"/>
      <w:divBdr>
        <w:top w:val="none" w:sz="0" w:space="0" w:color="auto"/>
        <w:left w:val="none" w:sz="0" w:space="0" w:color="auto"/>
        <w:bottom w:val="none" w:sz="0" w:space="0" w:color="auto"/>
        <w:right w:val="none" w:sz="0" w:space="0" w:color="auto"/>
      </w:divBdr>
    </w:div>
    <w:div w:id="73821466">
      <w:bodyDiv w:val="1"/>
      <w:marLeft w:val="0"/>
      <w:marRight w:val="0"/>
      <w:marTop w:val="0"/>
      <w:marBottom w:val="0"/>
      <w:divBdr>
        <w:top w:val="none" w:sz="0" w:space="0" w:color="auto"/>
        <w:left w:val="none" w:sz="0" w:space="0" w:color="auto"/>
        <w:bottom w:val="none" w:sz="0" w:space="0" w:color="auto"/>
        <w:right w:val="none" w:sz="0" w:space="0" w:color="auto"/>
      </w:divBdr>
      <w:divsChild>
        <w:div w:id="828054994">
          <w:marLeft w:val="0"/>
          <w:marRight w:val="0"/>
          <w:marTop w:val="0"/>
          <w:marBottom w:val="0"/>
          <w:divBdr>
            <w:top w:val="none" w:sz="0" w:space="0" w:color="auto"/>
            <w:left w:val="none" w:sz="0" w:space="0" w:color="auto"/>
            <w:bottom w:val="none" w:sz="0" w:space="0" w:color="auto"/>
            <w:right w:val="none" w:sz="0" w:space="0" w:color="auto"/>
          </w:divBdr>
          <w:divsChild>
            <w:div w:id="2035812307">
              <w:marLeft w:val="0"/>
              <w:marRight w:val="0"/>
              <w:marTop w:val="0"/>
              <w:marBottom w:val="0"/>
              <w:divBdr>
                <w:top w:val="none" w:sz="0" w:space="0" w:color="auto"/>
                <w:left w:val="none" w:sz="0" w:space="0" w:color="auto"/>
                <w:bottom w:val="none" w:sz="0" w:space="0" w:color="auto"/>
                <w:right w:val="none" w:sz="0" w:space="0" w:color="auto"/>
              </w:divBdr>
              <w:divsChild>
                <w:div w:id="966010158">
                  <w:marLeft w:val="0"/>
                  <w:marRight w:val="0"/>
                  <w:marTop w:val="0"/>
                  <w:marBottom w:val="0"/>
                  <w:divBdr>
                    <w:top w:val="none" w:sz="0" w:space="0" w:color="auto"/>
                    <w:left w:val="none" w:sz="0" w:space="0" w:color="auto"/>
                    <w:bottom w:val="none" w:sz="0" w:space="0" w:color="auto"/>
                    <w:right w:val="none" w:sz="0" w:space="0" w:color="auto"/>
                  </w:divBdr>
                  <w:divsChild>
                    <w:div w:id="1485855755">
                      <w:marLeft w:val="0"/>
                      <w:marRight w:val="0"/>
                      <w:marTop w:val="0"/>
                      <w:marBottom w:val="0"/>
                      <w:divBdr>
                        <w:top w:val="none" w:sz="0" w:space="0" w:color="auto"/>
                        <w:left w:val="none" w:sz="0" w:space="0" w:color="auto"/>
                        <w:bottom w:val="none" w:sz="0" w:space="0" w:color="auto"/>
                        <w:right w:val="none" w:sz="0" w:space="0" w:color="auto"/>
                      </w:divBdr>
                      <w:divsChild>
                        <w:div w:id="372508761">
                          <w:marLeft w:val="0"/>
                          <w:marRight w:val="0"/>
                          <w:marTop w:val="0"/>
                          <w:marBottom w:val="0"/>
                          <w:divBdr>
                            <w:top w:val="none" w:sz="0" w:space="0" w:color="auto"/>
                            <w:left w:val="none" w:sz="0" w:space="0" w:color="auto"/>
                            <w:bottom w:val="none" w:sz="0" w:space="0" w:color="auto"/>
                            <w:right w:val="none" w:sz="0" w:space="0" w:color="auto"/>
                          </w:divBdr>
                          <w:divsChild>
                            <w:div w:id="112500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5292">
      <w:bodyDiv w:val="1"/>
      <w:marLeft w:val="0"/>
      <w:marRight w:val="0"/>
      <w:marTop w:val="0"/>
      <w:marBottom w:val="0"/>
      <w:divBdr>
        <w:top w:val="none" w:sz="0" w:space="0" w:color="auto"/>
        <w:left w:val="none" w:sz="0" w:space="0" w:color="auto"/>
        <w:bottom w:val="none" w:sz="0" w:space="0" w:color="auto"/>
        <w:right w:val="none" w:sz="0" w:space="0" w:color="auto"/>
      </w:divBdr>
    </w:div>
    <w:div w:id="103310484">
      <w:bodyDiv w:val="1"/>
      <w:marLeft w:val="0"/>
      <w:marRight w:val="0"/>
      <w:marTop w:val="0"/>
      <w:marBottom w:val="0"/>
      <w:divBdr>
        <w:top w:val="none" w:sz="0" w:space="0" w:color="auto"/>
        <w:left w:val="none" w:sz="0" w:space="0" w:color="auto"/>
        <w:bottom w:val="none" w:sz="0" w:space="0" w:color="auto"/>
        <w:right w:val="none" w:sz="0" w:space="0" w:color="auto"/>
      </w:divBdr>
    </w:div>
    <w:div w:id="112093416">
      <w:bodyDiv w:val="1"/>
      <w:marLeft w:val="0"/>
      <w:marRight w:val="0"/>
      <w:marTop w:val="0"/>
      <w:marBottom w:val="0"/>
      <w:divBdr>
        <w:top w:val="none" w:sz="0" w:space="0" w:color="auto"/>
        <w:left w:val="none" w:sz="0" w:space="0" w:color="auto"/>
        <w:bottom w:val="none" w:sz="0" w:space="0" w:color="auto"/>
        <w:right w:val="none" w:sz="0" w:space="0" w:color="auto"/>
      </w:divBdr>
    </w:div>
    <w:div w:id="141894246">
      <w:bodyDiv w:val="1"/>
      <w:marLeft w:val="0"/>
      <w:marRight w:val="0"/>
      <w:marTop w:val="0"/>
      <w:marBottom w:val="0"/>
      <w:divBdr>
        <w:top w:val="none" w:sz="0" w:space="0" w:color="auto"/>
        <w:left w:val="none" w:sz="0" w:space="0" w:color="auto"/>
        <w:bottom w:val="none" w:sz="0" w:space="0" w:color="auto"/>
        <w:right w:val="none" w:sz="0" w:space="0" w:color="auto"/>
      </w:divBdr>
    </w:div>
    <w:div w:id="148522511">
      <w:bodyDiv w:val="1"/>
      <w:marLeft w:val="0"/>
      <w:marRight w:val="0"/>
      <w:marTop w:val="0"/>
      <w:marBottom w:val="0"/>
      <w:divBdr>
        <w:top w:val="none" w:sz="0" w:space="0" w:color="auto"/>
        <w:left w:val="none" w:sz="0" w:space="0" w:color="auto"/>
        <w:bottom w:val="none" w:sz="0" w:space="0" w:color="auto"/>
        <w:right w:val="none" w:sz="0" w:space="0" w:color="auto"/>
      </w:divBdr>
    </w:div>
    <w:div w:id="151726421">
      <w:bodyDiv w:val="1"/>
      <w:marLeft w:val="0"/>
      <w:marRight w:val="0"/>
      <w:marTop w:val="0"/>
      <w:marBottom w:val="0"/>
      <w:divBdr>
        <w:top w:val="none" w:sz="0" w:space="0" w:color="auto"/>
        <w:left w:val="none" w:sz="0" w:space="0" w:color="auto"/>
        <w:bottom w:val="none" w:sz="0" w:space="0" w:color="auto"/>
        <w:right w:val="none" w:sz="0" w:space="0" w:color="auto"/>
      </w:divBdr>
    </w:div>
    <w:div w:id="153491618">
      <w:bodyDiv w:val="1"/>
      <w:marLeft w:val="0"/>
      <w:marRight w:val="0"/>
      <w:marTop w:val="0"/>
      <w:marBottom w:val="0"/>
      <w:divBdr>
        <w:top w:val="none" w:sz="0" w:space="0" w:color="auto"/>
        <w:left w:val="none" w:sz="0" w:space="0" w:color="auto"/>
        <w:bottom w:val="none" w:sz="0" w:space="0" w:color="auto"/>
        <w:right w:val="none" w:sz="0" w:space="0" w:color="auto"/>
      </w:divBdr>
    </w:div>
    <w:div w:id="159082963">
      <w:bodyDiv w:val="1"/>
      <w:marLeft w:val="0"/>
      <w:marRight w:val="0"/>
      <w:marTop w:val="0"/>
      <w:marBottom w:val="0"/>
      <w:divBdr>
        <w:top w:val="none" w:sz="0" w:space="0" w:color="auto"/>
        <w:left w:val="none" w:sz="0" w:space="0" w:color="auto"/>
        <w:bottom w:val="none" w:sz="0" w:space="0" w:color="auto"/>
        <w:right w:val="none" w:sz="0" w:space="0" w:color="auto"/>
      </w:divBdr>
    </w:div>
    <w:div w:id="181669422">
      <w:bodyDiv w:val="1"/>
      <w:marLeft w:val="0"/>
      <w:marRight w:val="0"/>
      <w:marTop w:val="0"/>
      <w:marBottom w:val="0"/>
      <w:divBdr>
        <w:top w:val="none" w:sz="0" w:space="0" w:color="auto"/>
        <w:left w:val="none" w:sz="0" w:space="0" w:color="auto"/>
        <w:bottom w:val="none" w:sz="0" w:space="0" w:color="auto"/>
        <w:right w:val="none" w:sz="0" w:space="0" w:color="auto"/>
      </w:divBdr>
    </w:div>
    <w:div w:id="200627609">
      <w:bodyDiv w:val="1"/>
      <w:marLeft w:val="0"/>
      <w:marRight w:val="0"/>
      <w:marTop w:val="0"/>
      <w:marBottom w:val="0"/>
      <w:divBdr>
        <w:top w:val="none" w:sz="0" w:space="0" w:color="auto"/>
        <w:left w:val="none" w:sz="0" w:space="0" w:color="auto"/>
        <w:bottom w:val="none" w:sz="0" w:space="0" w:color="auto"/>
        <w:right w:val="none" w:sz="0" w:space="0" w:color="auto"/>
      </w:divBdr>
    </w:div>
    <w:div w:id="205603559">
      <w:bodyDiv w:val="1"/>
      <w:marLeft w:val="0"/>
      <w:marRight w:val="0"/>
      <w:marTop w:val="0"/>
      <w:marBottom w:val="0"/>
      <w:divBdr>
        <w:top w:val="none" w:sz="0" w:space="0" w:color="auto"/>
        <w:left w:val="none" w:sz="0" w:space="0" w:color="auto"/>
        <w:bottom w:val="none" w:sz="0" w:space="0" w:color="auto"/>
        <w:right w:val="none" w:sz="0" w:space="0" w:color="auto"/>
      </w:divBdr>
    </w:div>
    <w:div w:id="208147621">
      <w:bodyDiv w:val="1"/>
      <w:marLeft w:val="0"/>
      <w:marRight w:val="0"/>
      <w:marTop w:val="0"/>
      <w:marBottom w:val="0"/>
      <w:divBdr>
        <w:top w:val="none" w:sz="0" w:space="0" w:color="auto"/>
        <w:left w:val="none" w:sz="0" w:space="0" w:color="auto"/>
        <w:bottom w:val="none" w:sz="0" w:space="0" w:color="auto"/>
        <w:right w:val="none" w:sz="0" w:space="0" w:color="auto"/>
      </w:divBdr>
    </w:div>
    <w:div w:id="237981279">
      <w:bodyDiv w:val="1"/>
      <w:marLeft w:val="0"/>
      <w:marRight w:val="0"/>
      <w:marTop w:val="0"/>
      <w:marBottom w:val="0"/>
      <w:divBdr>
        <w:top w:val="none" w:sz="0" w:space="0" w:color="auto"/>
        <w:left w:val="none" w:sz="0" w:space="0" w:color="auto"/>
        <w:bottom w:val="none" w:sz="0" w:space="0" w:color="auto"/>
        <w:right w:val="none" w:sz="0" w:space="0" w:color="auto"/>
      </w:divBdr>
    </w:div>
    <w:div w:id="238757478">
      <w:bodyDiv w:val="1"/>
      <w:marLeft w:val="0"/>
      <w:marRight w:val="0"/>
      <w:marTop w:val="0"/>
      <w:marBottom w:val="0"/>
      <w:divBdr>
        <w:top w:val="none" w:sz="0" w:space="0" w:color="auto"/>
        <w:left w:val="none" w:sz="0" w:space="0" w:color="auto"/>
        <w:bottom w:val="none" w:sz="0" w:space="0" w:color="auto"/>
        <w:right w:val="none" w:sz="0" w:space="0" w:color="auto"/>
      </w:divBdr>
    </w:div>
    <w:div w:id="242496176">
      <w:bodyDiv w:val="1"/>
      <w:marLeft w:val="0"/>
      <w:marRight w:val="0"/>
      <w:marTop w:val="0"/>
      <w:marBottom w:val="0"/>
      <w:divBdr>
        <w:top w:val="none" w:sz="0" w:space="0" w:color="auto"/>
        <w:left w:val="none" w:sz="0" w:space="0" w:color="auto"/>
        <w:bottom w:val="none" w:sz="0" w:space="0" w:color="auto"/>
        <w:right w:val="none" w:sz="0" w:space="0" w:color="auto"/>
      </w:divBdr>
    </w:div>
    <w:div w:id="266277731">
      <w:bodyDiv w:val="1"/>
      <w:marLeft w:val="0"/>
      <w:marRight w:val="0"/>
      <w:marTop w:val="0"/>
      <w:marBottom w:val="0"/>
      <w:divBdr>
        <w:top w:val="none" w:sz="0" w:space="0" w:color="auto"/>
        <w:left w:val="none" w:sz="0" w:space="0" w:color="auto"/>
        <w:bottom w:val="none" w:sz="0" w:space="0" w:color="auto"/>
        <w:right w:val="none" w:sz="0" w:space="0" w:color="auto"/>
      </w:divBdr>
    </w:div>
    <w:div w:id="298271958">
      <w:bodyDiv w:val="1"/>
      <w:marLeft w:val="0"/>
      <w:marRight w:val="0"/>
      <w:marTop w:val="0"/>
      <w:marBottom w:val="0"/>
      <w:divBdr>
        <w:top w:val="none" w:sz="0" w:space="0" w:color="auto"/>
        <w:left w:val="none" w:sz="0" w:space="0" w:color="auto"/>
        <w:bottom w:val="none" w:sz="0" w:space="0" w:color="auto"/>
        <w:right w:val="none" w:sz="0" w:space="0" w:color="auto"/>
      </w:divBdr>
      <w:divsChild>
        <w:div w:id="1386753738">
          <w:marLeft w:val="0"/>
          <w:marRight w:val="0"/>
          <w:marTop w:val="0"/>
          <w:marBottom w:val="0"/>
          <w:divBdr>
            <w:top w:val="none" w:sz="0" w:space="0" w:color="auto"/>
            <w:left w:val="none" w:sz="0" w:space="0" w:color="auto"/>
            <w:bottom w:val="none" w:sz="0" w:space="0" w:color="auto"/>
            <w:right w:val="none" w:sz="0" w:space="0" w:color="auto"/>
          </w:divBdr>
          <w:divsChild>
            <w:div w:id="1638147210">
              <w:marLeft w:val="0"/>
              <w:marRight w:val="0"/>
              <w:marTop w:val="0"/>
              <w:marBottom w:val="0"/>
              <w:divBdr>
                <w:top w:val="none" w:sz="0" w:space="0" w:color="auto"/>
                <w:left w:val="none" w:sz="0" w:space="0" w:color="auto"/>
                <w:bottom w:val="none" w:sz="0" w:space="0" w:color="auto"/>
                <w:right w:val="none" w:sz="0" w:space="0" w:color="auto"/>
              </w:divBdr>
              <w:divsChild>
                <w:div w:id="26611125">
                  <w:marLeft w:val="0"/>
                  <w:marRight w:val="0"/>
                  <w:marTop w:val="0"/>
                  <w:marBottom w:val="0"/>
                  <w:divBdr>
                    <w:top w:val="none" w:sz="0" w:space="0" w:color="auto"/>
                    <w:left w:val="none" w:sz="0" w:space="0" w:color="auto"/>
                    <w:bottom w:val="none" w:sz="0" w:space="0" w:color="auto"/>
                    <w:right w:val="none" w:sz="0" w:space="0" w:color="auto"/>
                  </w:divBdr>
                  <w:divsChild>
                    <w:div w:id="1775589832">
                      <w:marLeft w:val="0"/>
                      <w:marRight w:val="0"/>
                      <w:marTop w:val="0"/>
                      <w:marBottom w:val="0"/>
                      <w:divBdr>
                        <w:top w:val="none" w:sz="0" w:space="0" w:color="auto"/>
                        <w:left w:val="none" w:sz="0" w:space="0" w:color="auto"/>
                        <w:bottom w:val="none" w:sz="0" w:space="0" w:color="auto"/>
                        <w:right w:val="none" w:sz="0" w:space="0" w:color="auto"/>
                      </w:divBdr>
                      <w:divsChild>
                        <w:div w:id="627664299">
                          <w:marLeft w:val="0"/>
                          <w:marRight w:val="0"/>
                          <w:marTop w:val="0"/>
                          <w:marBottom w:val="0"/>
                          <w:divBdr>
                            <w:top w:val="none" w:sz="0" w:space="0" w:color="auto"/>
                            <w:left w:val="none" w:sz="0" w:space="0" w:color="auto"/>
                            <w:bottom w:val="none" w:sz="0" w:space="0" w:color="auto"/>
                            <w:right w:val="none" w:sz="0" w:space="0" w:color="auto"/>
                          </w:divBdr>
                          <w:divsChild>
                            <w:div w:id="1774784808">
                              <w:marLeft w:val="0"/>
                              <w:marRight w:val="0"/>
                              <w:marTop w:val="0"/>
                              <w:marBottom w:val="0"/>
                              <w:divBdr>
                                <w:top w:val="none" w:sz="0" w:space="0" w:color="auto"/>
                                <w:left w:val="none" w:sz="0" w:space="0" w:color="auto"/>
                                <w:bottom w:val="none" w:sz="0" w:space="0" w:color="auto"/>
                                <w:right w:val="none" w:sz="0" w:space="0" w:color="auto"/>
                              </w:divBdr>
                              <w:divsChild>
                                <w:div w:id="2004157616">
                                  <w:marLeft w:val="0"/>
                                  <w:marRight w:val="0"/>
                                  <w:marTop w:val="0"/>
                                  <w:marBottom w:val="0"/>
                                  <w:divBdr>
                                    <w:top w:val="none" w:sz="0" w:space="0" w:color="auto"/>
                                    <w:left w:val="none" w:sz="0" w:space="0" w:color="auto"/>
                                    <w:bottom w:val="none" w:sz="0" w:space="0" w:color="auto"/>
                                    <w:right w:val="none" w:sz="0" w:space="0" w:color="auto"/>
                                  </w:divBdr>
                                  <w:divsChild>
                                    <w:div w:id="895169483">
                                      <w:marLeft w:val="0"/>
                                      <w:marRight w:val="0"/>
                                      <w:marTop w:val="0"/>
                                      <w:marBottom w:val="0"/>
                                      <w:divBdr>
                                        <w:top w:val="none" w:sz="0" w:space="0" w:color="auto"/>
                                        <w:left w:val="none" w:sz="0" w:space="0" w:color="auto"/>
                                        <w:bottom w:val="none" w:sz="0" w:space="0" w:color="auto"/>
                                        <w:right w:val="none" w:sz="0" w:space="0" w:color="auto"/>
                                      </w:divBdr>
                                      <w:divsChild>
                                        <w:div w:id="924339604">
                                          <w:marLeft w:val="0"/>
                                          <w:marRight w:val="0"/>
                                          <w:marTop w:val="0"/>
                                          <w:marBottom w:val="0"/>
                                          <w:divBdr>
                                            <w:top w:val="none" w:sz="0" w:space="0" w:color="auto"/>
                                            <w:left w:val="none" w:sz="0" w:space="0" w:color="auto"/>
                                            <w:bottom w:val="none" w:sz="0" w:space="0" w:color="auto"/>
                                            <w:right w:val="none" w:sz="0" w:space="0" w:color="auto"/>
                                          </w:divBdr>
                                          <w:divsChild>
                                            <w:div w:id="18995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853812">
      <w:bodyDiv w:val="1"/>
      <w:marLeft w:val="0"/>
      <w:marRight w:val="0"/>
      <w:marTop w:val="0"/>
      <w:marBottom w:val="0"/>
      <w:divBdr>
        <w:top w:val="none" w:sz="0" w:space="0" w:color="auto"/>
        <w:left w:val="none" w:sz="0" w:space="0" w:color="auto"/>
        <w:bottom w:val="none" w:sz="0" w:space="0" w:color="auto"/>
        <w:right w:val="none" w:sz="0" w:space="0" w:color="auto"/>
      </w:divBdr>
    </w:div>
    <w:div w:id="326329997">
      <w:bodyDiv w:val="1"/>
      <w:marLeft w:val="0"/>
      <w:marRight w:val="0"/>
      <w:marTop w:val="0"/>
      <w:marBottom w:val="0"/>
      <w:divBdr>
        <w:top w:val="none" w:sz="0" w:space="0" w:color="auto"/>
        <w:left w:val="none" w:sz="0" w:space="0" w:color="auto"/>
        <w:bottom w:val="none" w:sz="0" w:space="0" w:color="auto"/>
        <w:right w:val="none" w:sz="0" w:space="0" w:color="auto"/>
      </w:divBdr>
    </w:div>
    <w:div w:id="356391793">
      <w:bodyDiv w:val="1"/>
      <w:marLeft w:val="0"/>
      <w:marRight w:val="0"/>
      <w:marTop w:val="0"/>
      <w:marBottom w:val="0"/>
      <w:divBdr>
        <w:top w:val="none" w:sz="0" w:space="0" w:color="auto"/>
        <w:left w:val="none" w:sz="0" w:space="0" w:color="auto"/>
        <w:bottom w:val="none" w:sz="0" w:space="0" w:color="auto"/>
        <w:right w:val="none" w:sz="0" w:space="0" w:color="auto"/>
      </w:divBdr>
    </w:div>
    <w:div w:id="371542527">
      <w:bodyDiv w:val="1"/>
      <w:marLeft w:val="0"/>
      <w:marRight w:val="0"/>
      <w:marTop w:val="0"/>
      <w:marBottom w:val="0"/>
      <w:divBdr>
        <w:top w:val="none" w:sz="0" w:space="0" w:color="auto"/>
        <w:left w:val="none" w:sz="0" w:space="0" w:color="auto"/>
        <w:bottom w:val="none" w:sz="0" w:space="0" w:color="auto"/>
        <w:right w:val="none" w:sz="0" w:space="0" w:color="auto"/>
      </w:divBdr>
    </w:div>
    <w:div w:id="379136691">
      <w:bodyDiv w:val="1"/>
      <w:marLeft w:val="0"/>
      <w:marRight w:val="0"/>
      <w:marTop w:val="0"/>
      <w:marBottom w:val="0"/>
      <w:divBdr>
        <w:top w:val="none" w:sz="0" w:space="0" w:color="auto"/>
        <w:left w:val="none" w:sz="0" w:space="0" w:color="auto"/>
        <w:bottom w:val="none" w:sz="0" w:space="0" w:color="auto"/>
        <w:right w:val="none" w:sz="0" w:space="0" w:color="auto"/>
      </w:divBdr>
    </w:div>
    <w:div w:id="380058022">
      <w:bodyDiv w:val="1"/>
      <w:marLeft w:val="0"/>
      <w:marRight w:val="0"/>
      <w:marTop w:val="0"/>
      <w:marBottom w:val="0"/>
      <w:divBdr>
        <w:top w:val="none" w:sz="0" w:space="0" w:color="auto"/>
        <w:left w:val="none" w:sz="0" w:space="0" w:color="auto"/>
        <w:bottom w:val="none" w:sz="0" w:space="0" w:color="auto"/>
        <w:right w:val="none" w:sz="0" w:space="0" w:color="auto"/>
      </w:divBdr>
    </w:div>
    <w:div w:id="408355524">
      <w:bodyDiv w:val="1"/>
      <w:marLeft w:val="0"/>
      <w:marRight w:val="0"/>
      <w:marTop w:val="0"/>
      <w:marBottom w:val="0"/>
      <w:divBdr>
        <w:top w:val="none" w:sz="0" w:space="0" w:color="auto"/>
        <w:left w:val="none" w:sz="0" w:space="0" w:color="auto"/>
        <w:bottom w:val="none" w:sz="0" w:space="0" w:color="auto"/>
        <w:right w:val="none" w:sz="0" w:space="0" w:color="auto"/>
      </w:divBdr>
    </w:div>
    <w:div w:id="463274371">
      <w:bodyDiv w:val="1"/>
      <w:marLeft w:val="0"/>
      <w:marRight w:val="0"/>
      <w:marTop w:val="0"/>
      <w:marBottom w:val="0"/>
      <w:divBdr>
        <w:top w:val="none" w:sz="0" w:space="0" w:color="auto"/>
        <w:left w:val="none" w:sz="0" w:space="0" w:color="auto"/>
        <w:bottom w:val="none" w:sz="0" w:space="0" w:color="auto"/>
        <w:right w:val="none" w:sz="0" w:space="0" w:color="auto"/>
      </w:divBdr>
    </w:div>
    <w:div w:id="475299386">
      <w:bodyDiv w:val="1"/>
      <w:marLeft w:val="0"/>
      <w:marRight w:val="0"/>
      <w:marTop w:val="0"/>
      <w:marBottom w:val="0"/>
      <w:divBdr>
        <w:top w:val="none" w:sz="0" w:space="0" w:color="auto"/>
        <w:left w:val="none" w:sz="0" w:space="0" w:color="auto"/>
        <w:bottom w:val="none" w:sz="0" w:space="0" w:color="auto"/>
        <w:right w:val="none" w:sz="0" w:space="0" w:color="auto"/>
      </w:divBdr>
    </w:div>
    <w:div w:id="479465884">
      <w:bodyDiv w:val="1"/>
      <w:marLeft w:val="0"/>
      <w:marRight w:val="0"/>
      <w:marTop w:val="0"/>
      <w:marBottom w:val="0"/>
      <w:divBdr>
        <w:top w:val="none" w:sz="0" w:space="0" w:color="auto"/>
        <w:left w:val="none" w:sz="0" w:space="0" w:color="auto"/>
        <w:bottom w:val="none" w:sz="0" w:space="0" w:color="auto"/>
        <w:right w:val="none" w:sz="0" w:space="0" w:color="auto"/>
      </w:divBdr>
    </w:div>
    <w:div w:id="524824995">
      <w:bodyDiv w:val="1"/>
      <w:marLeft w:val="0"/>
      <w:marRight w:val="0"/>
      <w:marTop w:val="0"/>
      <w:marBottom w:val="0"/>
      <w:divBdr>
        <w:top w:val="none" w:sz="0" w:space="0" w:color="auto"/>
        <w:left w:val="none" w:sz="0" w:space="0" w:color="auto"/>
        <w:bottom w:val="none" w:sz="0" w:space="0" w:color="auto"/>
        <w:right w:val="none" w:sz="0" w:space="0" w:color="auto"/>
      </w:divBdr>
    </w:div>
    <w:div w:id="539129075">
      <w:bodyDiv w:val="1"/>
      <w:marLeft w:val="0"/>
      <w:marRight w:val="0"/>
      <w:marTop w:val="0"/>
      <w:marBottom w:val="0"/>
      <w:divBdr>
        <w:top w:val="none" w:sz="0" w:space="0" w:color="auto"/>
        <w:left w:val="none" w:sz="0" w:space="0" w:color="auto"/>
        <w:bottom w:val="none" w:sz="0" w:space="0" w:color="auto"/>
        <w:right w:val="none" w:sz="0" w:space="0" w:color="auto"/>
      </w:divBdr>
    </w:div>
    <w:div w:id="561869525">
      <w:bodyDiv w:val="1"/>
      <w:marLeft w:val="0"/>
      <w:marRight w:val="0"/>
      <w:marTop w:val="0"/>
      <w:marBottom w:val="0"/>
      <w:divBdr>
        <w:top w:val="none" w:sz="0" w:space="0" w:color="auto"/>
        <w:left w:val="none" w:sz="0" w:space="0" w:color="auto"/>
        <w:bottom w:val="none" w:sz="0" w:space="0" w:color="auto"/>
        <w:right w:val="none" w:sz="0" w:space="0" w:color="auto"/>
      </w:divBdr>
    </w:div>
    <w:div w:id="598758265">
      <w:bodyDiv w:val="1"/>
      <w:marLeft w:val="0"/>
      <w:marRight w:val="0"/>
      <w:marTop w:val="0"/>
      <w:marBottom w:val="0"/>
      <w:divBdr>
        <w:top w:val="none" w:sz="0" w:space="0" w:color="auto"/>
        <w:left w:val="none" w:sz="0" w:space="0" w:color="auto"/>
        <w:bottom w:val="none" w:sz="0" w:space="0" w:color="auto"/>
        <w:right w:val="none" w:sz="0" w:space="0" w:color="auto"/>
      </w:divBdr>
    </w:div>
    <w:div w:id="607393611">
      <w:bodyDiv w:val="1"/>
      <w:marLeft w:val="0"/>
      <w:marRight w:val="0"/>
      <w:marTop w:val="0"/>
      <w:marBottom w:val="0"/>
      <w:divBdr>
        <w:top w:val="none" w:sz="0" w:space="0" w:color="auto"/>
        <w:left w:val="none" w:sz="0" w:space="0" w:color="auto"/>
        <w:bottom w:val="none" w:sz="0" w:space="0" w:color="auto"/>
        <w:right w:val="none" w:sz="0" w:space="0" w:color="auto"/>
      </w:divBdr>
    </w:div>
    <w:div w:id="612786383">
      <w:bodyDiv w:val="1"/>
      <w:marLeft w:val="0"/>
      <w:marRight w:val="0"/>
      <w:marTop w:val="0"/>
      <w:marBottom w:val="0"/>
      <w:divBdr>
        <w:top w:val="none" w:sz="0" w:space="0" w:color="auto"/>
        <w:left w:val="none" w:sz="0" w:space="0" w:color="auto"/>
        <w:bottom w:val="none" w:sz="0" w:space="0" w:color="auto"/>
        <w:right w:val="none" w:sz="0" w:space="0" w:color="auto"/>
      </w:divBdr>
    </w:div>
    <w:div w:id="630327048">
      <w:bodyDiv w:val="1"/>
      <w:marLeft w:val="0"/>
      <w:marRight w:val="0"/>
      <w:marTop w:val="0"/>
      <w:marBottom w:val="0"/>
      <w:divBdr>
        <w:top w:val="none" w:sz="0" w:space="0" w:color="auto"/>
        <w:left w:val="none" w:sz="0" w:space="0" w:color="auto"/>
        <w:bottom w:val="none" w:sz="0" w:space="0" w:color="auto"/>
        <w:right w:val="none" w:sz="0" w:space="0" w:color="auto"/>
      </w:divBdr>
      <w:divsChild>
        <w:div w:id="1816756124">
          <w:marLeft w:val="0"/>
          <w:marRight w:val="0"/>
          <w:marTop w:val="0"/>
          <w:marBottom w:val="0"/>
          <w:divBdr>
            <w:top w:val="none" w:sz="0" w:space="0" w:color="auto"/>
            <w:left w:val="none" w:sz="0" w:space="0" w:color="auto"/>
            <w:bottom w:val="none" w:sz="0" w:space="0" w:color="auto"/>
            <w:right w:val="none" w:sz="0" w:space="0" w:color="auto"/>
          </w:divBdr>
          <w:divsChild>
            <w:div w:id="78410216">
              <w:marLeft w:val="0"/>
              <w:marRight w:val="0"/>
              <w:marTop w:val="0"/>
              <w:marBottom w:val="0"/>
              <w:divBdr>
                <w:top w:val="none" w:sz="0" w:space="0" w:color="auto"/>
                <w:left w:val="none" w:sz="0" w:space="0" w:color="auto"/>
                <w:bottom w:val="none" w:sz="0" w:space="0" w:color="auto"/>
                <w:right w:val="none" w:sz="0" w:space="0" w:color="auto"/>
              </w:divBdr>
              <w:divsChild>
                <w:div w:id="528838894">
                  <w:marLeft w:val="0"/>
                  <w:marRight w:val="0"/>
                  <w:marTop w:val="0"/>
                  <w:marBottom w:val="0"/>
                  <w:divBdr>
                    <w:top w:val="none" w:sz="0" w:space="0" w:color="auto"/>
                    <w:left w:val="none" w:sz="0" w:space="0" w:color="auto"/>
                    <w:bottom w:val="none" w:sz="0" w:space="0" w:color="auto"/>
                    <w:right w:val="none" w:sz="0" w:space="0" w:color="auto"/>
                  </w:divBdr>
                  <w:divsChild>
                    <w:div w:id="629171321">
                      <w:marLeft w:val="0"/>
                      <w:marRight w:val="0"/>
                      <w:marTop w:val="0"/>
                      <w:marBottom w:val="0"/>
                      <w:divBdr>
                        <w:top w:val="none" w:sz="0" w:space="0" w:color="auto"/>
                        <w:left w:val="none" w:sz="0" w:space="0" w:color="auto"/>
                        <w:bottom w:val="none" w:sz="0" w:space="0" w:color="auto"/>
                        <w:right w:val="none" w:sz="0" w:space="0" w:color="auto"/>
                      </w:divBdr>
                      <w:divsChild>
                        <w:div w:id="1114326776">
                          <w:marLeft w:val="0"/>
                          <w:marRight w:val="0"/>
                          <w:marTop w:val="0"/>
                          <w:marBottom w:val="0"/>
                          <w:divBdr>
                            <w:top w:val="none" w:sz="0" w:space="0" w:color="auto"/>
                            <w:left w:val="none" w:sz="0" w:space="0" w:color="auto"/>
                            <w:bottom w:val="none" w:sz="0" w:space="0" w:color="auto"/>
                            <w:right w:val="none" w:sz="0" w:space="0" w:color="auto"/>
                          </w:divBdr>
                          <w:divsChild>
                            <w:div w:id="141944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408285">
      <w:bodyDiv w:val="1"/>
      <w:marLeft w:val="0"/>
      <w:marRight w:val="0"/>
      <w:marTop w:val="0"/>
      <w:marBottom w:val="0"/>
      <w:divBdr>
        <w:top w:val="none" w:sz="0" w:space="0" w:color="auto"/>
        <w:left w:val="none" w:sz="0" w:space="0" w:color="auto"/>
        <w:bottom w:val="none" w:sz="0" w:space="0" w:color="auto"/>
        <w:right w:val="none" w:sz="0" w:space="0" w:color="auto"/>
      </w:divBdr>
    </w:div>
    <w:div w:id="666060835">
      <w:bodyDiv w:val="1"/>
      <w:marLeft w:val="0"/>
      <w:marRight w:val="0"/>
      <w:marTop w:val="0"/>
      <w:marBottom w:val="0"/>
      <w:divBdr>
        <w:top w:val="none" w:sz="0" w:space="0" w:color="auto"/>
        <w:left w:val="none" w:sz="0" w:space="0" w:color="auto"/>
        <w:bottom w:val="none" w:sz="0" w:space="0" w:color="auto"/>
        <w:right w:val="none" w:sz="0" w:space="0" w:color="auto"/>
      </w:divBdr>
    </w:div>
    <w:div w:id="703290003">
      <w:bodyDiv w:val="1"/>
      <w:marLeft w:val="0"/>
      <w:marRight w:val="0"/>
      <w:marTop w:val="0"/>
      <w:marBottom w:val="0"/>
      <w:divBdr>
        <w:top w:val="none" w:sz="0" w:space="0" w:color="auto"/>
        <w:left w:val="none" w:sz="0" w:space="0" w:color="auto"/>
        <w:bottom w:val="none" w:sz="0" w:space="0" w:color="auto"/>
        <w:right w:val="none" w:sz="0" w:space="0" w:color="auto"/>
      </w:divBdr>
    </w:div>
    <w:div w:id="710887849">
      <w:bodyDiv w:val="1"/>
      <w:marLeft w:val="0"/>
      <w:marRight w:val="0"/>
      <w:marTop w:val="0"/>
      <w:marBottom w:val="0"/>
      <w:divBdr>
        <w:top w:val="none" w:sz="0" w:space="0" w:color="auto"/>
        <w:left w:val="none" w:sz="0" w:space="0" w:color="auto"/>
        <w:bottom w:val="none" w:sz="0" w:space="0" w:color="auto"/>
        <w:right w:val="none" w:sz="0" w:space="0" w:color="auto"/>
      </w:divBdr>
    </w:div>
    <w:div w:id="721447278">
      <w:bodyDiv w:val="1"/>
      <w:marLeft w:val="0"/>
      <w:marRight w:val="0"/>
      <w:marTop w:val="0"/>
      <w:marBottom w:val="0"/>
      <w:divBdr>
        <w:top w:val="none" w:sz="0" w:space="0" w:color="auto"/>
        <w:left w:val="none" w:sz="0" w:space="0" w:color="auto"/>
        <w:bottom w:val="none" w:sz="0" w:space="0" w:color="auto"/>
        <w:right w:val="none" w:sz="0" w:space="0" w:color="auto"/>
      </w:divBdr>
    </w:div>
    <w:div w:id="729619917">
      <w:bodyDiv w:val="1"/>
      <w:marLeft w:val="0"/>
      <w:marRight w:val="0"/>
      <w:marTop w:val="0"/>
      <w:marBottom w:val="0"/>
      <w:divBdr>
        <w:top w:val="none" w:sz="0" w:space="0" w:color="auto"/>
        <w:left w:val="none" w:sz="0" w:space="0" w:color="auto"/>
        <w:bottom w:val="none" w:sz="0" w:space="0" w:color="auto"/>
        <w:right w:val="none" w:sz="0" w:space="0" w:color="auto"/>
      </w:divBdr>
      <w:divsChild>
        <w:div w:id="1904296439">
          <w:marLeft w:val="0"/>
          <w:marRight w:val="0"/>
          <w:marTop w:val="0"/>
          <w:marBottom w:val="0"/>
          <w:divBdr>
            <w:top w:val="none" w:sz="0" w:space="0" w:color="auto"/>
            <w:left w:val="none" w:sz="0" w:space="0" w:color="auto"/>
            <w:bottom w:val="none" w:sz="0" w:space="0" w:color="auto"/>
            <w:right w:val="none" w:sz="0" w:space="0" w:color="auto"/>
          </w:divBdr>
          <w:divsChild>
            <w:div w:id="1624770790">
              <w:marLeft w:val="0"/>
              <w:marRight w:val="0"/>
              <w:marTop w:val="0"/>
              <w:marBottom w:val="0"/>
              <w:divBdr>
                <w:top w:val="none" w:sz="0" w:space="0" w:color="auto"/>
                <w:left w:val="none" w:sz="0" w:space="0" w:color="auto"/>
                <w:bottom w:val="none" w:sz="0" w:space="0" w:color="auto"/>
                <w:right w:val="none" w:sz="0" w:space="0" w:color="auto"/>
              </w:divBdr>
              <w:divsChild>
                <w:div w:id="1761484081">
                  <w:marLeft w:val="0"/>
                  <w:marRight w:val="0"/>
                  <w:marTop w:val="0"/>
                  <w:marBottom w:val="0"/>
                  <w:divBdr>
                    <w:top w:val="none" w:sz="0" w:space="0" w:color="auto"/>
                    <w:left w:val="none" w:sz="0" w:space="0" w:color="auto"/>
                    <w:bottom w:val="none" w:sz="0" w:space="0" w:color="auto"/>
                    <w:right w:val="none" w:sz="0" w:space="0" w:color="auto"/>
                  </w:divBdr>
                  <w:divsChild>
                    <w:div w:id="438373443">
                      <w:marLeft w:val="0"/>
                      <w:marRight w:val="0"/>
                      <w:marTop w:val="0"/>
                      <w:marBottom w:val="0"/>
                      <w:divBdr>
                        <w:top w:val="none" w:sz="0" w:space="0" w:color="auto"/>
                        <w:left w:val="none" w:sz="0" w:space="0" w:color="auto"/>
                        <w:bottom w:val="none" w:sz="0" w:space="0" w:color="auto"/>
                        <w:right w:val="none" w:sz="0" w:space="0" w:color="auto"/>
                      </w:divBdr>
                      <w:divsChild>
                        <w:div w:id="160587566">
                          <w:marLeft w:val="0"/>
                          <w:marRight w:val="0"/>
                          <w:marTop w:val="0"/>
                          <w:marBottom w:val="0"/>
                          <w:divBdr>
                            <w:top w:val="none" w:sz="0" w:space="0" w:color="auto"/>
                            <w:left w:val="none" w:sz="0" w:space="0" w:color="auto"/>
                            <w:bottom w:val="none" w:sz="0" w:space="0" w:color="auto"/>
                            <w:right w:val="none" w:sz="0" w:space="0" w:color="auto"/>
                          </w:divBdr>
                          <w:divsChild>
                            <w:div w:id="13900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361048">
      <w:bodyDiv w:val="1"/>
      <w:marLeft w:val="0"/>
      <w:marRight w:val="0"/>
      <w:marTop w:val="0"/>
      <w:marBottom w:val="0"/>
      <w:divBdr>
        <w:top w:val="none" w:sz="0" w:space="0" w:color="auto"/>
        <w:left w:val="none" w:sz="0" w:space="0" w:color="auto"/>
        <w:bottom w:val="none" w:sz="0" w:space="0" w:color="auto"/>
        <w:right w:val="none" w:sz="0" w:space="0" w:color="auto"/>
      </w:divBdr>
    </w:div>
    <w:div w:id="755054228">
      <w:bodyDiv w:val="1"/>
      <w:marLeft w:val="0"/>
      <w:marRight w:val="0"/>
      <w:marTop w:val="0"/>
      <w:marBottom w:val="0"/>
      <w:divBdr>
        <w:top w:val="none" w:sz="0" w:space="0" w:color="auto"/>
        <w:left w:val="none" w:sz="0" w:space="0" w:color="auto"/>
        <w:bottom w:val="none" w:sz="0" w:space="0" w:color="auto"/>
        <w:right w:val="none" w:sz="0" w:space="0" w:color="auto"/>
      </w:divBdr>
    </w:div>
    <w:div w:id="763451816">
      <w:bodyDiv w:val="1"/>
      <w:marLeft w:val="0"/>
      <w:marRight w:val="0"/>
      <w:marTop w:val="0"/>
      <w:marBottom w:val="0"/>
      <w:divBdr>
        <w:top w:val="none" w:sz="0" w:space="0" w:color="auto"/>
        <w:left w:val="none" w:sz="0" w:space="0" w:color="auto"/>
        <w:bottom w:val="none" w:sz="0" w:space="0" w:color="auto"/>
        <w:right w:val="none" w:sz="0" w:space="0" w:color="auto"/>
      </w:divBdr>
    </w:div>
    <w:div w:id="776101730">
      <w:bodyDiv w:val="1"/>
      <w:marLeft w:val="0"/>
      <w:marRight w:val="0"/>
      <w:marTop w:val="0"/>
      <w:marBottom w:val="0"/>
      <w:divBdr>
        <w:top w:val="none" w:sz="0" w:space="0" w:color="auto"/>
        <w:left w:val="none" w:sz="0" w:space="0" w:color="auto"/>
        <w:bottom w:val="none" w:sz="0" w:space="0" w:color="auto"/>
        <w:right w:val="none" w:sz="0" w:space="0" w:color="auto"/>
      </w:divBdr>
    </w:div>
    <w:div w:id="789130105">
      <w:bodyDiv w:val="1"/>
      <w:marLeft w:val="0"/>
      <w:marRight w:val="0"/>
      <w:marTop w:val="0"/>
      <w:marBottom w:val="0"/>
      <w:divBdr>
        <w:top w:val="none" w:sz="0" w:space="0" w:color="auto"/>
        <w:left w:val="none" w:sz="0" w:space="0" w:color="auto"/>
        <w:bottom w:val="none" w:sz="0" w:space="0" w:color="auto"/>
        <w:right w:val="none" w:sz="0" w:space="0" w:color="auto"/>
      </w:divBdr>
    </w:div>
    <w:div w:id="840239028">
      <w:bodyDiv w:val="1"/>
      <w:marLeft w:val="0"/>
      <w:marRight w:val="0"/>
      <w:marTop w:val="0"/>
      <w:marBottom w:val="0"/>
      <w:divBdr>
        <w:top w:val="none" w:sz="0" w:space="0" w:color="auto"/>
        <w:left w:val="none" w:sz="0" w:space="0" w:color="auto"/>
        <w:bottom w:val="none" w:sz="0" w:space="0" w:color="auto"/>
        <w:right w:val="none" w:sz="0" w:space="0" w:color="auto"/>
      </w:divBdr>
    </w:div>
    <w:div w:id="852770031">
      <w:bodyDiv w:val="1"/>
      <w:marLeft w:val="0"/>
      <w:marRight w:val="0"/>
      <w:marTop w:val="0"/>
      <w:marBottom w:val="0"/>
      <w:divBdr>
        <w:top w:val="none" w:sz="0" w:space="0" w:color="auto"/>
        <w:left w:val="none" w:sz="0" w:space="0" w:color="auto"/>
        <w:bottom w:val="none" w:sz="0" w:space="0" w:color="auto"/>
        <w:right w:val="none" w:sz="0" w:space="0" w:color="auto"/>
      </w:divBdr>
    </w:div>
    <w:div w:id="907230644">
      <w:bodyDiv w:val="1"/>
      <w:marLeft w:val="0"/>
      <w:marRight w:val="0"/>
      <w:marTop w:val="0"/>
      <w:marBottom w:val="0"/>
      <w:divBdr>
        <w:top w:val="none" w:sz="0" w:space="0" w:color="auto"/>
        <w:left w:val="none" w:sz="0" w:space="0" w:color="auto"/>
        <w:bottom w:val="none" w:sz="0" w:space="0" w:color="auto"/>
        <w:right w:val="none" w:sz="0" w:space="0" w:color="auto"/>
      </w:divBdr>
    </w:div>
    <w:div w:id="948506345">
      <w:bodyDiv w:val="1"/>
      <w:marLeft w:val="0"/>
      <w:marRight w:val="0"/>
      <w:marTop w:val="0"/>
      <w:marBottom w:val="0"/>
      <w:divBdr>
        <w:top w:val="none" w:sz="0" w:space="0" w:color="auto"/>
        <w:left w:val="none" w:sz="0" w:space="0" w:color="auto"/>
        <w:bottom w:val="none" w:sz="0" w:space="0" w:color="auto"/>
        <w:right w:val="none" w:sz="0" w:space="0" w:color="auto"/>
      </w:divBdr>
    </w:div>
    <w:div w:id="980574133">
      <w:bodyDiv w:val="1"/>
      <w:marLeft w:val="0"/>
      <w:marRight w:val="0"/>
      <w:marTop w:val="0"/>
      <w:marBottom w:val="0"/>
      <w:divBdr>
        <w:top w:val="none" w:sz="0" w:space="0" w:color="auto"/>
        <w:left w:val="none" w:sz="0" w:space="0" w:color="auto"/>
        <w:bottom w:val="none" w:sz="0" w:space="0" w:color="auto"/>
        <w:right w:val="none" w:sz="0" w:space="0" w:color="auto"/>
      </w:divBdr>
    </w:div>
    <w:div w:id="1019962677">
      <w:bodyDiv w:val="1"/>
      <w:marLeft w:val="0"/>
      <w:marRight w:val="0"/>
      <w:marTop w:val="0"/>
      <w:marBottom w:val="0"/>
      <w:divBdr>
        <w:top w:val="none" w:sz="0" w:space="0" w:color="auto"/>
        <w:left w:val="none" w:sz="0" w:space="0" w:color="auto"/>
        <w:bottom w:val="none" w:sz="0" w:space="0" w:color="auto"/>
        <w:right w:val="none" w:sz="0" w:space="0" w:color="auto"/>
      </w:divBdr>
    </w:div>
    <w:div w:id="1035616560">
      <w:bodyDiv w:val="1"/>
      <w:marLeft w:val="0"/>
      <w:marRight w:val="0"/>
      <w:marTop w:val="0"/>
      <w:marBottom w:val="0"/>
      <w:divBdr>
        <w:top w:val="none" w:sz="0" w:space="0" w:color="auto"/>
        <w:left w:val="none" w:sz="0" w:space="0" w:color="auto"/>
        <w:bottom w:val="none" w:sz="0" w:space="0" w:color="auto"/>
        <w:right w:val="none" w:sz="0" w:space="0" w:color="auto"/>
      </w:divBdr>
    </w:div>
    <w:div w:id="1050299613">
      <w:bodyDiv w:val="1"/>
      <w:marLeft w:val="0"/>
      <w:marRight w:val="0"/>
      <w:marTop w:val="0"/>
      <w:marBottom w:val="0"/>
      <w:divBdr>
        <w:top w:val="none" w:sz="0" w:space="0" w:color="auto"/>
        <w:left w:val="none" w:sz="0" w:space="0" w:color="auto"/>
        <w:bottom w:val="none" w:sz="0" w:space="0" w:color="auto"/>
        <w:right w:val="none" w:sz="0" w:space="0" w:color="auto"/>
      </w:divBdr>
    </w:div>
    <w:div w:id="1081413843">
      <w:bodyDiv w:val="1"/>
      <w:marLeft w:val="0"/>
      <w:marRight w:val="0"/>
      <w:marTop w:val="0"/>
      <w:marBottom w:val="0"/>
      <w:divBdr>
        <w:top w:val="none" w:sz="0" w:space="0" w:color="auto"/>
        <w:left w:val="none" w:sz="0" w:space="0" w:color="auto"/>
        <w:bottom w:val="none" w:sz="0" w:space="0" w:color="auto"/>
        <w:right w:val="none" w:sz="0" w:space="0" w:color="auto"/>
      </w:divBdr>
    </w:div>
    <w:div w:id="1128468759">
      <w:bodyDiv w:val="1"/>
      <w:marLeft w:val="0"/>
      <w:marRight w:val="0"/>
      <w:marTop w:val="0"/>
      <w:marBottom w:val="0"/>
      <w:divBdr>
        <w:top w:val="none" w:sz="0" w:space="0" w:color="auto"/>
        <w:left w:val="none" w:sz="0" w:space="0" w:color="auto"/>
        <w:bottom w:val="none" w:sz="0" w:space="0" w:color="auto"/>
        <w:right w:val="none" w:sz="0" w:space="0" w:color="auto"/>
      </w:divBdr>
    </w:div>
    <w:div w:id="1145271627">
      <w:bodyDiv w:val="1"/>
      <w:marLeft w:val="0"/>
      <w:marRight w:val="0"/>
      <w:marTop w:val="0"/>
      <w:marBottom w:val="0"/>
      <w:divBdr>
        <w:top w:val="none" w:sz="0" w:space="0" w:color="auto"/>
        <w:left w:val="none" w:sz="0" w:space="0" w:color="auto"/>
        <w:bottom w:val="none" w:sz="0" w:space="0" w:color="auto"/>
        <w:right w:val="none" w:sz="0" w:space="0" w:color="auto"/>
      </w:divBdr>
    </w:div>
    <w:div w:id="1162237378">
      <w:bodyDiv w:val="1"/>
      <w:marLeft w:val="0"/>
      <w:marRight w:val="0"/>
      <w:marTop w:val="0"/>
      <w:marBottom w:val="0"/>
      <w:divBdr>
        <w:top w:val="none" w:sz="0" w:space="0" w:color="auto"/>
        <w:left w:val="none" w:sz="0" w:space="0" w:color="auto"/>
        <w:bottom w:val="none" w:sz="0" w:space="0" w:color="auto"/>
        <w:right w:val="none" w:sz="0" w:space="0" w:color="auto"/>
      </w:divBdr>
    </w:div>
    <w:div w:id="1174418998">
      <w:bodyDiv w:val="1"/>
      <w:marLeft w:val="0"/>
      <w:marRight w:val="0"/>
      <w:marTop w:val="0"/>
      <w:marBottom w:val="0"/>
      <w:divBdr>
        <w:top w:val="none" w:sz="0" w:space="0" w:color="auto"/>
        <w:left w:val="none" w:sz="0" w:space="0" w:color="auto"/>
        <w:bottom w:val="none" w:sz="0" w:space="0" w:color="auto"/>
        <w:right w:val="none" w:sz="0" w:space="0" w:color="auto"/>
      </w:divBdr>
    </w:div>
    <w:div w:id="1202324946">
      <w:bodyDiv w:val="1"/>
      <w:marLeft w:val="0"/>
      <w:marRight w:val="0"/>
      <w:marTop w:val="0"/>
      <w:marBottom w:val="0"/>
      <w:divBdr>
        <w:top w:val="none" w:sz="0" w:space="0" w:color="auto"/>
        <w:left w:val="none" w:sz="0" w:space="0" w:color="auto"/>
        <w:bottom w:val="none" w:sz="0" w:space="0" w:color="auto"/>
        <w:right w:val="none" w:sz="0" w:space="0" w:color="auto"/>
      </w:divBdr>
    </w:div>
    <w:div w:id="1220943945">
      <w:bodyDiv w:val="1"/>
      <w:marLeft w:val="0"/>
      <w:marRight w:val="0"/>
      <w:marTop w:val="0"/>
      <w:marBottom w:val="0"/>
      <w:divBdr>
        <w:top w:val="none" w:sz="0" w:space="0" w:color="auto"/>
        <w:left w:val="none" w:sz="0" w:space="0" w:color="auto"/>
        <w:bottom w:val="none" w:sz="0" w:space="0" w:color="auto"/>
        <w:right w:val="none" w:sz="0" w:space="0" w:color="auto"/>
      </w:divBdr>
    </w:div>
    <w:div w:id="1223643103">
      <w:bodyDiv w:val="1"/>
      <w:marLeft w:val="0"/>
      <w:marRight w:val="0"/>
      <w:marTop w:val="0"/>
      <w:marBottom w:val="0"/>
      <w:divBdr>
        <w:top w:val="none" w:sz="0" w:space="0" w:color="auto"/>
        <w:left w:val="none" w:sz="0" w:space="0" w:color="auto"/>
        <w:bottom w:val="none" w:sz="0" w:space="0" w:color="auto"/>
        <w:right w:val="none" w:sz="0" w:space="0" w:color="auto"/>
      </w:divBdr>
      <w:divsChild>
        <w:div w:id="1686441977">
          <w:marLeft w:val="0"/>
          <w:marRight w:val="0"/>
          <w:marTop w:val="0"/>
          <w:marBottom w:val="0"/>
          <w:divBdr>
            <w:top w:val="none" w:sz="0" w:space="0" w:color="auto"/>
            <w:left w:val="none" w:sz="0" w:space="0" w:color="auto"/>
            <w:bottom w:val="none" w:sz="0" w:space="0" w:color="auto"/>
            <w:right w:val="none" w:sz="0" w:space="0" w:color="auto"/>
          </w:divBdr>
          <w:divsChild>
            <w:div w:id="955912626">
              <w:marLeft w:val="0"/>
              <w:marRight w:val="0"/>
              <w:marTop w:val="0"/>
              <w:marBottom w:val="0"/>
              <w:divBdr>
                <w:top w:val="none" w:sz="0" w:space="0" w:color="auto"/>
                <w:left w:val="none" w:sz="0" w:space="0" w:color="auto"/>
                <w:bottom w:val="none" w:sz="0" w:space="0" w:color="auto"/>
                <w:right w:val="none" w:sz="0" w:space="0" w:color="auto"/>
              </w:divBdr>
              <w:divsChild>
                <w:div w:id="1350792322">
                  <w:marLeft w:val="0"/>
                  <w:marRight w:val="0"/>
                  <w:marTop w:val="0"/>
                  <w:marBottom w:val="0"/>
                  <w:divBdr>
                    <w:top w:val="none" w:sz="0" w:space="0" w:color="auto"/>
                    <w:left w:val="none" w:sz="0" w:space="0" w:color="auto"/>
                    <w:bottom w:val="none" w:sz="0" w:space="0" w:color="auto"/>
                    <w:right w:val="none" w:sz="0" w:space="0" w:color="auto"/>
                  </w:divBdr>
                  <w:divsChild>
                    <w:div w:id="662397017">
                      <w:marLeft w:val="0"/>
                      <w:marRight w:val="0"/>
                      <w:marTop w:val="0"/>
                      <w:marBottom w:val="0"/>
                      <w:divBdr>
                        <w:top w:val="none" w:sz="0" w:space="0" w:color="auto"/>
                        <w:left w:val="none" w:sz="0" w:space="0" w:color="auto"/>
                        <w:bottom w:val="none" w:sz="0" w:space="0" w:color="auto"/>
                        <w:right w:val="none" w:sz="0" w:space="0" w:color="auto"/>
                      </w:divBdr>
                      <w:divsChild>
                        <w:div w:id="1974404281">
                          <w:marLeft w:val="0"/>
                          <w:marRight w:val="0"/>
                          <w:marTop w:val="0"/>
                          <w:marBottom w:val="0"/>
                          <w:divBdr>
                            <w:top w:val="none" w:sz="0" w:space="0" w:color="auto"/>
                            <w:left w:val="none" w:sz="0" w:space="0" w:color="auto"/>
                            <w:bottom w:val="none" w:sz="0" w:space="0" w:color="auto"/>
                            <w:right w:val="none" w:sz="0" w:space="0" w:color="auto"/>
                          </w:divBdr>
                          <w:divsChild>
                            <w:div w:id="13546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596256">
      <w:bodyDiv w:val="1"/>
      <w:marLeft w:val="0"/>
      <w:marRight w:val="0"/>
      <w:marTop w:val="0"/>
      <w:marBottom w:val="0"/>
      <w:divBdr>
        <w:top w:val="none" w:sz="0" w:space="0" w:color="auto"/>
        <w:left w:val="none" w:sz="0" w:space="0" w:color="auto"/>
        <w:bottom w:val="none" w:sz="0" w:space="0" w:color="auto"/>
        <w:right w:val="none" w:sz="0" w:space="0" w:color="auto"/>
      </w:divBdr>
    </w:div>
    <w:div w:id="1258559047">
      <w:bodyDiv w:val="1"/>
      <w:marLeft w:val="0"/>
      <w:marRight w:val="0"/>
      <w:marTop w:val="0"/>
      <w:marBottom w:val="0"/>
      <w:divBdr>
        <w:top w:val="none" w:sz="0" w:space="0" w:color="auto"/>
        <w:left w:val="none" w:sz="0" w:space="0" w:color="auto"/>
        <w:bottom w:val="none" w:sz="0" w:space="0" w:color="auto"/>
        <w:right w:val="none" w:sz="0" w:space="0" w:color="auto"/>
      </w:divBdr>
    </w:div>
    <w:div w:id="1287853645">
      <w:bodyDiv w:val="1"/>
      <w:marLeft w:val="0"/>
      <w:marRight w:val="0"/>
      <w:marTop w:val="0"/>
      <w:marBottom w:val="0"/>
      <w:divBdr>
        <w:top w:val="none" w:sz="0" w:space="0" w:color="auto"/>
        <w:left w:val="none" w:sz="0" w:space="0" w:color="auto"/>
        <w:bottom w:val="none" w:sz="0" w:space="0" w:color="auto"/>
        <w:right w:val="none" w:sz="0" w:space="0" w:color="auto"/>
      </w:divBdr>
    </w:div>
    <w:div w:id="1322197359">
      <w:bodyDiv w:val="1"/>
      <w:marLeft w:val="0"/>
      <w:marRight w:val="0"/>
      <w:marTop w:val="0"/>
      <w:marBottom w:val="0"/>
      <w:divBdr>
        <w:top w:val="none" w:sz="0" w:space="0" w:color="auto"/>
        <w:left w:val="none" w:sz="0" w:space="0" w:color="auto"/>
        <w:bottom w:val="none" w:sz="0" w:space="0" w:color="auto"/>
        <w:right w:val="none" w:sz="0" w:space="0" w:color="auto"/>
      </w:divBdr>
    </w:div>
    <w:div w:id="1342128083">
      <w:bodyDiv w:val="1"/>
      <w:marLeft w:val="0"/>
      <w:marRight w:val="0"/>
      <w:marTop w:val="0"/>
      <w:marBottom w:val="0"/>
      <w:divBdr>
        <w:top w:val="none" w:sz="0" w:space="0" w:color="auto"/>
        <w:left w:val="none" w:sz="0" w:space="0" w:color="auto"/>
        <w:bottom w:val="none" w:sz="0" w:space="0" w:color="auto"/>
        <w:right w:val="none" w:sz="0" w:space="0" w:color="auto"/>
      </w:divBdr>
    </w:div>
    <w:div w:id="1360547192">
      <w:bodyDiv w:val="1"/>
      <w:marLeft w:val="0"/>
      <w:marRight w:val="0"/>
      <w:marTop w:val="0"/>
      <w:marBottom w:val="0"/>
      <w:divBdr>
        <w:top w:val="none" w:sz="0" w:space="0" w:color="auto"/>
        <w:left w:val="none" w:sz="0" w:space="0" w:color="auto"/>
        <w:bottom w:val="none" w:sz="0" w:space="0" w:color="auto"/>
        <w:right w:val="none" w:sz="0" w:space="0" w:color="auto"/>
      </w:divBdr>
    </w:div>
    <w:div w:id="1362434538">
      <w:bodyDiv w:val="1"/>
      <w:marLeft w:val="0"/>
      <w:marRight w:val="0"/>
      <w:marTop w:val="0"/>
      <w:marBottom w:val="0"/>
      <w:divBdr>
        <w:top w:val="none" w:sz="0" w:space="0" w:color="auto"/>
        <w:left w:val="none" w:sz="0" w:space="0" w:color="auto"/>
        <w:bottom w:val="none" w:sz="0" w:space="0" w:color="auto"/>
        <w:right w:val="none" w:sz="0" w:space="0" w:color="auto"/>
      </w:divBdr>
    </w:div>
    <w:div w:id="1395664432">
      <w:bodyDiv w:val="1"/>
      <w:marLeft w:val="0"/>
      <w:marRight w:val="0"/>
      <w:marTop w:val="0"/>
      <w:marBottom w:val="0"/>
      <w:divBdr>
        <w:top w:val="none" w:sz="0" w:space="0" w:color="auto"/>
        <w:left w:val="none" w:sz="0" w:space="0" w:color="auto"/>
        <w:bottom w:val="none" w:sz="0" w:space="0" w:color="auto"/>
        <w:right w:val="none" w:sz="0" w:space="0" w:color="auto"/>
      </w:divBdr>
    </w:div>
    <w:div w:id="1428192532">
      <w:bodyDiv w:val="1"/>
      <w:marLeft w:val="0"/>
      <w:marRight w:val="0"/>
      <w:marTop w:val="0"/>
      <w:marBottom w:val="0"/>
      <w:divBdr>
        <w:top w:val="none" w:sz="0" w:space="0" w:color="auto"/>
        <w:left w:val="none" w:sz="0" w:space="0" w:color="auto"/>
        <w:bottom w:val="none" w:sz="0" w:space="0" w:color="auto"/>
        <w:right w:val="none" w:sz="0" w:space="0" w:color="auto"/>
      </w:divBdr>
    </w:div>
    <w:div w:id="1444693699">
      <w:bodyDiv w:val="1"/>
      <w:marLeft w:val="0"/>
      <w:marRight w:val="0"/>
      <w:marTop w:val="0"/>
      <w:marBottom w:val="0"/>
      <w:divBdr>
        <w:top w:val="none" w:sz="0" w:space="0" w:color="auto"/>
        <w:left w:val="none" w:sz="0" w:space="0" w:color="auto"/>
        <w:bottom w:val="none" w:sz="0" w:space="0" w:color="auto"/>
        <w:right w:val="none" w:sz="0" w:space="0" w:color="auto"/>
      </w:divBdr>
      <w:divsChild>
        <w:div w:id="719522766">
          <w:marLeft w:val="0"/>
          <w:marRight w:val="0"/>
          <w:marTop w:val="0"/>
          <w:marBottom w:val="0"/>
          <w:divBdr>
            <w:top w:val="none" w:sz="0" w:space="0" w:color="auto"/>
            <w:left w:val="none" w:sz="0" w:space="0" w:color="auto"/>
            <w:bottom w:val="none" w:sz="0" w:space="0" w:color="auto"/>
            <w:right w:val="none" w:sz="0" w:space="0" w:color="auto"/>
          </w:divBdr>
          <w:divsChild>
            <w:div w:id="188950562">
              <w:marLeft w:val="0"/>
              <w:marRight w:val="0"/>
              <w:marTop w:val="0"/>
              <w:marBottom w:val="0"/>
              <w:divBdr>
                <w:top w:val="none" w:sz="0" w:space="0" w:color="auto"/>
                <w:left w:val="none" w:sz="0" w:space="0" w:color="auto"/>
                <w:bottom w:val="none" w:sz="0" w:space="0" w:color="auto"/>
                <w:right w:val="none" w:sz="0" w:space="0" w:color="auto"/>
              </w:divBdr>
              <w:divsChild>
                <w:div w:id="1183788596">
                  <w:marLeft w:val="0"/>
                  <w:marRight w:val="0"/>
                  <w:marTop w:val="0"/>
                  <w:marBottom w:val="0"/>
                  <w:divBdr>
                    <w:top w:val="none" w:sz="0" w:space="0" w:color="auto"/>
                    <w:left w:val="none" w:sz="0" w:space="0" w:color="auto"/>
                    <w:bottom w:val="none" w:sz="0" w:space="0" w:color="auto"/>
                    <w:right w:val="none" w:sz="0" w:space="0" w:color="auto"/>
                  </w:divBdr>
                  <w:divsChild>
                    <w:div w:id="1615020792">
                      <w:marLeft w:val="0"/>
                      <w:marRight w:val="0"/>
                      <w:marTop w:val="0"/>
                      <w:marBottom w:val="0"/>
                      <w:divBdr>
                        <w:top w:val="none" w:sz="0" w:space="0" w:color="auto"/>
                        <w:left w:val="none" w:sz="0" w:space="0" w:color="auto"/>
                        <w:bottom w:val="none" w:sz="0" w:space="0" w:color="auto"/>
                        <w:right w:val="none" w:sz="0" w:space="0" w:color="auto"/>
                      </w:divBdr>
                      <w:divsChild>
                        <w:div w:id="1520462521">
                          <w:marLeft w:val="0"/>
                          <w:marRight w:val="0"/>
                          <w:marTop w:val="0"/>
                          <w:marBottom w:val="0"/>
                          <w:divBdr>
                            <w:top w:val="none" w:sz="0" w:space="0" w:color="auto"/>
                            <w:left w:val="none" w:sz="0" w:space="0" w:color="auto"/>
                            <w:bottom w:val="none" w:sz="0" w:space="0" w:color="auto"/>
                            <w:right w:val="none" w:sz="0" w:space="0" w:color="auto"/>
                          </w:divBdr>
                          <w:divsChild>
                            <w:div w:id="86594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4353">
      <w:bodyDiv w:val="1"/>
      <w:marLeft w:val="0"/>
      <w:marRight w:val="0"/>
      <w:marTop w:val="0"/>
      <w:marBottom w:val="0"/>
      <w:divBdr>
        <w:top w:val="none" w:sz="0" w:space="0" w:color="auto"/>
        <w:left w:val="none" w:sz="0" w:space="0" w:color="auto"/>
        <w:bottom w:val="none" w:sz="0" w:space="0" w:color="auto"/>
        <w:right w:val="none" w:sz="0" w:space="0" w:color="auto"/>
      </w:divBdr>
    </w:div>
    <w:div w:id="1476483980">
      <w:bodyDiv w:val="1"/>
      <w:marLeft w:val="0"/>
      <w:marRight w:val="0"/>
      <w:marTop w:val="0"/>
      <w:marBottom w:val="0"/>
      <w:divBdr>
        <w:top w:val="none" w:sz="0" w:space="0" w:color="auto"/>
        <w:left w:val="none" w:sz="0" w:space="0" w:color="auto"/>
        <w:bottom w:val="none" w:sz="0" w:space="0" w:color="auto"/>
        <w:right w:val="none" w:sz="0" w:space="0" w:color="auto"/>
      </w:divBdr>
    </w:div>
    <w:div w:id="1486315639">
      <w:bodyDiv w:val="1"/>
      <w:marLeft w:val="0"/>
      <w:marRight w:val="0"/>
      <w:marTop w:val="0"/>
      <w:marBottom w:val="0"/>
      <w:divBdr>
        <w:top w:val="none" w:sz="0" w:space="0" w:color="auto"/>
        <w:left w:val="none" w:sz="0" w:space="0" w:color="auto"/>
        <w:bottom w:val="none" w:sz="0" w:space="0" w:color="auto"/>
        <w:right w:val="none" w:sz="0" w:space="0" w:color="auto"/>
      </w:divBdr>
    </w:div>
    <w:div w:id="1503081153">
      <w:bodyDiv w:val="1"/>
      <w:marLeft w:val="0"/>
      <w:marRight w:val="0"/>
      <w:marTop w:val="0"/>
      <w:marBottom w:val="0"/>
      <w:divBdr>
        <w:top w:val="none" w:sz="0" w:space="0" w:color="auto"/>
        <w:left w:val="none" w:sz="0" w:space="0" w:color="auto"/>
        <w:bottom w:val="none" w:sz="0" w:space="0" w:color="auto"/>
        <w:right w:val="none" w:sz="0" w:space="0" w:color="auto"/>
      </w:divBdr>
      <w:divsChild>
        <w:div w:id="1350333293">
          <w:marLeft w:val="0"/>
          <w:marRight w:val="0"/>
          <w:marTop w:val="0"/>
          <w:marBottom w:val="0"/>
          <w:divBdr>
            <w:top w:val="none" w:sz="0" w:space="0" w:color="auto"/>
            <w:left w:val="none" w:sz="0" w:space="0" w:color="auto"/>
            <w:bottom w:val="none" w:sz="0" w:space="0" w:color="auto"/>
            <w:right w:val="none" w:sz="0" w:space="0" w:color="auto"/>
          </w:divBdr>
          <w:divsChild>
            <w:div w:id="1164128488">
              <w:marLeft w:val="0"/>
              <w:marRight w:val="0"/>
              <w:marTop w:val="0"/>
              <w:marBottom w:val="0"/>
              <w:divBdr>
                <w:top w:val="none" w:sz="0" w:space="0" w:color="auto"/>
                <w:left w:val="none" w:sz="0" w:space="0" w:color="auto"/>
                <w:bottom w:val="none" w:sz="0" w:space="0" w:color="auto"/>
                <w:right w:val="none" w:sz="0" w:space="0" w:color="auto"/>
              </w:divBdr>
              <w:divsChild>
                <w:div w:id="100221948">
                  <w:marLeft w:val="0"/>
                  <w:marRight w:val="0"/>
                  <w:marTop w:val="0"/>
                  <w:marBottom w:val="0"/>
                  <w:divBdr>
                    <w:top w:val="none" w:sz="0" w:space="0" w:color="auto"/>
                    <w:left w:val="none" w:sz="0" w:space="0" w:color="auto"/>
                    <w:bottom w:val="none" w:sz="0" w:space="0" w:color="auto"/>
                    <w:right w:val="none" w:sz="0" w:space="0" w:color="auto"/>
                  </w:divBdr>
                  <w:divsChild>
                    <w:div w:id="1953437247">
                      <w:marLeft w:val="0"/>
                      <w:marRight w:val="0"/>
                      <w:marTop w:val="0"/>
                      <w:marBottom w:val="0"/>
                      <w:divBdr>
                        <w:top w:val="none" w:sz="0" w:space="0" w:color="auto"/>
                        <w:left w:val="none" w:sz="0" w:space="0" w:color="auto"/>
                        <w:bottom w:val="none" w:sz="0" w:space="0" w:color="auto"/>
                        <w:right w:val="none" w:sz="0" w:space="0" w:color="auto"/>
                      </w:divBdr>
                      <w:divsChild>
                        <w:div w:id="712315598">
                          <w:marLeft w:val="0"/>
                          <w:marRight w:val="0"/>
                          <w:marTop w:val="0"/>
                          <w:marBottom w:val="0"/>
                          <w:divBdr>
                            <w:top w:val="none" w:sz="0" w:space="0" w:color="auto"/>
                            <w:left w:val="none" w:sz="0" w:space="0" w:color="auto"/>
                            <w:bottom w:val="none" w:sz="0" w:space="0" w:color="auto"/>
                            <w:right w:val="none" w:sz="0" w:space="0" w:color="auto"/>
                          </w:divBdr>
                          <w:divsChild>
                            <w:div w:id="12639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868705">
      <w:bodyDiv w:val="1"/>
      <w:marLeft w:val="0"/>
      <w:marRight w:val="0"/>
      <w:marTop w:val="0"/>
      <w:marBottom w:val="0"/>
      <w:divBdr>
        <w:top w:val="none" w:sz="0" w:space="0" w:color="auto"/>
        <w:left w:val="none" w:sz="0" w:space="0" w:color="auto"/>
        <w:bottom w:val="none" w:sz="0" w:space="0" w:color="auto"/>
        <w:right w:val="none" w:sz="0" w:space="0" w:color="auto"/>
      </w:divBdr>
    </w:div>
    <w:div w:id="1531990586">
      <w:bodyDiv w:val="1"/>
      <w:marLeft w:val="0"/>
      <w:marRight w:val="0"/>
      <w:marTop w:val="0"/>
      <w:marBottom w:val="0"/>
      <w:divBdr>
        <w:top w:val="none" w:sz="0" w:space="0" w:color="auto"/>
        <w:left w:val="none" w:sz="0" w:space="0" w:color="auto"/>
        <w:bottom w:val="none" w:sz="0" w:space="0" w:color="auto"/>
        <w:right w:val="none" w:sz="0" w:space="0" w:color="auto"/>
      </w:divBdr>
    </w:div>
    <w:div w:id="1557858789">
      <w:bodyDiv w:val="1"/>
      <w:marLeft w:val="0"/>
      <w:marRight w:val="0"/>
      <w:marTop w:val="0"/>
      <w:marBottom w:val="0"/>
      <w:divBdr>
        <w:top w:val="none" w:sz="0" w:space="0" w:color="auto"/>
        <w:left w:val="none" w:sz="0" w:space="0" w:color="auto"/>
        <w:bottom w:val="none" w:sz="0" w:space="0" w:color="auto"/>
        <w:right w:val="none" w:sz="0" w:space="0" w:color="auto"/>
      </w:divBdr>
    </w:div>
    <w:div w:id="1583179558">
      <w:bodyDiv w:val="1"/>
      <w:marLeft w:val="0"/>
      <w:marRight w:val="0"/>
      <w:marTop w:val="0"/>
      <w:marBottom w:val="0"/>
      <w:divBdr>
        <w:top w:val="none" w:sz="0" w:space="0" w:color="auto"/>
        <w:left w:val="none" w:sz="0" w:space="0" w:color="auto"/>
        <w:bottom w:val="none" w:sz="0" w:space="0" w:color="auto"/>
        <w:right w:val="none" w:sz="0" w:space="0" w:color="auto"/>
      </w:divBdr>
    </w:div>
    <w:div w:id="1596743724">
      <w:bodyDiv w:val="1"/>
      <w:marLeft w:val="0"/>
      <w:marRight w:val="0"/>
      <w:marTop w:val="0"/>
      <w:marBottom w:val="0"/>
      <w:divBdr>
        <w:top w:val="none" w:sz="0" w:space="0" w:color="auto"/>
        <w:left w:val="none" w:sz="0" w:space="0" w:color="auto"/>
        <w:bottom w:val="none" w:sz="0" w:space="0" w:color="auto"/>
        <w:right w:val="none" w:sz="0" w:space="0" w:color="auto"/>
      </w:divBdr>
    </w:div>
    <w:div w:id="1597129441">
      <w:bodyDiv w:val="1"/>
      <w:marLeft w:val="0"/>
      <w:marRight w:val="0"/>
      <w:marTop w:val="0"/>
      <w:marBottom w:val="0"/>
      <w:divBdr>
        <w:top w:val="none" w:sz="0" w:space="0" w:color="auto"/>
        <w:left w:val="none" w:sz="0" w:space="0" w:color="auto"/>
        <w:bottom w:val="none" w:sz="0" w:space="0" w:color="auto"/>
        <w:right w:val="none" w:sz="0" w:space="0" w:color="auto"/>
      </w:divBdr>
      <w:divsChild>
        <w:div w:id="1291670873">
          <w:marLeft w:val="0"/>
          <w:marRight w:val="0"/>
          <w:marTop w:val="0"/>
          <w:marBottom w:val="0"/>
          <w:divBdr>
            <w:top w:val="none" w:sz="0" w:space="0" w:color="auto"/>
            <w:left w:val="none" w:sz="0" w:space="0" w:color="auto"/>
            <w:bottom w:val="none" w:sz="0" w:space="0" w:color="auto"/>
            <w:right w:val="none" w:sz="0" w:space="0" w:color="auto"/>
          </w:divBdr>
          <w:divsChild>
            <w:div w:id="1133838458">
              <w:marLeft w:val="0"/>
              <w:marRight w:val="0"/>
              <w:marTop w:val="0"/>
              <w:marBottom w:val="0"/>
              <w:divBdr>
                <w:top w:val="none" w:sz="0" w:space="0" w:color="auto"/>
                <w:left w:val="none" w:sz="0" w:space="0" w:color="auto"/>
                <w:bottom w:val="none" w:sz="0" w:space="0" w:color="auto"/>
                <w:right w:val="none" w:sz="0" w:space="0" w:color="auto"/>
              </w:divBdr>
              <w:divsChild>
                <w:div w:id="876895997">
                  <w:marLeft w:val="0"/>
                  <w:marRight w:val="0"/>
                  <w:marTop w:val="0"/>
                  <w:marBottom w:val="0"/>
                  <w:divBdr>
                    <w:top w:val="none" w:sz="0" w:space="0" w:color="auto"/>
                    <w:left w:val="none" w:sz="0" w:space="0" w:color="auto"/>
                    <w:bottom w:val="none" w:sz="0" w:space="0" w:color="auto"/>
                    <w:right w:val="none" w:sz="0" w:space="0" w:color="auto"/>
                  </w:divBdr>
                  <w:divsChild>
                    <w:div w:id="1807775907">
                      <w:marLeft w:val="0"/>
                      <w:marRight w:val="0"/>
                      <w:marTop w:val="0"/>
                      <w:marBottom w:val="0"/>
                      <w:divBdr>
                        <w:top w:val="none" w:sz="0" w:space="0" w:color="auto"/>
                        <w:left w:val="none" w:sz="0" w:space="0" w:color="auto"/>
                        <w:bottom w:val="none" w:sz="0" w:space="0" w:color="auto"/>
                        <w:right w:val="none" w:sz="0" w:space="0" w:color="auto"/>
                      </w:divBdr>
                      <w:divsChild>
                        <w:div w:id="1370833110">
                          <w:marLeft w:val="0"/>
                          <w:marRight w:val="0"/>
                          <w:marTop w:val="0"/>
                          <w:marBottom w:val="0"/>
                          <w:divBdr>
                            <w:top w:val="none" w:sz="0" w:space="0" w:color="auto"/>
                            <w:left w:val="none" w:sz="0" w:space="0" w:color="auto"/>
                            <w:bottom w:val="none" w:sz="0" w:space="0" w:color="auto"/>
                            <w:right w:val="none" w:sz="0" w:space="0" w:color="auto"/>
                          </w:divBdr>
                          <w:divsChild>
                            <w:div w:id="46007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451054">
      <w:bodyDiv w:val="1"/>
      <w:marLeft w:val="0"/>
      <w:marRight w:val="0"/>
      <w:marTop w:val="0"/>
      <w:marBottom w:val="0"/>
      <w:divBdr>
        <w:top w:val="none" w:sz="0" w:space="0" w:color="auto"/>
        <w:left w:val="none" w:sz="0" w:space="0" w:color="auto"/>
        <w:bottom w:val="none" w:sz="0" w:space="0" w:color="auto"/>
        <w:right w:val="none" w:sz="0" w:space="0" w:color="auto"/>
      </w:divBdr>
      <w:divsChild>
        <w:div w:id="947397347">
          <w:marLeft w:val="0"/>
          <w:marRight w:val="0"/>
          <w:marTop w:val="0"/>
          <w:marBottom w:val="0"/>
          <w:divBdr>
            <w:top w:val="none" w:sz="0" w:space="0" w:color="auto"/>
            <w:left w:val="none" w:sz="0" w:space="0" w:color="auto"/>
            <w:bottom w:val="none" w:sz="0" w:space="0" w:color="auto"/>
            <w:right w:val="none" w:sz="0" w:space="0" w:color="auto"/>
          </w:divBdr>
          <w:divsChild>
            <w:div w:id="3871440">
              <w:marLeft w:val="0"/>
              <w:marRight w:val="0"/>
              <w:marTop w:val="0"/>
              <w:marBottom w:val="0"/>
              <w:divBdr>
                <w:top w:val="none" w:sz="0" w:space="0" w:color="auto"/>
                <w:left w:val="none" w:sz="0" w:space="0" w:color="auto"/>
                <w:bottom w:val="none" w:sz="0" w:space="0" w:color="auto"/>
                <w:right w:val="none" w:sz="0" w:space="0" w:color="auto"/>
              </w:divBdr>
              <w:divsChild>
                <w:div w:id="914046113">
                  <w:marLeft w:val="0"/>
                  <w:marRight w:val="0"/>
                  <w:marTop w:val="0"/>
                  <w:marBottom w:val="0"/>
                  <w:divBdr>
                    <w:top w:val="none" w:sz="0" w:space="0" w:color="auto"/>
                    <w:left w:val="none" w:sz="0" w:space="0" w:color="auto"/>
                    <w:bottom w:val="none" w:sz="0" w:space="0" w:color="auto"/>
                    <w:right w:val="none" w:sz="0" w:space="0" w:color="auto"/>
                  </w:divBdr>
                  <w:divsChild>
                    <w:div w:id="360982962">
                      <w:marLeft w:val="0"/>
                      <w:marRight w:val="0"/>
                      <w:marTop w:val="0"/>
                      <w:marBottom w:val="0"/>
                      <w:divBdr>
                        <w:top w:val="none" w:sz="0" w:space="0" w:color="auto"/>
                        <w:left w:val="none" w:sz="0" w:space="0" w:color="auto"/>
                        <w:bottom w:val="none" w:sz="0" w:space="0" w:color="auto"/>
                        <w:right w:val="none" w:sz="0" w:space="0" w:color="auto"/>
                      </w:divBdr>
                      <w:divsChild>
                        <w:div w:id="205486472">
                          <w:marLeft w:val="0"/>
                          <w:marRight w:val="0"/>
                          <w:marTop w:val="0"/>
                          <w:marBottom w:val="0"/>
                          <w:divBdr>
                            <w:top w:val="none" w:sz="0" w:space="0" w:color="auto"/>
                            <w:left w:val="none" w:sz="0" w:space="0" w:color="auto"/>
                            <w:bottom w:val="none" w:sz="0" w:space="0" w:color="auto"/>
                            <w:right w:val="none" w:sz="0" w:space="0" w:color="auto"/>
                          </w:divBdr>
                          <w:divsChild>
                            <w:div w:id="1350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296530">
      <w:bodyDiv w:val="1"/>
      <w:marLeft w:val="0"/>
      <w:marRight w:val="0"/>
      <w:marTop w:val="0"/>
      <w:marBottom w:val="0"/>
      <w:divBdr>
        <w:top w:val="none" w:sz="0" w:space="0" w:color="auto"/>
        <w:left w:val="none" w:sz="0" w:space="0" w:color="auto"/>
        <w:bottom w:val="none" w:sz="0" w:space="0" w:color="auto"/>
        <w:right w:val="none" w:sz="0" w:space="0" w:color="auto"/>
      </w:divBdr>
    </w:div>
    <w:div w:id="1626502116">
      <w:bodyDiv w:val="1"/>
      <w:marLeft w:val="0"/>
      <w:marRight w:val="0"/>
      <w:marTop w:val="0"/>
      <w:marBottom w:val="0"/>
      <w:divBdr>
        <w:top w:val="none" w:sz="0" w:space="0" w:color="auto"/>
        <w:left w:val="none" w:sz="0" w:space="0" w:color="auto"/>
        <w:bottom w:val="none" w:sz="0" w:space="0" w:color="auto"/>
        <w:right w:val="none" w:sz="0" w:space="0" w:color="auto"/>
      </w:divBdr>
    </w:div>
    <w:div w:id="1639142536">
      <w:bodyDiv w:val="1"/>
      <w:marLeft w:val="0"/>
      <w:marRight w:val="0"/>
      <w:marTop w:val="0"/>
      <w:marBottom w:val="0"/>
      <w:divBdr>
        <w:top w:val="none" w:sz="0" w:space="0" w:color="auto"/>
        <w:left w:val="none" w:sz="0" w:space="0" w:color="auto"/>
        <w:bottom w:val="none" w:sz="0" w:space="0" w:color="auto"/>
        <w:right w:val="none" w:sz="0" w:space="0" w:color="auto"/>
      </w:divBdr>
      <w:divsChild>
        <w:div w:id="1756125102">
          <w:marLeft w:val="0"/>
          <w:marRight w:val="0"/>
          <w:marTop w:val="0"/>
          <w:marBottom w:val="0"/>
          <w:divBdr>
            <w:top w:val="none" w:sz="0" w:space="0" w:color="auto"/>
            <w:left w:val="none" w:sz="0" w:space="0" w:color="auto"/>
            <w:bottom w:val="none" w:sz="0" w:space="0" w:color="auto"/>
            <w:right w:val="none" w:sz="0" w:space="0" w:color="auto"/>
          </w:divBdr>
          <w:divsChild>
            <w:div w:id="1140268604">
              <w:marLeft w:val="0"/>
              <w:marRight w:val="0"/>
              <w:marTop w:val="0"/>
              <w:marBottom w:val="0"/>
              <w:divBdr>
                <w:top w:val="none" w:sz="0" w:space="0" w:color="auto"/>
                <w:left w:val="none" w:sz="0" w:space="0" w:color="auto"/>
                <w:bottom w:val="none" w:sz="0" w:space="0" w:color="auto"/>
                <w:right w:val="none" w:sz="0" w:space="0" w:color="auto"/>
              </w:divBdr>
              <w:divsChild>
                <w:div w:id="1706589748">
                  <w:marLeft w:val="0"/>
                  <w:marRight w:val="0"/>
                  <w:marTop w:val="0"/>
                  <w:marBottom w:val="0"/>
                  <w:divBdr>
                    <w:top w:val="none" w:sz="0" w:space="0" w:color="auto"/>
                    <w:left w:val="none" w:sz="0" w:space="0" w:color="auto"/>
                    <w:bottom w:val="none" w:sz="0" w:space="0" w:color="auto"/>
                    <w:right w:val="none" w:sz="0" w:space="0" w:color="auto"/>
                  </w:divBdr>
                  <w:divsChild>
                    <w:div w:id="1828207913">
                      <w:marLeft w:val="0"/>
                      <w:marRight w:val="0"/>
                      <w:marTop w:val="0"/>
                      <w:marBottom w:val="0"/>
                      <w:divBdr>
                        <w:top w:val="none" w:sz="0" w:space="0" w:color="auto"/>
                        <w:left w:val="none" w:sz="0" w:space="0" w:color="auto"/>
                        <w:bottom w:val="none" w:sz="0" w:space="0" w:color="auto"/>
                        <w:right w:val="none" w:sz="0" w:space="0" w:color="auto"/>
                      </w:divBdr>
                      <w:divsChild>
                        <w:div w:id="1749234034">
                          <w:marLeft w:val="0"/>
                          <w:marRight w:val="0"/>
                          <w:marTop w:val="0"/>
                          <w:marBottom w:val="0"/>
                          <w:divBdr>
                            <w:top w:val="none" w:sz="0" w:space="0" w:color="auto"/>
                            <w:left w:val="none" w:sz="0" w:space="0" w:color="auto"/>
                            <w:bottom w:val="none" w:sz="0" w:space="0" w:color="auto"/>
                            <w:right w:val="none" w:sz="0" w:space="0" w:color="auto"/>
                          </w:divBdr>
                          <w:divsChild>
                            <w:div w:id="206694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245956">
      <w:bodyDiv w:val="1"/>
      <w:marLeft w:val="0"/>
      <w:marRight w:val="0"/>
      <w:marTop w:val="0"/>
      <w:marBottom w:val="0"/>
      <w:divBdr>
        <w:top w:val="none" w:sz="0" w:space="0" w:color="auto"/>
        <w:left w:val="none" w:sz="0" w:space="0" w:color="auto"/>
        <w:bottom w:val="none" w:sz="0" w:space="0" w:color="auto"/>
        <w:right w:val="none" w:sz="0" w:space="0" w:color="auto"/>
      </w:divBdr>
    </w:div>
    <w:div w:id="1659993380">
      <w:bodyDiv w:val="1"/>
      <w:marLeft w:val="0"/>
      <w:marRight w:val="0"/>
      <w:marTop w:val="0"/>
      <w:marBottom w:val="0"/>
      <w:divBdr>
        <w:top w:val="none" w:sz="0" w:space="0" w:color="auto"/>
        <w:left w:val="none" w:sz="0" w:space="0" w:color="auto"/>
        <w:bottom w:val="none" w:sz="0" w:space="0" w:color="auto"/>
        <w:right w:val="none" w:sz="0" w:space="0" w:color="auto"/>
      </w:divBdr>
    </w:div>
    <w:div w:id="1665817796">
      <w:bodyDiv w:val="1"/>
      <w:marLeft w:val="0"/>
      <w:marRight w:val="0"/>
      <w:marTop w:val="0"/>
      <w:marBottom w:val="0"/>
      <w:divBdr>
        <w:top w:val="none" w:sz="0" w:space="0" w:color="auto"/>
        <w:left w:val="none" w:sz="0" w:space="0" w:color="auto"/>
        <w:bottom w:val="none" w:sz="0" w:space="0" w:color="auto"/>
        <w:right w:val="none" w:sz="0" w:space="0" w:color="auto"/>
      </w:divBdr>
      <w:divsChild>
        <w:div w:id="1570768502">
          <w:marLeft w:val="0"/>
          <w:marRight w:val="0"/>
          <w:marTop w:val="0"/>
          <w:marBottom w:val="0"/>
          <w:divBdr>
            <w:top w:val="none" w:sz="0" w:space="0" w:color="auto"/>
            <w:left w:val="none" w:sz="0" w:space="0" w:color="auto"/>
            <w:bottom w:val="none" w:sz="0" w:space="0" w:color="auto"/>
            <w:right w:val="none" w:sz="0" w:space="0" w:color="auto"/>
          </w:divBdr>
          <w:divsChild>
            <w:div w:id="2039774015">
              <w:marLeft w:val="0"/>
              <w:marRight w:val="0"/>
              <w:marTop w:val="0"/>
              <w:marBottom w:val="0"/>
              <w:divBdr>
                <w:top w:val="none" w:sz="0" w:space="0" w:color="auto"/>
                <w:left w:val="none" w:sz="0" w:space="0" w:color="auto"/>
                <w:bottom w:val="none" w:sz="0" w:space="0" w:color="auto"/>
                <w:right w:val="none" w:sz="0" w:space="0" w:color="auto"/>
              </w:divBdr>
              <w:divsChild>
                <w:div w:id="103500708">
                  <w:marLeft w:val="0"/>
                  <w:marRight w:val="0"/>
                  <w:marTop w:val="0"/>
                  <w:marBottom w:val="0"/>
                  <w:divBdr>
                    <w:top w:val="none" w:sz="0" w:space="0" w:color="auto"/>
                    <w:left w:val="none" w:sz="0" w:space="0" w:color="auto"/>
                    <w:bottom w:val="none" w:sz="0" w:space="0" w:color="auto"/>
                    <w:right w:val="none" w:sz="0" w:space="0" w:color="auto"/>
                  </w:divBdr>
                  <w:divsChild>
                    <w:div w:id="1841266103">
                      <w:marLeft w:val="0"/>
                      <w:marRight w:val="0"/>
                      <w:marTop w:val="0"/>
                      <w:marBottom w:val="0"/>
                      <w:divBdr>
                        <w:top w:val="none" w:sz="0" w:space="0" w:color="auto"/>
                        <w:left w:val="none" w:sz="0" w:space="0" w:color="auto"/>
                        <w:bottom w:val="none" w:sz="0" w:space="0" w:color="auto"/>
                        <w:right w:val="none" w:sz="0" w:space="0" w:color="auto"/>
                      </w:divBdr>
                      <w:divsChild>
                        <w:div w:id="351877757">
                          <w:marLeft w:val="0"/>
                          <w:marRight w:val="0"/>
                          <w:marTop w:val="0"/>
                          <w:marBottom w:val="0"/>
                          <w:divBdr>
                            <w:top w:val="none" w:sz="0" w:space="0" w:color="auto"/>
                            <w:left w:val="none" w:sz="0" w:space="0" w:color="auto"/>
                            <w:bottom w:val="none" w:sz="0" w:space="0" w:color="auto"/>
                            <w:right w:val="none" w:sz="0" w:space="0" w:color="auto"/>
                          </w:divBdr>
                          <w:divsChild>
                            <w:div w:id="4904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027547">
      <w:bodyDiv w:val="1"/>
      <w:marLeft w:val="0"/>
      <w:marRight w:val="0"/>
      <w:marTop w:val="0"/>
      <w:marBottom w:val="0"/>
      <w:divBdr>
        <w:top w:val="none" w:sz="0" w:space="0" w:color="auto"/>
        <w:left w:val="none" w:sz="0" w:space="0" w:color="auto"/>
        <w:bottom w:val="none" w:sz="0" w:space="0" w:color="auto"/>
        <w:right w:val="none" w:sz="0" w:space="0" w:color="auto"/>
      </w:divBdr>
    </w:div>
    <w:div w:id="1755012603">
      <w:bodyDiv w:val="1"/>
      <w:marLeft w:val="0"/>
      <w:marRight w:val="0"/>
      <w:marTop w:val="0"/>
      <w:marBottom w:val="0"/>
      <w:divBdr>
        <w:top w:val="none" w:sz="0" w:space="0" w:color="auto"/>
        <w:left w:val="none" w:sz="0" w:space="0" w:color="auto"/>
        <w:bottom w:val="none" w:sz="0" w:space="0" w:color="auto"/>
        <w:right w:val="none" w:sz="0" w:space="0" w:color="auto"/>
      </w:divBdr>
    </w:div>
    <w:div w:id="1758744027">
      <w:bodyDiv w:val="1"/>
      <w:marLeft w:val="0"/>
      <w:marRight w:val="0"/>
      <w:marTop w:val="0"/>
      <w:marBottom w:val="0"/>
      <w:divBdr>
        <w:top w:val="none" w:sz="0" w:space="0" w:color="auto"/>
        <w:left w:val="none" w:sz="0" w:space="0" w:color="auto"/>
        <w:bottom w:val="none" w:sz="0" w:space="0" w:color="auto"/>
        <w:right w:val="none" w:sz="0" w:space="0" w:color="auto"/>
      </w:divBdr>
    </w:div>
    <w:div w:id="1803189754">
      <w:bodyDiv w:val="1"/>
      <w:marLeft w:val="0"/>
      <w:marRight w:val="0"/>
      <w:marTop w:val="0"/>
      <w:marBottom w:val="0"/>
      <w:divBdr>
        <w:top w:val="none" w:sz="0" w:space="0" w:color="auto"/>
        <w:left w:val="none" w:sz="0" w:space="0" w:color="auto"/>
        <w:bottom w:val="none" w:sz="0" w:space="0" w:color="auto"/>
        <w:right w:val="none" w:sz="0" w:space="0" w:color="auto"/>
      </w:divBdr>
      <w:divsChild>
        <w:div w:id="1312489858">
          <w:marLeft w:val="0"/>
          <w:marRight w:val="0"/>
          <w:marTop w:val="0"/>
          <w:marBottom w:val="0"/>
          <w:divBdr>
            <w:top w:val="none" w:sz="0" w:space="0" w:color="auto"/>
            <w:left w:val="none" w:sz="0" w:space="0" w:color="auto"/>
            <w:bottom w:val="none" w:sz="0" w:space="0" w:color="auto"/>
            <w:right w:val="none" w:sz="0" w:space="0" w:color="auto"/>
          </w:divBdr>
          <w:divsChild>
            <w:div w:id="900792565">
              <w:marLeft w:val="0"/>
              <w:marRight w:val="0"/>
              <w:marTop w:val="0"/>
              <w:marBottom w:val="0"/>
              <w:divBdr>
                <w:top w:val="none" w:sz="0" w:space="0" w:color="auto"/>
                <w:left w:val="none" w:sz="0" w:space="0" w:color="auto"/>
                <w:bottom w:val="none" w:sz="0" w:space="0" w:color="auto"/>
                <w:right w:val="none" w:sz="0" w:space="0" w:color="auto"/>
              </w:divBdr>
              <w:divsChild>
                <w:div w:id="1368137234">
                  <w:marLeft w:val="0"/>
                  <w:marRight w:val="0"/>
                  <w:marTop w:val="0"/>
                  <w:marBottom w:val="0"/>
                  <w:divBdr>
                    <w:top w:val="none" w:sz="0" w:space="0" w:color="auto"/>
                    <w:left w:val="none" w:sz="0" w:space="0" w:color="auto"/>
                    <w:bottom w:val="none" w:sz="0" w:space="0" w:color="auto"/>
                    <w:right w:val="none" w:sz="0" w:space="0" w:color="auto"/>
                  </w:divBdr>
                  <w:divsChild>
                    <w:div w:id="1782338077">
                      <w:marLeft w:val="0"/>
                      <w:marRight w:val="0"/>
                      <w:marTop w:val="0"/>
                      <w:marBottom w:val="0"/>
                      <w:divBdr>
                        <w:top w:val="none" w:sz="0" w:space="0" w:color="auto"/>
                        <w:left w:val="none" w:sz="0" w:space="0" w:color="auto"/>
                        <w:bottom w:val="none" w:sz="0" w:space="0" w:color="auto"/>
                        <w:right w:val="none" w:sz="0" w:space="0" w:color="auto"/>
                      </w:divBdr>
                      <w:divsChild>
                        <w:div w:id="1831095858">
                          <w:marLeft w:val="0"/>
                          <w:marRight w:val="0"/>
                          <w:marTop w:val="0"/>
                          <w:marBottom w:val="0"/>
                          <w:divBdr>
                            <w:top w:val="none" w:sz="0" w:space="0" w:color="auto"/>
                            <w:left w:val="none" w:sz="0" w:space="0" w:color="auto"/>
                            <w:bottom w:val="none" w:sz="0" w:space="0" w:color="auto"/>
                            <w:right w:val="none" w:sz="0" w:space="0" w:color="auto"/>
                          </w:divBdr>
                          <w:divsChild>
                            <w:div w:id="99256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299762">
      <w:bodyDiv w:val="1"/>
      <w:marLeft w:val="0"/>
      <w:marRight w:val="0"/>
      <w:marTop w:val="0"/>
      <w:marBottom w:val="0"/>
      <w:divBdr>
        <w:top w:val="none" w:sz="0" w:space="0" w:color="auto"/>
        <w:left w:val="none" w:sz="0" w:space="0" w:color="auto"/>
        <w:bottom w:val="none" w:sz="0" w:space="0" w:color="auto"/>
        <w:right w:val="none" w:sz="0" w:space="0" w:color="auto"/>
      </w:divBdr>
    </w:div>
    <w:div w:id="1839079230">
      <w:bodyDiv w:val="1"/>
      <w:marLeft w:val="0"/>
      <w:marRight w:val="0"/>
      <w:marTop w:val="0"/>
      <w:marBottom w:val="0"/>
      <w:divBdr>
        <w:top w:val="none" w:sz="0" w:space="0" w:color="auto"/>
        <w:left w:val="none" w:sz="0" w:space="0" w:color="auto"/>
        <w:bottom w:val="none" w:sz="0" w:space="0" w:color="auto"/>
        <w:right w:val="none" w:sz="0" w:space="0" w:color="auto"/>
      </w:divBdr>
    </w:div>
    <w:div w:id="1842743606">
      <w:bodyDiv w:val="1"/>
      <w:marLeft w:val="0"/>
      <w:marRight w:val="0"/>
      <w:marTop w:val="0"/>
      <w:marBottom w:val="0"/>
      <w:divBdr>
        <w:top w:val="none" w:sz="0" w:space="0" w:color="auto"/>
        <w:left w:val="none" w:sz="0" w:space="0" w:color="auto"/>
        <w:bottom w:val="none" w:sz="0" w:space="0" w:color="auto"/>
        <w:right w:val="none" w:sz="0" w:space="0" w:color="auto"/>
      </w:divBdr>
    </w:div>
    <w:div w:id="1851989376">
      <w:bodyDiv w:val="1"/>
      <w:marLeft w:val="0"/>
      <w:marRight w:val="0"/>
      <w:marTop w:val="0"/>
      <w:marBottom w:val="0"/>
      <w:divBdr>
        <w:top w:val="none" w:sz="0" w:space="0" w:color="auto"/>
        <w:left w:val="none" w:sz="0" w:space="0" w:color="auto"/>
        <w:bottom w:val="none" w:sz="0" w:space="0" w:color="auto"/>
        <w:right w:val="none" w:sz="0" w:space="0" w:color="auto"/>
      </w:divBdr>
    </w:div>
    <w:div w:id="1914579661">
      <w:bodyDiv w:val="1"/>
      <w:marLeft w:val="0"/>
      <w:marRight w:val="0"/>
      <w:marTop w:val="0"/>
      <w:marBottom w:val="0"/>
      <w:divBdr>
        <w:top w:val="none" w:sz="0" w:space="0" w:color="auto"/>
        <w:left w:val="none" w:sz="0" w:space="0" w:color="auto"/>
        <w:bottom w:val="none" w:sz="0" w:space="0" w:color="auto"/>
        <w:right w:val="none" w:sz="0" w:space="0" w:color="auto"/>
      </w:divBdr>
    </w:div>
    <w:div w:id="1946838744">
      <w:bodyDiv w:val="1"/>
      <w:marLeft w:val="0"/>
      <w:marRight w:val="0"/>
      <w:marTop w:val="0"/>
      <w:marBottom w:val="0"/>
      <w:divBdr>
        <w:top w:val="none" w:sz="0" w:space="0" w:color="auto"/>
        <w:left w:val="none" w:sz="0" w:space="0" w:color="auto"/>
        <w:bottom w:val="none" w:sz="0" w:space="0" w:color="auto"/>
        <w:right w:val="none" w:sz="0" w:space="0" w:color="auto"/>
      </w:divBdr>
    </w:div>
    <w:div w:id="1986542770">
      <w:bodyDiv w:val="1"/>
      <w:marLeft w:val="0"/>
      <w:marRight w:val="0"/>
      <w:marTop w:val="0"/>
      <w:marBottom w:val="0"/>
      <w:divBdr>
        <w:top w:val="none" w:sz="0" w:space="0" w:color="auto"/>
        <w:left w:val="none" w:sz="0" w:space="0" w:color="auto"/>
        <w:bottom w:val="none" w:sz="0" w:space="0" w:color="auto"/>
        <w:right w:val="none" w:sz="0" w:space="0" w:color="auto"/>
      </w:divBdr>
    </w:div>
    <w:div w:id="1987201083">
      <w:bodyDiv w:val="1"/>
      <w:marLeft w:val="0"/>
      <w:marRight w:val="0"/>
      <w:marTop w:val="0"/>
      <w:marBottom w:val="0"/>
      <w:divBdr>
        <w:top w:val="none" w:sz="0" w:space="0" w:color="auto"/>
        <w:left w:val="none" w:sz="0" w:space="0" w:color="auto"/>
        <w:bottom w:val="none" w:sz="0" w:space="0" w:color="auto"/>
        <w:right w:val="none" w:sz="0" w:space="0" w:color="auto"/>
      </w:divBdr>
    </w:div>
    <w:div w:id="1990094474">
      <w:bodyDiv w:val="1"/>
      <w:marLeft w:val="0"/>
      <w:marRight w:val="0"/>
      <w:marTop w:val="0"/>
      <w:marBottom w:val="0"/>
      <w:divBdr>
        <w:top w:val="none" w:sz="0" w:space="0" w:color="auto"/>
        <w:left w:val="none" w:sz="0" w:space="0" w:color="auto"/>
        <w:bottom w:val="none" w:sz="0" w:space="0" w:color="auto"/>
        <w:right w:val="none" w:sz="0" w:space="0" w:color="auto"/>
      </w:divBdr>
    </w:div>
    <w:div w:id="2031754154">
      <w:bodyDiv w:val="1"/>
      <w:marLeft w:val="0"/>
      <w:marRight w:val="0"/>
      <w:marTop w:val="0"/>
      <w:marBottom w:val="0"/>
      <w:divBdr>
        <w:top w:val="none" w:sz="0" w:space="0" w:color="auto"/>
        <w:left w:val="none" w:sz="0" w:space="0" w:color="auto"/>
        <w:bottom w:val="none" w:sz="0" w:space="0" w:color="auto"/>
        <w:right w:val="none" w:sz="0" w:space="0" w:color="auto"/>
      </w:divBdr>
    </w:div>
    <w:div w:id="2035377991">
      <w:bodyDiv w:val="1"/>
      <w:marLeft w:val="0"/>
      <w:marRight w:val="0"/>
      <w:marTop w:val="0"/>
      <w:marBottom w:val="0"/>
      <w:divBdr>
        <w:top w:val="none" w:sz="0" w:space="0" w:color="auto"/>
        <w:left w:val="none" w:sz="0" w:space="0" w:color="auto"/>
        <w:bottom w:val="none" w:sz="0" w:space="0" w:color="auto"/>
        <w:right w:val="none" w:sz="0" w:space="0" w:color="auto"/>
      </w:divBdr>
    </w:div>
    <w:div w:id="2066635201">
      <w:bodyDiv w:val="1"/>
      <w:marLeft w:val="0"/>
      <w:marRight w:val="0"/>
      <w:marTop w:val="0"/>
      <w:marBottom w:val="0"/>
      <w:divBdr>
        <w:top w:val="none" w:sz="0" w:space="0" w:color="auto"/>
        <w:left w:val="none" w:sz="0" w:space="0" w:color="auto"/>
        <w:bottom w:val="none" w:sz="0" w:space="0" w:color="auto"/>
        <w:right w:val="none" w:sz="0" w:space="0" w:color="auto"/>
      </w:divBdr>
    </w:div>
    <w:div w:id="208780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amal\Desktop\desktop\Disguise%20Studies\SingleMultiTrialPaper\Manuscripts\Round%205%20for%20publication\ForMLM_Aug2016.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jamal\Desktop\desktop\Disguise%20Studies\SingleMultiTrialPaper\Manuscripts\Round%205%20for%20publication\ForMLM_Aug2016.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jamal\Desktop\desktop\Disguise%20Studies\SingleMultiTrialPaper\Manuscripts\Round%205%20for%20publication\ForMLM_Aug2016.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jamal\Desktop\desktop\Disguise%20Studies\SingleMultiTrialPaper\Manuscripts\Round%205%20for%20publication\old\ForMLM_Aug2016.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712552443804395E-2"/>
          <c:y val="5.1400554097404502E-2"/>
          <c:w val="0.88972483002494895"/>
          <c:h val="0.79822506561679796"/>
        </c:manualLayout>
      </c:layout>
      <c:lineChart>
        <c:grouping val="standard"/>
        <c:varyColors val="0"/>
        <c:ser>
          <c:idx val="0"/>
          <c:order val="0"/>
          <c:tx>
            <c:v>No disguise</c:v>
          </c:tx>
          <c:spPr>
            <a:ln>
              <a:solidFill>
                <a:sysClr val="windowText" lastClr="000000"/>
              </a:solidFill>
            </a:ln>
          </c:spPr>
          <c:marker>
            <c:symbol val="none"/>
          </c:marker>
          <c:val>
            <c:numRef>
              <c:f>'trial effects'!$B$73:$B$96</c:f>
              <c:numCache>
                <c:formatCode>General</c:formatCode>
                <c:ptCount val="24"/>
                <c:pt idx="0">
                  <c:v>44.894736842105303</c:v>
                </c:pt>
                <c:pt idx="1">
                  <c:v>51.5</c:v>
                </c:pt>
                <c:pt idx="2">
                  <c:v>63.92</c:v>
                </c:pt>
                <c:pt idx="3">
                  <c:v>44.272727272727273</c:v>
                </c:pt>
                <c:pt idx="4">
                  <c:v>54.058823529411747</c:v>
                </c:pt>
                <c:pt idx="5">
                  <c:v>55.6</c:v>
                </c:pt>
                <c:pt idx="6">
                  <c:v>48.961538461538453</c:v>
                </c:pt>
                <c:pt idx="7">
                  <c:v>56.578947368421062</c:v>
                </c:pt>
                <c:pt idx="8">
                  <c:v>65.400000000000006</c:v>
                </c:pt>
                <c:pt idx="9">
                  <c:v>59.736842105263129</c:v>
                </c:pt>
                <c:pt idx="10">
                  <c:v>60.411764705882291</c:v>
                </c:pt>
                <c:pt idx="11">
                  <c:v>61.083333333333343</c:v>
                </c:pt>
                <c:pt idx="12">
                  <c:v>66.571428571428498</c:v>
                </c:pt>
                <c:pt idx="13">
                  <c:v>59.53846153846154</c:v>
                </c:pt>
                <c:pt idx="14">
                  <c:v>58.714285714285722</c:v>
                </c:pt>
                <c:pt idx="15">
                  <c:v>42.923076923076941</c:v>
                </c:pt>
                <c:pt idx="16">
                  <c:v>48.181818181818151</c:v>
                </c:pt>
                <c:pt idx="17">
                  <c:v>57.562500000000021</c:v>
                </c:pt>
                <c:pt idx="18">
                  <c:v>56.48</c:v>
                </c:pt>
                <c:pt idx="19">
                  <c:v>69.733333333333277</c:v>
                </c:pt>
                <c:pt idx="20">
                  <c:v>53.52631578947372</c:v>
                </c:pt>
                <c:pt idx="21">
                  <c:v>47.882352941176499</c:v>
                </c:pt>
                <c:pt idx="22">
                  <c:v>44.333333333333343</c:v>
                </c:pt>
                <c:pt idx="23">
                  <c:v>55.294117647058869</c:v>
                </c:pt>
              </c:numCache>
            </c:numRef>
          </c:val>
          <c:smooth val="0"/>
          <c:extLst>
            <c:ext xmlns:c16="http://schemas.microsoft.com/office/drawing/2014/chart" uri="{C3380CC4-5D6E-409C-BE32-E72D297353CC}">
              <c16:uniqueId val="{00000000-08AE-459A-A21B-12B21E9DF08D}"/>
            </c:ext>
          </c:extLst>
        </c:ser>
        <c:ser>
          <c:idx val="1"/>
          <c:order val="1"/>
          <c:tx>
            <c:v>Toque or 1/3 face covered with stocking</c:v>
          </c:tx>
          <c:spPr>
            <a:ln>
              <a:solidFill>
                <a:schemeClr val="bg1">
                  <a:lumMod val="50000"/>
                </a:schemeClr>
              </a:solidFill>
            </a:ln>
          </c:spPr>
          <c:marker>
            <c:symbol val="none"/>
          </c:marker>
          <c:val>
            <c:numRef>
              <c:f>'trial effects'!$C$73:$C$96</c:f>
              <c:numCache>
                <c:formatCode>General</c:formatCode>
                <c:ptCount val="24"/>
                <c:pt idx="0">
                  <c:v>52.888888888888893</c:v>
                </c:pt>
                <c:pt idx="1">
                  <c:v>55.882352941176499</c:v>
                </c:pt>
                <c:pt idx="2">
                  <c:v>58.722222222222243</c:v>
                </c:pt>
                <c:pt idx="3">
                  <c:v>62.142857142857153</c:v>
                </c:pt>
                <c:pt idx="4">
                  <c:v>50.214285714285722</c:v>
                </c:pt>
                <c:pt idx="5">
                  <c:v>59.941176470588218</c:v>
                </c:pt>
                <c:pt idx="6">
                  <c:v>52.75</c:v>
                </c:pt>
                <c:pt idx="7">
                  <c:v>50</c:v>
                </c:pt>
                <c:pt idx="8">
                  <c:v>39.666666666666607</c:v>
                </c:pt>
                <c:pt idx="9">
                  <c:v>66.869565217391298</c:v>
                </c:pt>
                <c:pt idx="10">
                  <c:v>45.928571428571459</c:v>
                </c:pt>
                <c:pt idx="11">
                  <c:v>54.7</c:v>
                </c:pt>
                <c:pt idx="12">
                  <c:v>60.958333333333343</c:v>
                </c:pt>
                <c:pt idx="13">
                  <c:v>62.153846153846068</c:v>
                </c:pt>
                <c:pt idx="14">
                  <c:v>67.214285714285722</c:v>
                </c:pt>
                <c:pt idx="15">
                  <c:v>46.111111111111107</c:v>
                </c:pt>
                <c:pt idx="16">
                  <c:v>51.733333333333363</c:v>
                </c:pt>
                <c:pt idx="17">
                  <c:v>56.275862068965523</c:v>
                </c:pt>
                <c:pt idx="18">
                  <c:v>56.3125</c:v>
                </c:pt>
                <c:pt idx="19">
                  <c:v>68.384615384615444</c:v>
                </c:pt>
                <c:pt idx="20">
                  <c:v>51.227272727272748</c:v>
                </c:pt>
                <c:pt idx="21">
                  <c:v>61.285714285714278</c:v>
                </c:pt>
                <c:pt idx="22">
                  <c:v>49.6</c:v>
                </c:pt>
                <c:pt idx="23">
                  <c:v>43.1875</c:v>
                </c:pt>
              </c:numCache>
            </c:numRef>
          </c:val>
          <c:smooth val="0"/>
          <c:extLst>
            <c:ext xmlns:c16="http://schemas.microsoft.com/office/drawing/2014/chart" uri="{C3380CC4-5D6E-409C-BE32-E72D297353CC}">
              <c16:uniqueId val="{00000001-08AE-459A-A21B-12B21E9DF08D}"/>
            </c:ext>
          </c:extLst>
        </c:ser>
        <c:ser>
          <c:idx val="2"/>
          <c:order val="2"/>
          <c:tx>
            <c:v>Sunglasses or 2/3 face covered with stocking</c:v>
          </c:tx>
          <c:spPr>
            <a:ln>
              <a:solidFill>
                <a:schemeClr val="bg1">
                  <a:lumMod val="85000"/>
                </a:schemeClr>
              </a:solidFill>
            </a:ln>
          </c:spPr>
          <c:marker>
            <c:symbol val="none"/>
          </c:marker>
          <c:val>
            <c:numRef>
              <c:f>'trial effects'!$D$73:$D$96</c:f>
              <c:numCache>
                <c:formatCode>General</c:formatCode>
                <c:ptCount val="24"/>
                <c:pt idx="0">
                  <c:v>55.947368421052573</c:v>
                </c:pt>
                <c:pt idx="1">
                  <c:v>65</c:v>
                </c:pt>
                <c:pt idx="2">
                  <c:v>54.53846153846154</c:v>
                </c:pt>
                <c:pt idx="3">
                  <c:v>50.125000000000021</c:v>
                </c:pt>
                <c:pt idx="4">
                  <c:v>47.583333333333343</c:v>
                </c:pt>
                <c:pt idx="5">
                  <c:v>54.5</c:v>
                </c:pt>
                <c:pt idx="6">
                  <c:v>53.947368421052573</c:v>
                </c:pt>
                <c:pt idx="7">
                  <c:v>47.357142857142819</c:v>
                </c:pt>
                <c:pt idx="8">
                  <c:v>50.866666666666589</c:v>
                </c:pt>
                <c:pt idx="9">
                  <c:v>67.095238095238102</c:v>
                </c:pt>
                <c:pt idx="10">
                  <c:v>63.52173913043481</c:v>
                </c:pt>
                <c:pt idx="11">
                  <c:v>62.8125</c:v>
                </c:pt>
                <c:pt idx="12">
                  <c:v>56.65</c:v>
                </c:pt>
                <c:pt idx="13">
                  <c:v>58.086956521739133</c:v>
                </c:pt>
                <c:pt idx="14">
                  <c:v>51.782608695652137</c:v>
                </c:pt>
                <c:pt idx="15">
                  <c:v>51.181818181818151</c:v>
                </c:pt>
                <c:pt idx="16">
                  <c:v>56.1875</c:v>
                </c:pt>
                <c:pt idx="17">
                  <c:v>58.210526315789473</c:v>
                </c:pt>
                <c:pt idx="18">
                  <c:v>62.444444444444393</c:v>
                </c:pt>
                <c:pt idx="19">
                  <c:v>53.5</c:v>
                </c:pt>
                <c:pt idx="20">
                  <c:v>53</c:v>
                </c:pt>
                <c:pt idx="21">
                  <c:v>55.428571428571459</c:v>
                </c:pt>
                <c:pt idx="22">
                  <c:v>55.791666666666607</c:v>
                </c:pt>
                <c:pt idx="23">
                  <c:v>58.785714285714278</c:v>
                </c:pt>
              </c:numCache>
            </c:numRef>
          </c:val>
          <c:smooth val="0"/>
          <c:extLst>
            <c:ext xmlns:c16="http://schemas.microsoft.com/office/drawing/2014/chart" uri="{C3380CC4-5D6E-409C-BE32-E72D297353CC}">
              <c16:uniqueId val="{00000002-08AE-459A-A21B-12B21E9DF08D}"/>
            </c:ext>
          </c:extLst>
        </c:ser>
        <c:ser>
          <c:idx val="3"/>
          <c:order val="3"/>
          <c:tx>
            <c:v>Toque &amp; sunglasses or face fully covered by stocking</c:v>
          </c:tx>
          <c:spPr>
            <a:ln>
              <a:solidFill>
                <a:schemeClr val="tx1"/>
              </a:solidFill>
              <a:prstDash val="sysDot"/>
            </a:ln>
          </c:spPr>
          <c:marker>
            <c:symbol val="none"/>
          </c:marker>
          <c:val>
            <c:numRef>
              <c:f>'trial effects'!$E$73:$E$96</c:f>
              <c:numCache>
                <c:formatCode>General</c:formatCode>
                <c:ptCount val="24"/>
                <c:pt idx="0">
                  <c:v>51.631578947368418</c:v>
                </c:pt>
                <c:pt idx="1">
                  <c:v>57.523809523809533</c:v>
                </c:pt>
                <c:pt idx="2">
                  <c:v>56.55</c:v>
                </c:pt>
                <c:pt idx="3">
                  <c:v>55.285714285714278</c:v>
                </c:pt>
                <c:pt idx="4">
                  <c:v>52.357142857142819</c:v>
                </c:pt>
                <c:pt idx="5">
                  <c:v>56.53846153846154</c:v>
                </c:pt>
                <c:pt idx="6">
                  <c:v>51.058823529411747</c:v>
                </c:pt>
                <c:pt idx="7">
                  <c:v>48.93333333333333</c:v>
                </c:pt>
                <c:pt idx="8">
                  <c:v>52.555555555555557</c:v>
                </c:pt>
                <c:pt idx="9">
                  <c:v>63.117647058823472</c:v>
                </c:pt>
                <c:pt idx="10">
                  <c:v>66.470588235294088</c:v>
                </c:pt>
                <c:pt idx="11">
                  <c:v>67.772727272727167</c:v>
                </c:pt>
                <c:pt idx="12">
                  <c:v>57.666666666666607</c:v>
                </c:pt>
                <c:pt idx="13">
                  <c:v>54.823529411764667</c:v>
                </c:pt>
                <c:pt idx="14">
                  <c:v>62</c:v>
                </c:pt>
                <c:pt idx="15">
                  <c:v>53.916666666666579</c:v>
                </c:pt>
                <c:pt idx="16">
                  <c:v>59.642857142857153</c:v>
                </c:pt>
                <c:pt idx="17">
                  <c:v>58.785714285714278</c:v>
                </c:pt>
                <c:pt idx="18">
                  <c:v>65</c:v>
                </c:pt>
                <c:pt idx="19">
                  <c:v>55.684210526315788</c:v>
                </c:pt>
                <c:pt idx="20">
                  <c:v>53.578947368421062</c:v>
                </c:pt>
                <c:pt idx="21">
                  <c:v>59</c:v>
                </c:pt>
                <c:pt idx="22">
                  <c:v>54.4</c:v>
                </c:pt>
                <c:pt idx="23">
                  <c:v>46.625000000000021</c:v>
                </c:pt>
              </c:numCache>
            </c:numRef>
          </c:val>
          <c:smooth val="0"/>
          <c:extLst>
            <c:ext xmlns:c16="http://schemas.microsoft.com/office/drawing/2014/chart" uri="{C3380CC4-5D6E-409C-BE32-E72D297353CC}">
              <c16:uniqueId val="{00000003-08AE-459A-A21B-12B21E9DF08D}"/>
            </c:ext>
          </c:extLst>
        </c:ser>
        <c:dLbls>
          <c:showLegendKey val="0"/>
          <c:showVal val="0"/>
          <c:showCatName val="0"/>
          <c:showSerName val="0"/>
          <c:showPercent val="0"/>
          <c:showBubbleSize val="0"/>
        </c:dLbls>
        <c:smooth val="0"/>
        <c:axId val="173001344"/>
        <c:axId val="173012480"/>
      </c:lineChart>
      <c:catAx>
        <c:axId val="173001344"/>
        <c:scaling>
          <c:orientation val="minMax"/>
        </c:scaling>
        <c:delete val="0"/>
        <c:axPos val="b"/>
        <c:title>
          <c:tx>
            <c:rich>
              <a:bodyPr/>
              <a:lstStyle/>
              <a:p>
                <a:pPr>
                  <a:defRPr lang="en-GB"/>
                </a:pPr>
                <a:r>
                  <a:rPr lang="en-US"/>
                  <a:t>Trial Number</a:t>
                </a:r>
              </a:p>
            </c:rich>
          </c:tx>
          <c:overlay val="0"/>
        </c:title>
        <c:majorTickMark val="out"/>
        <c:minorTickMark val="none"/>
        <c:tickLblPos val="nextTo"/>
        <c:txPr>
          <a:bodyPr/>
          <a:lstStyle/>
          <a:p>
            <a:pPr>
              <a:defRPr lang="en-GB"/>
            </a:pPr>
            <a:endParaRPr lang="en-US"/>
          </a:p>
        </c:txPr>
        <c:crossAx val="173012480"/>
        <c:crosses val="autoZero"/>
        <c:auto val="1"/>
        <c:lblAlgn val="ctr"/>
        <c:lblOffset val="100"/>
        <c:noMultiLvlLbl val="0"/>
      </c:catAx>
      <c:valAx>
        <c:axId val="173012480"/>
        <c:scaling>
          <c:orientation val="minMax"/>
          <c:max val="100"/>
          <c:min val="0"/>
        </c:scaling>
        <c:delete val="0"/>
        <c:axPos val="l"/>
        <c:title>
          <c:tx>
            <c:rich>
              <a:bodyPr rot="-5400000" vert="horz"/>
              <a:lstStyle/>
              <a:p>
                <a:pPr>
                  <a:defRPr lang="en-GB"/>
                </a:pPr>
                <a:r>
                  <a:rPr lang="en-US"/>
                  <a:t>Confidence (%)</a:t>
                </a:r>
              </a:p>
            </c:rich>
          </c:tx>
          <c:overlay val="0"/>
        </c:title>
        <c:numFmt formatCode="#,##0" sourceLinked="0"/>
        <c:majorTickMark val="out"/>
        <c:minorTickMark val="none"/>
        <c:tickLblPos val="nextTo"/>
        <c:txPr>
          <a:bodyPr/>
          <a:lstStyle/>
          <a:p>
            <a:pPr>
              <a:defRPr lang="en-GB"/>
            </a:pPr>
            <a:endParaRPr lang="en-US"/>
          </a:p>
        </c:txPr>
        <c:crossAx val="173001344"/>
        <c:crosses val="autoZero"/>
        <c:crossBetween val="midCat"/>
      </c:valAx>
    </c:plotArea>
    <c:legend>
      <c:legendPos val="r"/>
      <c:layout>
        <c:manualLayout>
          <c:xMode val="edge"/>
          <c:yMode val="edge"/>
          <c:x val="0.43457840790807001"/>
          <c:y val="0.574928354373338"/>
          <c:w val="0.53741039172891603"/>
          <c:h val="0.24953845966470001"/>
        </c:manualLayout>
      </c:layout>
      <c:overlay val="0"/>
      <c:txPr>
        <a:bodyPr/>
        <a:lstStyle/>
        <a:p>
          <a:pPr>
            <a:defRPr lang="en-GB"/>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712552443804395E-2"/>
          <c:y val="5.1400554097404502E-2"/>
          <c:w val="0.88972483002494895"/>
          <c:h val="0.79822506561679796"/>
        </c:manualLayout>
      </c:layout>
      <c:lineChart>
        <c:grouping val="standard"/>
        <c:varyColors val="0"/>
        <c:ser>
          <c:idx val="0"/>
          <c:order val="0"/>
          <c:spPr>
            <a:ln>
              <a:solidFill>
                <a:sysClr val="windowText" lastClr="000000"/>
              </a:solidFill>
            </a:ln>
          </c:spPr>
          <c:marker>
            <c:symbol val="none"/>
          </c:marker>
          <c:val>
            <c:numRef>
              <c:f>'trial effects'!$B$106:$B$129</c:f>
              <c:numCache>
                <c:formatCode>General</c:formatCode>
                <c:ptCount val="24"/>
                <c:pt idx="0">
                  <c:v>57</c:v>
                </c:pt>
                <c:pt idx="1">
                  <c:v>49</c:v>
                </c:pt>
                <c:pt idx="2">
                  <c:v>71.916666666666714</c:v>
                </c:pt>
                <c:pt idx="4">
                  <c:v>62.25</c:v>
                </c:pt>
                <c:pt idx="5">
                  <c:v>68</c:v>
                </c:pt>
                <c:pt idx="6">
                  <c:v>57.3</c:v>
                </c:pt>
                <c:pt idx="7">
                  <c:v>64.400000000000006</c:v>
                </c:pt>
                <c:pt idx="8">
                  <c:v>66.666666666666671</c:v>
                </c:pt>
                <c:pt idx="9">
                  <c:v>81</c:v>
                </c:pt>
                <c:pt idx="10">
                  <c:v>75.333333333333272</c:v>
                </c:pt>
                <c:pt idx="11">
                  <c:v>70.666666666666671</c:v>
                </c:pt>
                <c:pt idx="12">
                  <c:v>79.285714285714306</c:v>
                </c:pt>
                <c:pt idx="13">
                  <c:v>67.5</c:v>
                </c:pt>
                <c:pt idx="14">
                  <c:v>60.714285714285722</c:v>
                </c:pt>
                <c:pt idx="15">
                  <c:v>50</c:v>
                </c:pt>
                <c:pt idx="16">
                  <c:v>57.5</c:v>
                </c:pt>
                <c:pt idx="17">
                  <c:v>62.6</c:v>
                </c:pt>
                <c:pt idx="18">
                  <c:v>62.5</c:v>
                </c:pt>
                <c:pt idx="19">
                  <c:v>70.5</c:v>
                </c:pt>
                <c:pt idx="20">
                  <c:v>63</c:v>
                </c:pt>
                <c:pt idx="21">
                  <c:v>57</c:v>
                </c:pt>
                <c:pt idx="22">
                  <c:v>59</c:v>
                </c:pt>
                <c:pt idx="23">
                  <c:v>54.75</c:v>
                </c:pt>
              </c:numCache>
            </c:numRef>
          </c:val>
          <c:smooth val="0"/>
          <c:extLst>
            <c:ext xmlns:c16="http://schemas.microsoft.com/office/drawing/2014/chart" uri="{C3380CC4-5D6E-409C-BE32-E72D297353CC}">
              <c16:uniqueId val="{00000000-88F2-4DCC-88C5-A7D90D2A2A93}"/>
            </c:ext>
          </c:extLst>
        </c:ser>
        <c:ser>
          <c:idx val="1"/>
          <c:order val="1"/>
          <c:spPr>
            <a:ln>
              <a:solidFill>
                <a:schemeClr val="bg1">
                  <a:lumMod val="50000"/>
                </a:schemeClr>
              </a:solidFill>
            </a:ln>
          </c:spPr>
          <c:marker>
            <c:symbol val="none"/>
          </c:marker>
          <c:val>
            <c:numRef>
              <c:f>'trial effects'!$C$106:$C$129</c:f>
              <c:numCache>
                <c:formatCode>General</c:formatCode>
                <c:ptCount val="24"/>
                <c:pt idx="0">
                  <c:v>54.2</c:v>
                </c:pt>
                <c:pt idx="1">
                  <c:v>58.5</c:v>
                </c:pt>
                <c:pt idx="2">
                  <c:v>71.5</c:v>
                </c:pt>
                <c:pt idx="3">
                  <c:v>73.333333333333272</c:v>
                </c:pt>
                <c:pt idx="4">
                  <c:v>47.666666666666607</c:v>
                </c:pt>
                <c:pt idx="5">
                  <c:v>63.4</c:v>
                </c:pt>
                <c:pt idx="6">
                  <c:v>51.25</c:v>
                </c:pt>
                <c:pt idx="7">
                  <c:v>59</c:v>
                </c:pt>
                <c:pt idx="8">
                  <c:v>46</c:v>
                </c:pt>
                <c:pt idx="9">
                  <c:v>84</c:v>
                </c:pt>
                <c:pt idx="10">
                  <c:v>67.5</c:v>
                </c:pt>
                <c:pt idx="11">
                  <c:v>62.333333333333343</c:v>
                </c:pt>
                <c:pt idx="12">
                  <c:v>68</c:v>
                </c:pt>
                <c:pt idx="13">
                  <c:v>72.333333333333272</c:v>
                </c:pt>
                <c:pt idx="14">
                  <c:v>83.857142857142819</c:v>
                </c:pt>
                <c:pt idx="15">
                  <c:v>60</c:v>
                </c:pt>
                <c:pt idx="16">
                  <c:v>47.666666666666607</c:v>
                </c:pt>
                <c:pt idx="17">
                  <c:v>68.666666666666671</c:v>
                </c:pt>
                <c:pt idx="18">
                  <c:v>70</c:v>
                </c:pt>
                <c:pt idx="19">
                  <c:v>100</c:v>
                </c:pt>
                <c:pt idx="20">
                  <c:v>74.25</c:v>
                </c:pt>
                <c:pt idx="21">
                  <c:v>70.333333333333272</c:v>
                </c:pt>
                <c:pt idx="22">
                  <c:v>41</c:v>
                </c:pt>
                <c:pt idx="23">
                  <c:v>45</c:v>
                </c:pt>
              </c:numCache>
            </c:numRef>
          </c:val>
          <c:smooth val="0"/>
          <c:extLst>
            <c:ext xmlns:c16="http://schemas.microsoft.com/office/drawing/2014/chart" uri="{C3380CC4-5D6E-409C-BE32-E72D297353CC}">
              <c16:uniqueId val="{00000001-88F2-4DCC-88C5-A7D90D2A2A93}"/>
            </c:ext>
          </c:extLst>
        </c:ser>
        <c:ser>
          <c:idx val="2"/>
          <c:order val="2"/>
          <c:spPr>
            <a:ln>
              <a:solidFill>
                <a:schemeClr val="bg1">
                  <a:lumMod val="85000"/>
                </a:schemeClr>
              </a:solidFill>
            </a:ln>
          </c:spPr>
          <c:marker>
            <c:symbol val="none"/>
          </c:marker>
          <c:val>
            <c:numRef>
              <c:f>'trial effects'!$D$106:$D$129</c:f>
              <c:numCache>
                <c:formatCode>General</c:formatCode>
                <c:ptCount val="24"/>
                <c:pt idx="0">
                  <c:v>58.25</c:v>
                </c:pt>
                <c:pt idx="1">
                  <c:v>75</c:v>
                </c:pt>
                <c:pt idx="2">
                  <c:v>64.666666666666671</c:v>
                </c:pt>
                <c:pt idx="3">
                  <c:v>52</c:v>
                </c:pt>
                <c:pt idx="4">
                  <c:v>53.25</c:v>
                </c:pt>
                <c:pt idx="5">
                  <c:v>65</c:v>
                </c:pt>
                <c:pt idx="6">
                  <c:v>69.5</c:v>
                </c:pt>
                <c:pt idx="7">
                  <c:v>43.333333333333343</c:v>
                </c:pt>
                <c:pt idx="8">
                  <c:v>69</c:v>
                </c:pt>
                <c:pt idx="9">
                  <c:v>71</c:v>
                </c:pt>
                <c:pt idx="10">
                  <c:v>88</c:v>
                </c:pt>
                <c:pt idx="11">
                  <c:v>53.333333333333343</c:v>
                </c:pt>
                <c:pt idx="12">
                  <c:v>67</c:v>
                </c:pt>
                <c:pt idx="13">
                  <c:v>74</c:v>
                </c:pt>
                <c:pt idx="14">
                  <c:v>58.4</c:v>
                </c:pt>
                <c:pt idx="15">
                  <c:v>59</c:v>
                </c:pt>
                <c:pt idx="16">
                  <c:v>65</c:v>
                </c:pt>
                <c:pt idx="17">
                  <c:v>55</c:v>
                </c:pt>
                <c:pt idx="18">
                  <c:v>76.166666666666671</c:v>
                </c:pt>
                <c:pt idx="19">
                  <c:v>89</c:v>
                </c:pt>
                <c:pt idx="20">
                  <c:v>67.166666666666671</c:v>
                </c:pt>
                <c:pt idx="21">
                  <c:v>58</c:v>
                </c:pt>
                <c:pt idx="22">
                  <c:v>53.285714285714278</c:v>
                </c:pt>
                <c:pt idx="23">
                  <c:v>73.5</c:v>
                </c:pt>
              </c:numCache>
            </c:numRef>
          </c:val>
          <c:smooth val="0"/>
          <c:extLst>
            <c:ext xmlns:c16="http://schemas.microsoft.com/office/drawing/2014/chart" uri="{C3380CC4-5D6E-409C-BE32-E72D297353CC}">
              <c16:uniqueId val="{00000002-88F2-4DCC-88C5-A7D90D2A2A93}"/>
            </c:ext>
          </c:extLst>
        </c:ser>
        <c:ser>
          <c:idx val="3"/>
          <c:order val="3"/>
          <c:spPr>
            <a:ln>
              <a:solidFill>
                <a:schemeClr val="tx1"/>
              </a:solidFill>
              <a:prstDash val="sysDot"/>
            </a:ln>
          </c:spPr>
          <c:marker>
            <c:symbol val="none"/>
          </c:marker>
          <c:val>
            <c:numRef>
              <c:f>'trial effects'!$E$106:$E$129</c:f>
              <c:numCache>
                <c:formatCode>General</c:formatCode>
                <c:ptCount val="24"/>
                <c:pt idx="0">
                  <c:v>70</c:v>
                </c:pt>
                <c:pt idx="1">
                  <c:v>91</c:v>
                </c:pt>
                <c:pt idx="2">
                  <c:v>57.333333333333343</c:v>
                </c:pt>
                <c:pt idx="3">
                  <c:v>48.75</c:v>
                </c:pt>
                <c:pt idx="4">
                  <c:v>69</c:v>
                </c:pt>
                <c:pt idx="5">
                  <c:v>40</c:v>
                </c:pt>
                <c:pt idx="6">
                  <c:v>73</c:v>
                </c:pt>
                <c:pt idx="7">
                  <c:v>65.599999999999994</c:v>
                </c:pt>
                <c:pt idx="8">
                  <c:v>39</c:v>
                </c:pt>
                <c:pt idx="9">
                  <c:v>76.666666666666671</c:v>
                </c:pt>
                <c:pt idx="10">
                  <c:v>60</c:v>
                </c:pt>
                <c:pt idx="11">
                  <c:v>62.666666666666607</c:v>
                </c:pt>
                <c:pt idx="12">
                  <c:v>53</c:v>
                </c:pt>
                <c:pt idx="13">
                  <c:v>48.333333333333343</c:v>
                </c:pt>
                <c:pt idx="14">
                  <c:v>70.25</c:v>
                </c:pt>
                <c:pt idx="15">
                  <c:v>59.666666666666607</c:v>
                </c:pt>
                <c:pt idx="16">
                  <c:v>66.25</c:v>
                </c:pt>
                <c:pt idx="17">
                  <c:v>58.5</c:v>
                </c:pt>
                <c:pt idx="18">
                  <c:v>86</c:v>
                </c:pt>
                <c:pt idx="19">
                  <c:v>61.5</c:v>
                </c:pt>
                <c:pt idx="20">
                  <c:v>35.333333333333343</c:v>
                </c:pt>
                <c:pt idx="21">
                  <c:v>86</c:v>
                </c:pt>
                <c:pt idx="22">
                  <c:v>70</c:v>
                </c:pt>
                <c:pt idx="23">
                  <c:v>60</c:v>
                </c:pt>
              </c:numCache>
            </c:numRef>
          </c:val>
          <c:smooth val="0"/>
          <c:extLst>
            <c:ext xmlns:c16="http://schemas.microsoft.com/office/drawing/2014/chart" uri="{C3380CC4-5D6E-409C-BE32-E72D297353CC}">
              <c16:uniqueId val="{00000003-88F2-4DCC-88C5-A7D90D2A2A93}"/>
            </c:ext>
          </c:extLst>
        </c:ser>
        <c:dLbls>
          <c:showLegendKey val="0"/>
          <c:showVal val="0"/>
          <c:showCatName val="0"/>
          <c:showSerName val="0"/>
          <c:showPercent val="0"/>
          <c:showBubbleSize val="0"/>
        </c:dLbls>
        <c:smooth val="0"/>
        <c:axId val="168611840"/>
        <c:axId val="168613760"/>
      </c:lineChart>
      <c:catAx>
        <c:axId val="168611840"/>
        <c:scaling>
          <c:orientation val="minMax"/>
        </c:scaling>
        <c:delete val="0"/>
        <c:axPos val="b"/>
        <c:title>
          <c:tx>
            <c:rich>
              <a:bodyPr/>
              <a:lstStyle/>
              <a:p>
                <a:pPr>
                  <a:defRPr lang="en-GB"/>
                </a:pPr>
                <a:r>
                  <a:rPr lang="en-GB"/>
                  <a:t>Trial Number</a:t>
                </a:r>
              </a:p>
            </c:rich>
          </c:tx>
          <c:overlay val="0"/>
        </c:title>
        <c:majorTickMark val="out"/>
        <c:minorTickMark val="none"/>
        <c:tickLblPos val="nextTo"/>
        <c:txPr>
          <a:bodyPr/>
          <a:lstStyle/>
          <a:p>
            <a:pPr>
              <a:defRPr lang="en-GB"/>
            </a:pPr>
            <a:endParaRPr lang="en-US"/>
          </a:p>
        </c:txPr>
        <c:crossAx val="168613760"/>
        <c:crosses val="autoZero"/>
        <c:auto val="1"/>
        <c:lblAlgn val="ctr"/>
        <c:lblOffset val="100"/>
        <c:noMultiLvlLbl val="0"/>
      </c:catAx>
      <c:valAx>
        <c:axId val="168613760"/>
        <c:scaling>
          <c:orientation val="minMax"/>
          <c:max val="100"/>
          <c:min val="0"/>
        </c:scaling>
        <c:delete val="0"/>
        <c:axPos val="l"/>
        <c:title>
          <c:tx>
            <c:rich>
              <a:bodyPr rot="-5400000" vert="horz"/>
              <a:lstStyle/>
              <a:p>
                <a:pPr>
                  <a:defRPr lang="en-GB"/>
                </a:pPr>
                <a:r>
                  <a:rPr lang="en-US"/>
                  <a:t>Confidence (%)</a:t>
                </a:r>
              </a:p>
            </c:rich>
          </c:tx>
          <c:overlay val="0"/>
        </c:title>
        <c:numFmt formatCode="#,##0" sourceLinked="0"/>
        <c:majorTickMark val="out"/>
        <c:minorTickMark val="none"/>
        <c:tickLblPos val="nextTo"/>
        <c:txPr>
          <a:bodyPr/>
          <a:lstStyle/>
          <a:p>
            <a:pPr>
              <a:defRPr lang="en-GB"/>
            </a:pPr>
            <a:endParaRPr lang="en-US"/>
          </a:p>
        </c:txPr>
        <c:crossAx val="168611840"/>
        <c:crosses val="autoZero"/>
        <c:crossBetween val="midCat"/>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712552443804395E-2"/>
          <c:y val="5.1400554097404502E-2"/>
          <c:w val="0.88972483002494895"/>
          <c:h val="0.79822506561679796"/>
        </c:manualLayout>
      </c:layout>
      <c:lineChart>
        <c:grouping val="standard"/>
        <c:varyColors val="0"/>
        <c:ser>
          <c:idx val="0"/>
          <c:order val="0"/>
          <c:spPr>
            <a:ln>
              <a:solidFill>
                <a:sysClr val="windowText" lastClr="000000"/>
              </a:solidFill>
            </a:ln>
          </c:spPr>
          <c:marker>
            <c:symbol val="none"/>
          </c:marker>
          <c:val>
            <c:numRef>
              <c:f>'trial effects'!$B$140:$B$163</c:f>
              <c:numCache>
                <c:formatCode>General</c:formatCode>
                <c:ptCount val="24"/>
                <c:pt idx="0">
                  <c:v>49</c:v>
                </c:pt>
                <c:pt idx="1">
                  <c:v>60</c:v>
                </c:pt>
                <c:pt idx="2">
                  <c:v>56</c:v>
                </c:pt>
                <c:pt idx="3">
                  <c:v>31.666666666666671</c:v>
                </c:pt>
                <c:pt idx="4">
                  <c:v>52</c:v>
                </c:pt>
                <c:pt idx="5">
                  <c:v>63.333333333333343</c:v>
                </c:pt>
                <c:pt idx="6">
                  <c:v>47.75</c:v>
                </c:pt>
                <c:pt idx="7">
                  <c:v>47.5</c:v>
                </c:pt>
                <c:pt idx="9">
                  <c:v>50.833333333333343</c:v>
                </c:pt>
                <c:pt idx="10">
                  <c:v>54.2</c:v>
                </c:pt>
                <c:pt idx="11">
                  <c:v>10</c:v>
                </c:pt>
                <c:pt idx="12">
                  <c:v>20</c:v>
                </c:pt>
                <c:pt idx="13">
                  <c:v>57.8</c:v>
                </c:pt>
                <c:pt idx="14">
                  <c:v>68.599999999999994</c:v>
                </c:pt>
                <c:pt idx="15">
                  <c:v>41.666666666666607</c:v>
                </c:pt>
                <c:pt idx="16">
                  <c:v>26.666666666666671</c:v>
                </c:pt>
                <c:pt idx="17">
                  <c:v>61.25</c:v>
                </c:pt>
                <c:pt idx="18">
                  <c:v>50</c:v>
                </c:pt>
                <c:pt idx="20">
                  <c:v>59.75</c:v>
                </c:pt>
                <c:pt idx="21">
                  <c:v>60.4</c:v>
                </c:pt>
                <c:pt idx="22">
                  <c:v>60</c:v>
                </c:pt>
                <c:pt idx="23">
                  <c:v>68.5</c:v>
                </c:pt>
              </c:numCache>
            </c:numRef>
          </c:val>
          <c:smooth val="0"/>
          <c:extLst>
            <c:ext xmlns:c16="http://schemas.microsoft.com/office/drawing/2014/chart" uri="{C3380CC4-5D6E-409C-BE32-E72D297353CC}">
              <c16:uniqueId val="{00000000-8B3E-4477-83D0-2809C0F19CB3}"/>
            </c:ext>
          </c:extLst>
        </c:ser>
        <c:ser>
          <c:idx val="1"/>
          <c:order val="1"/>
          <c:spPr>
            <a:ln>
              <a:solidFill>
                <a:schemeClr val="bg1">
                  <a:lumMod val="50000"/>
                </a:schemeClr>
              </a:solidFill>
            </a:ln>
          </c:spPr>
          <c:marker>
            <c:symbol val="none"/>
          </c:marker>
          <c:val>
            <c:numRef>
              <c:f>'trial effects'!$C$140:$C$163</c:f>
              <c:numCache>
                <c:formatCode>General</c:formatCode>
                <c:ptCount val="24"/>
                <c:pt idx="0">
                  <c:v>50</c:v>
                </c:pt>
                <c:pt idx="1">
                  <c:v>63.666666666666607</c:v>
                </c:pt>
                <c:pt idx="2">
                  <c:v>40</c:v>
                </c:pt>
                <c:pt idx="3">
                  <c:v>45</c:v>
                </c:pt>
                <c:pt idx="4">
                  <c:v>64</c:v>
                </c:pt>
                <c:pt idx="5">
                  <c:v>59.333333333333343</c:v>
                </c:pt>
                <c:pt idx="6">
                  <c:v>56</c:v>
                </c:pt>
                <c:pt idx="7">
                  <c:v>80</c:v>
                </c:pt>
                <c:pt idx="8">
                  <c:v>19</c:v>
                </c:pt>
                <c:pt idx="9">
                  <c:v>68.75</c:v>
                </c:pt>
                <c:pt idx="10">
                  <c:v>30.5</c:v>
                </c:pt>
                <c:pt idx="11">
                  <c:v>63.8</c:v>
                </c:pt>
                <c:pt idx="12">
                  <c:v>64.166666666666671</c:v>
                </c:pt>
                <c:pt idx="13">
                  <c:v>87</c:v>
                </c:pt>
                <c:pt idx="14">
                  <c:v>34.5</c:v>
                </c:pt>
                <c:pt idx="15">
                  <c:v>50</c:v>
                </c:pt>
                <c:pt idx="16">
                  <c:v>28</c:v>
                </c:pt>
                <c:pt idx="17">
                  <c:v>46.833333333333343</c:v>
                </c:pt>
                <c:pt idx="18">
                  <c:v>49.5</c:v>
                </c:pt>
                <c:pt idx="19">
                  <c:v>63.666666666666607</c:v>
                </c:pt>
                <c:pt idx="20">
                  <c:v>48.75</c:v>
                </c:pt>
                <c:pt idx="21">
                  <c:v>48.333333333333343</c:v>
                </c:pt>
                <c:pt idx="22">
                  <c:v>71</c:v>
                </c:pt>
                <c:pt idx="23">
                  <c:v>50</c:v>
                </c:pt>
              </c:numCache>
            </c:numRef>
          </c:val>
          <c:smooth val="0"/>
          <c:extLst>
            <c:ext xmlns:c16="http://schemas.microsoft.com/office/drawing/2014/chart" uri="{C3380CC4-5D6E-409C-BE32-E72D297353CC}">
              <c16:uniqueId val="{00000001-8B3E-4477-83D0-2809C0F19CB3}"/>
            </c:ext>
          </c:extLst>
        </c:ser>
        <c:ser>
          <c:idx val="2"/>
          <c:order val="2"/>
          <c:spPr>
            <a:ln>
              <a:solidFill>
                <a:schemeClr val="bg1">
                  <a:lumMod val="85000"/>
                </a:schemeClr>
              </a:solidFill>
            </a:ln>
          </c:spPr>
          <c:marker>
            <c:symbol val="none"/>
          </c:marker>
          <c:val>
            <c:numRef>
              <c:f>'trial effects'!$D$140:$D$163</c:f>
              <c:numCache>
                <c:formatCode>General</c:formatCode>
                <c:ptCount val="24"/>
                <c:pt idx="0">
                  <c:v>40</c:v>
                </c:pt>
                <c:pt idx="1">
                  <c:v>70</c:v>
                </c:pt>
                <c:pt idx="2">
                  <c:v>55</c:v>
                </c:pt>
                <c:pt idx="3">
                  <c:v>20</c:v>
                </c:pt>
                <c:pt idx="4">
                  <c:v>67.5</c:v>
                </c:pt>
                <c:pt idx="5">
                  <c:v>37.5</c:v>
                </c:pt>
                <c:pt idx="6">
                  <c:v>65</c:v>
                </c:pt>
                <c:pt idx="7">
                  <c:v>55</c:v>
                </c:pt>
                <c:pt idx="8">
                  <c:v>32</c:v>
                </c:pt>
                <c:pt idx="9">
                  <c:v>63</c:v>
                </c:pt>
                <c:pt idx="10">
                  <c:v>68.75</c:v>
                </c:pt>
                <c:pt idx="11">
                  <c:v>51.5</c:v>
                </c:pt>
                <c:pt idx="12">
                  <c:v>60</c:v>
                </c:pt>
                <c:pt idx="13">
                  <c:v>59.25</c:v>
                </c:pt>
                <c:pt idx="14">
                  <c:v>60</c:v>
                </c:pt>
                <c:pt idx="15">
                  <c:v>40.333333333333343</c:v>
                </c:pt>
                <c:pt idx="16">
                  <c:v>54</c:v>
                </c:pt>
                <c:pt idx="17">
                  <c:v>72</c:v>
                </c:pt>
                <c:pt idx="18">
                  <c:v>45.8</c:v>
                </c:pt>
                <c:pt idx="19">
                  <c:v>41.5</c:v>
                </c:pt>
                <c:pt idx="20">
                  <c:v>54.25</c:v>
                </c:pt>
                <c:pt idx="21">
                  <c:v>55</c:v>
                </c:pt>
                <c:pt idx="22">
                  <c:v>65.333333333333272</c:v>
                </c:pt>
                <c:pt idx="23">
                  <c:v>50.666666666666607</c:v>
                </c:pt>
              </c:numCache>
            </c:numRef>
          </c:val>
          <c:smooth val="0"/>
          <c:extLst>
            <c:ext xmlns:c16="http://schemas.microsoft.com/office/drawing/2014/chart" uri="{C3380CC4-5D6E-409C-BE32-E72D297353CC}">
              <c16:uniqueId val="{00000002-8B3E-4477-83D0-2809C0F19CB3}"/>
            </c:ext>
          </c:extLst>
        </c:ser>
        <c:ser>
          <c:idx val="3"/>
          <c:order val="3"/>
          <c:spPr>
            <a:ln>
              <a:solidFill>
                <a:schemeClr val="tx1"/>
              </a:solidFill>
              <a:prstDash val="sysDot"/>
            </a:ln>
          </c:spPr>
          <c:marker>
            <c:symbol val="none"/>
          </c:marker>
          <c:val>
            <c:numRef>
              <c:f>'trial effects'!$E$140:$E$163</c:f>
              <c:numCache>
                <c:formatCode>General</c:formatCode>
                <c:ptCount val="24"/>
                <c:pt idx="0">
                  <c:v>44.5</c:v>
                </c:pt>
                <c:pt idx="1">
                  <c:v>39.666666666666607</c:v>
                </c:pt>
                <c:pt idx="2">
                  <c:v>69</c:v>
                </c:pt>
                <c:pt idx="3">
                  <c:v>70.5</c:v>
                </c:pt>
                <c:pt idx="4">
                  <c:v>56.4</c:v>
                </c:pt>
                <c:pt idx="5">
                  <c:v>60.5</c:v>
                </c:pt>
                <c:pt idx="6">
                  <c:v>56.5</c:v>
                </c:pt>
                <c:pt idx="9">
                  <c:v>69.666666666666671</c:v>
                </c:pt>
                <c:pt idx="10">
                  <c:v>73.2</c:v>
                </c:pt>
                <c:pt idx="11">
                  <c:v>71.333333333333272</c:v>
                </c:pt>
                <c:pt idx="12">
                  <c:v>95</c:v>
                </c:pt>
                <c:pt idx="13">
                  <c:v>45</c:v>
                </c:pt>
                <c:pt idx="14">
                  <c:v>58.857142857142819</c:v>
                </c:pt>
                <c:pt idx="16">
                  <c:v>90</c:v>
                </c:pt>
                <c:pt idx="17">
                  <c:v>46.555555555555557</c:v>
                </c:pt>
                <c:pt idx="18">
                  <c:v>30</c:v>
                </c:pt>
                <c:pt idx="19">
                  <c:v>38.666666666666607</c:v>
                </c:pt>
                <c:pt idx="20">
                  <c:v>65.333333333333272</c:v>
                </c:pt>
                <c:pt idx="21">
                  <c:v>62.8</c:v>
                </c:pt>
                <c:pt idx="22">
                  <c:v>30</c:v>
                </c:pt>
                <c:pt idx="23">
                  <c:v>58</c:v>
                </c:pt>
              </c:numCache>
            </c:numRef>
          </c:val>
          <c:smooth val="0"/>
          <c:extLst>
            <c:ext xmlns:c16="http://schemas.microsoft.com/office/drawing/2014/chart" uri="{C3380CC4-5D6E-409C-BE32-E72D297353CC}">
              <c16:uniqueId val="{00000003-8B3E-4477-83D0-2809C0F19CB3}"/>
            </c:ext>
          </c:extLst>
        </c:ser>
        <c:dLbls>
          <c:showLegendKey val="0"/>
          <c:showVal val="0"/>
          <c:showCatName val="0"/>
          <c:showSerName val="0"/>
          <c:showPercent val="0"/>
          <c:showBubbleSize val="0"/>
        </c:dLbls>
        <c:smooth val="0"/>
        <c:axId val="170528768"/>
        <c:axId val="170530688"/>
      </c:lineChart>
      <c:catAx>
        <c:axId val="170528768"/>
        <c:scaling>
          <c:orientation val="minMax"/>
        </c:scaling>
        <c:delete val="0"/>
        <c:axPos val="b"/>
        <c:title>
          <c:tx>
            <c:rich>
              <a:bodyPr/>
              <a:lstStyle/>
              <a:p>
                <a:pPr>
                  <a:defRPr lang="en-GB"/>
                </a:pPr>
                <a:r>
                  <a:rPr lang="en-GB"/>
                  <a:t>Trial Number</a:t>
                </a:r>
              </a:p>
            </c:rich>
          </c:tx>
          <c:overlay val="0"/>
        </c:title>
        <c:majorTickMark val="out"/>
        <c:minorTickMark val="none"/>
        <c:tickLblPos val="nextTo"/>
        <c:txPr>
          <a:bodyPr/>
          <a:lstStyle/>
          <a:p>
            <a:pPr>
              <a:defRPr lang="en-GB"/>
            </a:pPr>
            <a:endParaRPr lang="en-US"/>
          </a:p>
        </c:txPr>
        <c:crossAx val="170530688"/>
        <c:crosses val="autoZero"/>
        <c:auto val="1"/>
        <c:lblAlgn val="ctr"/>
        <c:lblOffset val="100"/>
        <c:noMultiLvlLbl val="0"/>
      </c:catAx>
      <c:valAx>
        <c:axId val="170530688"/>
        <c:scaling>
          <c:orientation val="minMax"/>
          <c:max val="100"/>
          <c:min val="0"/>
        </c:scaling>
        <c:delete val="0"/>
        <c:axPos val="l"/>
        <c:title>
          <c:tx>
            <c:rich>
              <a:bodyPr rot="-5400000" vert="horz"/>
              <a:lstStyle/>
              <a:p>
                <a:pPr>
                  <a:defRPr lang="en-GB"/>
                </a:pPr>
                <a:r>
                  <a:rPr lang="en-US"/>
                  <a:t>Confidence (%)</a:t>
                </a:r>
              </a:p>
            </c:rich>
          </c:tx>
          <c:overlay val="0"/>
        </c:title>
        <c:numFmt formatCode="#,##0" sourceLinked="0"/>
        <c:majorTickMark val="out"/>
        <c:minorTickMark val="none"/>
        <c:tickLblPos val="nextTo"/>
        <c:txPr>
          <a:bodyPr/>
          <a:lstStyle/>
          <a:p>
            <a:pPr>
              <a:defRPr lang="en-GB"/>
            </a:pPr>
            <a:endParaRPr lang="en-US"/>
          </a:p>
        </c:txPr>
        <c:crossAx val="170528768"/>
        <c:crosses val="autoZero"/>
        <c:crossBetween val="midCat"/>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712552443804465E-2"/>
          <c:y val="5.1400554097404488E-2"/>
          <c:w val="0.88972483002494862"/>
          <c:h val="0.79822506561679785"/>
        </c:manualLayout>
      </c:layout>
      <c:lineChart>
        <c:grouping val="standard"/>
        <c:varyColors val="0"/>
        <c:ser>
          <c:idx val="0"/>
          <c:order val="0"/>
          <c:spPr>
            <a:ln>
              <a:solidFill>
                <a:sysClr val="windowText" lastClr="000000"/>
              </a:solidFill>
            </a:ln>
          </c:spPr>
          <c:marker>
            <c:symbol val="none"/>
          </c:marker>
          <c:val>
            <c:numRef>
              <c:f>'trial effects'!$B$174:$B$197</c:f>
              <c:numCache>
                <c:formatCode>General</c:formatCode>
                <c:ptCount val="24"/>
                <c:pt idx="0">
                  <c:v>41.769230769230766</c:v>
                </c:pt>
                <c:pt idx="1">
                  <c:v>51.428571428571431</c:v>
                </c:pt>
                <c:pt idx="2">
                  <c:v>56.7</c:v>
                </c:pt>
                <c:pt idx="3">
                  <c:v>49</c:v>
                </c:pt>
                <c:pt idx="4">
                  <c:v>51.25</c:v>
                </c:pt>
                <c:pt idx="5">
                  <c:v>46.727272727272727</c:v>
                </c:pt>
                <c:pt idx="6">
                  <c:v>42.416666666666664</c:v>
                </c:pt>
                <c:pt idx="7">
                  <c:v>54.833333333333336</c:v>
                </c:pt>
                <c:pt idx="8">
                  <c:v>64.857142857142861</c:v>
                </c:pt>
                <c:pt idx="9">
                  <c:v>56.222222222222221</c:v>
                </c:pt>
                <c:pt idx="10">
                  <c:v>58.888888888888886</c:v>
                </c:pt>
                <c:pt idx="11">
                  <c:v>71.571428571428569</c:v>
                </c:pt>
                <c:pt idx="12">
                  <c:v>59.5</c:v>
                </c:pt>
                <c:pt idx="13">
                  <c:v>53.75</c:v>
                </c:pt>
                <c:pt idx="14">
                  <c:v>51.666666666666664</c:v>
                </c:pt>
                <c:pt idx="15">
                  <c:v>42.555555555555557</c:v>
                </c:pt>
                <c:pt idx="16">
                  <c:v>55.833333333333336</c:v>
                </c:pt>
                <c:pt idx="17">
                  <c:v>51.857142857142854</c:v>
                </c:pt>
                <c:pt idx="18">
                  <c:v>57.611111111111114</c:v>
                </c:pt>
                <c:pt idx="19">
                  <c:v>69.615384615384613</c:v>
                </c:pt>
                <c:pt idx="20">
                  <c:v>44.444444444444443</c:v>
                </c:pt>
                <c:pt idx="21">
                  <c:v>35.5</c:v>
                </c:pt>
                <c:pt idx="22">
                  <c:v>40.583333333333336</c:v>
                </c:pt>
                <c:pt idx="23">
                  <c:v>49.666666666666664</c:v>
                </c:pt>
              </c:numCache>
            </c:numRef>
          </c:val>
          <c:smooth val="0"/>
          <c:extLst>
            <c:ext xmlns:c16="http://schemas.microsoft.com/office/drawing/2014/chart" uri="{C3380CC4-5D6E-409C-BE32-E72D297353CC}">
              <c16:uniqueId val="{00000000-4EBE-48F3-A07F-B903A4C81B57}"/>
            </c:ext>
          </c:extLst>
        </c:ser>
        <c:ser>
          <c:idx val="1"/>
          <c:order val="1"/>
          <c:spPr>
            <a:ln>
              <a:solidFill>
                <a:schemeClr val="bg1">
                  <a:lumMod val="50000"/>
                </a:schemeClr>
              </a:solidFill>
            </a:ln>
          </c:spPr>
          <c:marker>
            <c:symbol val="none"/>
          </c:marker>
          <c:val>
            <c:numRef>
              <c:f>'trial effects'!$C$174:$C$197</c:f>
              <c:numCache>
                <c:formatCode>General</c:formatCode>
                <c:ptCount val="24"/>
                <c:pt idx="0">
                  <c:v>52.81818181818182</c:v>
                </c:pt>
                <c:pt idx="1">
                  <c:v>52.5</c:v>
                </c:pt>
                <c:pt idx="2">
                  <c:v>59.571428571428569</c:v>
                </c:pt>
                <c:pt idx="3">
                  <c:v>62.222222222222221</c:v>
                </c:pt>
                <c:pt idx="4">
                  <c:v>46</c:v>
                </c:pt>
                <c:pt idx="5">
                  <c:v>58.222222222222221</c:v>
                </c:pt>
                <c:pt idx="6">
                  <c:v>51.4</c:v>
                </c:pt>
                <c:pt idx="7">
                  <c:v>44</c:v>
                </c:pt>
                <c:pt idx="8">
                  <c:v>42.333333333333336</c:v>
                </c:pt>
                <c:pt idx="9">
                  <c:v>61.8</c:v>
                </c:pt>
                <c:pt idx="10">
                  <c:v>44.7</c:v>
                </c:pt>
                <c:pt idx="11">
                  <c:v>49</c:v>
                </c:pt>
                <c:pt idx="12">
                  <c:v>54.727272727272727</c:v>
                </c:pt>
                <c:pt idx="13">
                  <c:v>47.833333333333336</c:v>
                </c:pt>
                <c:pt idx="14">
                  <c:v>57</c:v>
                </c:pt>
                <c:pt idx="15">
                  <c:v>43.571428571428569</c:v>
                </c:pt>
                <c:pt idx="16">
                  <c:v>55</c:v>
                </c:pt>
                <c:pt idx="17">
                  <c:v>55.235294117647058</c:v>
                </c:pt>
                <c:pt idx="18">
                  <c:v>54.777777777777779</c:v>
                </c:pt>
                <c:pt idx="19">
                  <c:v>66.444444444444443</c:v>
                </c:pt>
                <c:pt idx="20">
                  <c:v>45.357142857142854</c:v>
                </c:pt>
                <c:pt idx="21">
                  <c:v>62.75</c:v>
                </c:pt>
                <c:pt idx="22">
                  <c:v>44.714285714285715</c:v>
                </c:pt>
                <c:pt idx="23">
                  <c:v>37.285714285714285</c:v>
                </c:pt>
              </c:numCache>
            </c:numRef>
          </c:val>
          <c:smooth val="0"/>
          <c:extLst>
            <c:ext xmlns:c16="http://schemas.microsoft.com/office/drawing/2014/chart" uri="{C3380CC4-5D6E-409C-BE32-E72D297353CC}">
              <c16:uniqueId val="{00000001-4EBE-48F3-A07F-B903A4C81B57}"/>
            </c:ext>
          </c:extLst>
        </c:ser>
        <c:ser>
          <c:idx val="2"/>
          <c:order val="2"/>
          <c:spPr>
            <a:ln>
              <a:solidFill>
                <a:schemeClr val="bg1">
                  <a:lumMod val="85000"/>
                </a:schemeClr>
              </a:solidFill>
            </a:ln>
          </c:spPr>
          <c:marker>
            <c:symbol val="none"/>
          </c:marker>
          <c:val>
            <c:numRef>
              <c:f>'trial effects'!$D$174:$D$197</c:f>
              <c:numCache>
                <c:formatCode>General</c:formatCode>
                <c:ptCount val="24"/>
                <c:pt idx="0">
                  <c:v>57.444444444444443</c:v>
                </c:pt>
                <c:pt idx="1">
                  <c:v>59.444444444444443</c:v>
                </c:pt>
                <c:pt idx="2">
                  <c:v>50.625</c:v>
                </c:pt>
                <c:pt idx="3">
                  <c:v>55.090909090909093</c:v>
                </c:pt>
                <c:pt idx="4">
                  <c:v>41.1875</c:v>
                </c:pt>
                <c:pt idx="5">
                  <c:v>53.833333333333336</c:v>
                </c:pt>
                <c:pt idx="6">
                  <c:v>48.714285714285715</c:v>
                </c:pt>
                <c:pt idx="7">
                  <c:v>46</c:v>
                </c:pt>
                <c:pt idx="8">
                  <c:v>55.222222222222221</c:v>
                </c:pt>
                <c:pt idx="9">
                  <c:v>65</c:v>
                </c:pt>
                <c:pt idx="10">
                  <c:v>57.625</c:v>
                </c:pt>
                <c:pt idx="11">
                  <c:v>67.454545454545453</c:v>
                </c:pt>
                <c:pt idx="12">
                  <c:v>51.363636363636367</c:v>
                </c:pt>
                <c:pt idx="13">
                  <c:v>52.071428571428569</c:v>
                </c:pt>
                <c:pt idx="14">
                  <c:v>49.352941176470587</c:v>
                </c:pt>
                <c:pt idx="15">
                  <c:v>51.5</c:v>
                </c:pt>
                <c:pt idx="16">
                  <c:v>55.18181818181818</c:v>
                </c:pt>
                <c:pt idx="17">
                  <c:v>54.46153846153846</c:v>
                </c:pt>
                <c:pt idx="18">
                  <c:v>62.571428571428569</c:v>
                </c:pt>
                <c:pt idx="19">
                  <c:v>47.153846153846153</c:v>
                </c:pt>
                <c:pt idx="20">
                  <c:v>47.705882352941174</c:v>
                </c:pt>
                <c:pt idx="21">
                  <c:v>54.25</c:v>
                </c:pt>
                <c:pt idx="22">
                  <c:v>47.25</c:v>
                </c:pt>
                <c:pt idx="23">
                  <c:v>58.222222222222221</c:v>
                </c:pt>
              </c:numCache>
            </c:numRef>
          </c:val>
          <c:smooth val="0"/>
          <c:extLst>
            <c:ext xmlns:c16="http://schemas.microsoft.com/office/drawing/2014/chart" uri="{C3380CC4-5D6E-409C-BE32-E72D297353CC}">
              <c16:uniqueId val="{00000002-4EBE-48F3-A07F-B903A4C81B57}"/>
            </c:ext>
          </c:extLst>
        </c:ser>
        <c:ser>
          <c:idx val="3"/>
          <c:order val="3"/>
          <c:spPr>
            <a:ln>
              <a:solidFill>
                <a:schemeClr val="tx1"/>
              </a:solidFill>
              <a:prstDash val="sysDot"/>
            </a:ln>
          </c:spPr>
          <c:marker>
            <c:symbol val="none"/>
          </c:marker>
          <c:val>
            <c:numRef>
              <c:f>'trial effects'!$E$174:$E$197</c:f>
              <c:numCache>
                <c:formatCode>General</c:formatCode>
                <c:ptCount val="24"/>
                <c:pt idx="0">
                  <c:v>52.18181818181818</c:v>
                </c:pt>
                <c:pt idx="1">
                  <c:v>56.6875</c:v>
                </c:pt>
                <c:pt idx="2">
                  <c:v>54.733333333333334</c:v>
                </c:pt>
                <c:pt idx="3">
                  <c:v>54.75</c:v>
                </c:pt>
                <c:pt idx="4">
                  <c:v>44.714285714285715</c:v>
                </c:pt>
                <c:pt idx="5">
                  <c:v>52.75</c:v>
                </c:pt>
                <c:pt idx="6">
                  <c:v>45.090909090909093</c:v>
                </c:pt>
                <c:pt idx="7">
                  <c:v>40.6</c:v>
                </c:pt>
                <c:pt idx="8">
                  <c:v>54.25</c:v>
                </c:pt>
                <c:pt idx="9">
                  <c:v>53.125</c:v>
                </c:pt>
                <c:pt idx="10">
                  <c:v>64.400000000000006</c:v>
                </c:pt>
                <c:pt idx="11">
                  <c:v>68.0625</c:v>
                </c:pt>
                <c:pt idx="12">
                  <c:v>56.111111111111114</c:v>
                </c:pt>
                <c:pt idx="13">
                  <c:v>58.083333333333336</c:v>
                </c:pt>
                <c:pt idx="14">
                  <c:v>60.428571428571431</c:v>
                </c:pt>
                <c:pt idx="15">
                  <c:v>52</c:v>
                </c:pt>
                <c:pt idx="16">
                  <c:v>53.333333333333336</c:v>
                </c:pt>
                <c:pt idx="17">
                  <c:v>66.2</c:v>
                </c:pt>
                <c:pt idx="18">
                  <c:v>53.333333333333336</c:v>
                </c:pt>
                <c:pt idx="19">
                  <c:v>56.25</c:v>
                </c:pt>
                <c:pt idx="20">
                  <c:v>52</c:v>
                </c:pt>
                <c:pt idx="21">
                  <c:v>56.125</c:v>
                </c:pt>
                <c:pt idx="22">
                  <c:v>53.833333333333336</c:v>
                </c:pt>
                <c:pt idx="23">
                  <c:v>39.6</c:v>
                </c:pt>
              </c:numCache>
            </c:numRef>
          </c:val>
          <c:smooth val="0"/>
          <c:extLst>
            <c:ext xmlns:c16="http://schemas.microsoft.com/office/drawing/2014/chart" uri="{C3380CC4-5D6E-409C-BE32-E72D297353CC}">
              <c16:uniqueId val="{00000003-4EBE-48F3-A07F-B903A4C81B57}"/>
            </c:ext>
          </c:extLst>
        </c:ser>
        <c:dLbls>
          <c:showLegendKey val="0"/>
          <c:showVal val="0"/>
          <c:showCatName val="0"/>
          <c:showSerName val="0"/>
          <c:showPercent val="0"/>
          <c:showBubbleSize val="0"/>
        </c:dLbls>
        <c:smooth val="0"/>
        <c:axId val="104680832"/>
        <c:axId val="104740352"/>
      </c:lineChart>
      <c:catAx>
        <c:axId val="104680832"/>
        <c:scaling>
          <c:orientation val="minMax"/>
        </c:scaling>
        <c:delete val="0"/>
        <c:axPos val="b"/>
        <c:title>
          <c:tx>
            <c:rich>
              <a:bodyPr/>
              <a:lstStyle/>
              <a:p>
                <a:pPr>
                  <a:defRPr/>
                </a:pPr>
                <a:r>
                  <a:rPr lang="en-GB"/>
                  <a:t>Trial Number</a:t>
                </a:r>
              </a:p>
            </c:rich>
          </c:tx>
          <c:overlay val="0"/>
        </c:title>
        <c:majorTickMark val="out"/>
        <c:minorTickMark val="none"/>
        <c:tickLblPos val="nextTo"/>
        <c:crossAx val="104740352"/>
        <c:crosses val="autoZero"/>
        <c:auto val="1"/>
        <c:lblAlgn val="ctr"/>
        <c:lblOffset val="100"/>
        <c:noMultiLvlLbl val="0"/>
      </c:catAx>
      <c:valAx>
        <c:axId val="104740352"/>
        <c:scaling>
          <c:orientation val="minMax"/>
          <c:max val="100"/>
          <c:min val="0"/>
        </c:scaling>
        <c:delete val="0"/>
        <c:axPos val="l"/>
        <c:title>
          <c:tx>
            <c:rich>
              <a:bodyPr rot="-5400000" vert="horz"/>
              <a:lstStyle/>
              <a:p>
                <a:pPr>
                  <a:defRPr/>
                </a:pPr>
                <a:r>
                  <a:rPr lang="en-US"/>
                  <a:t>Confidence (%)</a:t>
                </a:r>
              </a:p>
            </c:rich>
          </c:tx>
          <c:overlay val="0"/>
        </c:title>
        <c:numFmt formatCode="#,##0" sourceLinked="0"/>
        <c:majorTickMark val="out"/>
        <c:minorTickMark val="none"/>
        <c:tickLblPos val="nextTo"/>
        <c:crossAx val="104680832"/>
        <c:crosses val="autoZero"/>
        <c:crossBetween val="midCat"/>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093B1-C21C-475A-A86C-71B9C102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Queen's University</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Mansour</dc:creator>
  <cp:lastModifiedBy>Mansour, Jamal</cp:lastModifiedBy>
  <cp:revision>8</cp:revision>
  <cp:lastPrinted>2016-11-30T09:39:00Z</cp:lastPrinted>
  <dcterms:created xsi:type="dcterms:W3CDTF">2017-02-13T10:04:00Z</dcterms:created>
  <dcterms:modified xsi:type="dcterms:W3CDTF">2017-03-24T09:18:00Z</dcterms:modified>
</cp:coreProperties>
</file>