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C69BE" w14:textId="77777777" w:rsidR="00F02DC8" w:rsidRPr="00CE4AD1" w:rsidRDefault="00E52552" w:rsidP="002C3CB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AD1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46815D43" w14:textId="77777777" w:rsidR="00663F9B" w:rsidRPr="00CE4AD1" w:rsidRDefault="00E52552" w:rsidP="002C3CB5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4AD1">
        <w:rPr>
          <w:rFonts w:ascii="Times New Roman" w:hAnsi="Times New Roman" w:cs="Times New Roman"/>
          <w:b/>
          <w:i/>
          <w:sz w:val="24"/>
          <w:szCs w:val="24"/>
        </w:rPr>
        <w:t>Testing the usability of the two test interfaces</w:t>
      </w:r>
    </w:p>
    <w:p w14:paraId="6BE3B8DE" w14:textId="77777777" w:rsidR="00AC7316" w:rsidRDefault="00E52552" w:rsidP="002C3C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AD1">
        <w:rPr>
          <w:rFonts w:ascii="Times New Roman" w:hAnsi="Times New Roman" w:cs="Times New Roman"/>
          <w:sz w:val="24"/>
          <w:szCs w:val="24"/>
        </w:rPr>
        <w:t>To</w:t>
      </w:r>
      <w:r w:rsidR="00CD5E21" w:rsidRPr="00CE4AD1">
        <w:rPr>
          <w:rFonts w:ascii="Times New Roman" w:hAnsi="Times New Roman" w:cs="Times New Roman"/>
          <w:sz w:val="24"/>
          <w:szCs w:val="24"/>
        </w:rPr>
        <w:t xml:space="preserve"> ensure that individuals would be able to report tastes consistently using our interface, we ran a pilot study in which we </w:t>
      </w:r>
      <w:r w:rsidRPr="00CE4AD1">
        <w:rPr>
          <w:rFonts w:ascii="Times New Roman" w:hAnsi="Times New Roman" w:cs="Times New Roman"/>
          <w:sz w:val="24"/>
          <w:szCs w:val="24"/>
        </w:rPr>
        <w:t>asked</w:t>
      </w:r>
      <w:r w:rsidR="00C07C75">
        <w:rPr>
          <w:rFonts w:ascii="Times New Roman" w:hAnsi="Times New Roman" w:cs="Times New Roman"/>
          <w:sz w:val="24"/>
          <w:szCs w:val="24"/>
        </w:rPr>
        <w:t xml:space="preserve"> 9</w:t>
      </w:r>
      <w:r w:rsidR="00CD5E21" w:rsidRPr="00CE4AD1">
        <w:rPr>
          <w:rFonts w:ascii="Times New Roman" w:hAnsi="Times New Roman" w:cs="Times New Roman"/>
          <w:sz w:val="24"/>
          <w:szCs w:val="24"/>
        </w:rPr>
        <w:t xml:space="preserve"> participants </w:t>
      </w:r>
      <w:r w:rsidR="004D510D">
        <w:rPr>
          <w:rFonts w:ascii="Times New Roman" w:hAnsi="Times New Roman" w:cs="Times New Roman"/>
          <w:sz w:val="24"/>
          <w:szCs w:val="24"/>
        </w:rPr>
        <w:t>without</w:t>
      </w:r>
      <w:r w:rsidR="002C3CB5">
        <w:rPr>
          <w:rFonts w:ascii="Times New Roman" w:hAnsi="Times New Roman" w:cs="Times New Roman"/>
          <w:sz w:val="24"/>
          <w:szCs w:val="24"/>
        </w:rPr>
        <w:t xml:space="preserve"> </w:t>
      </w:r>
      <w:r w:rsidR="002C3CB5" w:rsidRPr="00CE4AD1">
        <w:rPr>
          <w:rFonts w:ascii="Times New Roman" w:hAnsi="Times New Roman" w:cs="Times New Roman"/>
          <w:sz w:val="24"/>
          <w:szCs w:val="24"/>
        </w:rPr>
        <w:t>lexical-gustatory</w:t>
      </w:r>
      <w:r w:rsidR="004D510D">
        <w:rPr>
          <w:rFonts w:ascii="Times New Roman" w:hAnsi="Times New Roman" w:cs="Times New Roman"/>
          <w:sz w:val="24"/>
          <w:szCs w:val="24"/>
        </w:rPr>
        <w:t xml:space="preserve"> </w:t>
      </w:r>
      <w:r w:rsidR="002C3CB5">
        <w:rPr>
          <w:rFonts w:ascii="Times New Roman" w:hAnsi="Times New Roman" w:cs="Times New Roman"/>
          <w:sz w:val="24"/>
          <w:szCs w:val="24"/>
        </w:rPr>
        <w:t>(</w:t>
      </w:r>
      <w:r w:rsidR="004D510D">
        <w:rPr>
          <w:rFonts w:ascii="Times New Roman" w:hAnsi="Times New Roman" w:cs="Times New Roman"/>
          <w:sz w:val="24"/>
          <w:szCs w:val="24"/>
        </w:rPr>
        <w:t>LG</w:t>
      </w:r>
      <w:r w:rsidR="002C3CB5">
        <w:rPr>
          <w:rFonts w:ascii="Times New Roman" w:hAnsi="Times New Roman" w:cs="Times New Roman"/>
          <w:sz w:val="24"/>
          <w:szCs w:val="24"/>
        </w:rPr>
        <w:t>)</w:t>
      </w:r>
      <w:r w:rsidR="004D510D">
        <w:rPr>
          <w:rFonts w:ascii="Times New Roman" w:hAnsi="Times New Roman" w:cs="Times New Roman"/>
          <w:sz w:val="24"/>
          <w:szCs w:val="24"/>
        </w:rPr>
        <w:t xml:space="preserve"> synaesthesia </w:t>
      </w:r>
      <w:r w:rsidR="00CD5E21" w:rsidRPr="00CE4AD1">
        <w:rPr>
          <w:rFonts w:ascii="Times New Roman" w:hAnsi="Times New Roman" w:cs="Times New Roman"/>
          <w:sz w:val="24"/>
          <w:szCs w:val="24"/>
        </w:rPr>
        <w:t>(</w:t>
      </w:r>
      <w:r w:rsidR="00C07C75">
        <w:rPr>
          <w:rFonts w:ascii="Times New Roman" w:hAnsi="Times New Roman" w:cs="Times New Roman"/>
          <w:sz w:val="24"/>
          <w:szCs w:val="24"/>
        </w:rPr>
        <w:t>3</w:t>
      </w:r>
      <w:r w:rsidR="00CD5E21" w:rsidRPr="00CE4AD1">
        <w:rPr>
          <w:rFonts w:ascii="Times New Roman" w:hAnsi="Times New Roman" w:cs="Times New Roman"/>
          <w:sz w:val="24"/>
          <w:szCs w:val="24"/>
        </w:rPr>
        <w:t xml:space="preserve"> male</w:t>
      </w:r>
      <w:r w:rsidR="00E95B75">
        <w:rPr>
          <w:rFonts w:ascii="Times New Roman" w:hAnsi="Times New Roman" w:cs="Times New Roman"/>
          <w:sz w:val="24"/>
          <w:szCs w:val="24"/>
        </w:rPr>
        <w:t>s, Mean</w:t>
      </w:r>
      <w:r w:rsidRPr="00CE4AD1">
        <w:rPr>
          <w:rFonts w:ascii="Times New Roman" w:hAnsi="Times New Roman" w:cs="Times New Roman"/>
          <w:sz w:val="24"/>
          <w:szCs w:val="24"/>
        </w:rPr>
        <w:t xml:space="preserve"> </w:t>
      </w:r>
      <w:r w:rsidR="00E95B75">
        <w:rPr>
          <w:rFonts w:ascii="Times New Roman" w:hAnsi="Times New Roman" w:cs="Times New Roman"/>
          <w:sz w:val="24"/>
          <w:szCs w:val="24"/>
        </w:rPr>
        <w:t>a</w:t>
      </w:r>
      <w:r w:rsidRPr="00CE4AD1">
        <w:rPr>
          <w:rFonts w:ascii="Times New Roman" w:hAnsi="Times New Roman" w:cs="Times New Roman"/>
          <w:sz w:val="24"/>
          <w:szCs w:val="24"/>
        </w:rPr>
        <w:t xml:space="preserve">ge = </w:t>
      </w:r>
      <w:r w:rsidR="00C07C75">
        <w:rPr>
          <w:rFonts w:ascii="Times New Roman" w:hAnsi="Times New Roman" w:cs="Times New Roman"/>
          <w:sz w:val="24"/>
          <w:szCs w:val="24"/>
        </w:rPr>
        <w:t>33.33, SD = 8.38)</w:t>
      </w:r>
      <w:r w:rsidRPr="00CE4AD1">
        <w:rPr>
          <w:rFonts w:ascii="Times New Roman" w:hAnsi="Times New Roman" w:cs="Times New Roman"/>
          <w:sz w:val="24"/>
          <w:szCs w:val="24"/>
        </w:rPr>
        <w:t xml:space="preserve"> to complete each of our tasks, </w:t>
      </w:r>
      <w:r w:rsidR="004D510D">
        <w:rPr>
          <w:rFonts w:ascii="Times New Roman" w:hAnsi="Times New Roman" w:cs="Times New Roman"/>
          <w:sz w:val="24"/>
          <w:szCs w:val="24"/>
        </w:rPr>
        <w:t xml:space="preserve">but with one difference. As </w:t>
      </w:r>
      <w:r w:rsidR="00506B8D">
        <w:rPr>
          <w:rFonts w:ascii="Times New Roman" w:hAnsi="Times New Roman" w:cs="Times New Roman"/>
          <w:sz w:val="24"/>
          <w:szCs w:val="24"/>
        </w:rPr>
        <w:t>in our main studies</w:t>
      </w:r>
      <w:r w:rsidR="004D510D">
        <w:rPr>
          <w:rFonts w:ascii="Times New Roman" w:hAnsi="Times New Roman" w:cs="Times New Roman"/>
          <w:sz w:val="24"/>
          <w:szCs w:val="24"/>
        </w:rPr>
        <w:t xml:space="preserve">, </w:t>
      </w:r>
      <w:r w:rsidR="002C3CB5">
        <w:rPr>
          <w:rFonts w:ascii="Times New Roman" w:hAnsi="Times New Roman" w:cs="Times New Roman"/>
          <w:sz w:val="24"/>
          <w:szCs w:val="24"/>
        </w:rPr>
        <w:t xml:space="preserve">pilot </w:t>
      </w:r>
      <w:r w:rsidR="004D510D">
        <w:rPr>
          <w:rFonts w:ascii="Times New Roman" w:hAnsi="Times New Roman" w:cs="Times New Roman"/>
          <w:sz w:val="24"/>
          <w:szCs w:val="24"/>
        </w:rPr>
        <w:t xml:space="preserve">subjects used our interface to specify foods from a category list (Experiment 1) or in terms of their 5 basic tastes (Experiment 2). </w:t>
      </w:r>
      <w:r w:rsidR="00506B8D">
        <w:rPr>
          <w:rFonts w:ascii="Times New Roman" w:hAnsi="Times New Roman" w:cs="Times New Roman"/>
          <w:sz w:val="24"/>
          <w:szCs w:val="24"/>
        </w:rPr>
        <w:t xml:space="preserve">But whereas subjects in our main study made their own decisions about which </w:t>
      </w:r>
      <w:r w:rsidR="00DD528A">
        <w:rPr>
          <w:rFonts w:ascii="Times New Roman" w:hAnsi="Times New Roman" w:cs="Times New Roman"/>
          <w:sz w:val="24"/>
          <w:szCs w:val="24"/>
        </w:rPr>
        <w:t>foods</w:t>
      </w:r>
      <w:r w:rsidR="00506B8D">
        <w:rPr>
          <w:rFonts w:ascii="Times New Roman" w:hAnsi="Times New Roman" w:cs="Times New Roman"/>
          <w:sz w:val="24"/>
          <w:szCs w:val="24"/>
        </w:rPr>
        <w:t xml:space="preserve"> they were targeting (i.e., </w:t>
      </w:r>
      <w:r w:rsidR="002C3CB5">
        <w:rPr>
          <w:rFonts w:ascii="Times New Roman" w:hAnsi="Times New Roman" w:cs="Times New Roman"/>
          <w:sz w:val="24"/>
          <w:szCs w:val="24"/>
        </w:rPr>
        <w:t xml:space="preserve">triggered synaesthetically from a </w:t>
      </w:r>
      <w:r w:rsidR="00506B8D">
        <w:rPr>
          <w:rFonts w:ascii="Times New Roman" w:hAnsi="Times New Roman" w:cs="Times New Roman"/>
          <w:sz w:val="24"/>
          <w:szCs w:val="24"/>
        </w:rPr>
        <w:t>word-list</w:t>
      </w:r>
      <w:r w:rsidR="002C3CB5">
        <w:rPr>
          <w:rFonts w:ascii="Times New Roman" w:hAnsi="Times New Roman" w:cs="Times New Roman"/>
          <w:sz w:val="24"/>
          <w:szCs w:val="24"/>
        </w:rPr>
        <w:t xml:space="preserve"> or by</w:t>
      </w:r>
      <w:r w:rsidR="00506B8D">
        <w:rPr>
          <w:rFonts w:ascii="Times New Roman" w:hAnsi="Times New Roman" w:cs="Times New Roman"/>
          <w:sz w:val="24"/>
          <w:szCs w:val="24"/>
        </w:rPr>
        <w:t xml:space="preserve"> free association</w:t>
      </w:r>
      <w:r w:rsidR="002C3CB5">
        <w:rPr>
          <w:rFonts w:ascii="Times New Roman" w:hAnsi="Times New Roman" w:cs="Times New Roman"/>
          <w:sz w:val="24"/>
          <w:szCs w:val="24"/>
        </w:rPr>
        <w:t>, for synaesthete and controls respectively</w:t>
      </w:r>
      <w:r w:rsidR="00506B8D">
        <w:rPr>
          <w:rFonts w:ascii="Times New Roman" w:hAnsi="Times New Roman" w:cs="Times New Roman"/>
          <w:sz w:val="24"/>
          <w:szCs w:val="24"/>
        </w:rPr>
        <w:t xml:space="preserve">), here we provided those </w:t>
      </w:r>
      <w:r w:rsidR="00DD528A">
        <w:rPr>
          <w:rFonts w:ascii="Times New Roman" w:hAnsi="Times New Roman" w:cs="Times New Roman"/>
          <w:sz w:val="24"/>
          <w:szCs w:val="24"/>
        </w:rPr>
        <w:t>foods</w:t>
      </w:r>
      <w:r w:rsidR="00506B8D">
        <w:rPr>
          <w:rFonts w:ascii="Times New Roman" w:hAnsi="Times New Roman" w:cs="Times New Roman"/>
          <w:sz w:val="24"/>
          <w:szCs w:val="24"/>
        </w:rPr>
        <w:t xml:space="preserve"> a priori. So whereas a control </w:t>
      </w:r>
      <w:r w:rsidR="00DD528A">
        <w:rPr>
          <w:rFonts w:ascii="Times New Roman" w:hAnsi="Times New Roman" w:cs="Times New Roman"/>
          <w:sz w:val="24"/>
          <w:szCs w:val="24"/>
        </w:rPr>
        <w:t xml:space="preserve">in our main study </w:t>
      </w:r>
      <w:r w:rsidR="00506B8D">
        <w:rPr>
          <w:rFonts w:ascii="Times New Roman" w:hAnsi="Times New Roman" w:cs="Times New Roman"/>
          <w:sz w:val="24"/>
          <w:szCs w:val="24"/>
        </w:rPr>
        <w:t xml:space="preserve">might see the word </w:t>
      </w:r>
      <w:r w:rsidR="002C3CB5">
        <w:rPr>
          <w:rFonts w:ascii="Times New Roman" w:hAnsi="Times New Roman" w:cs="Times New Roman"/>
          <w:sz w:val="24"/>
          <w:szCs w:val="24"/>
        </w:rPr>
        <w:t>“America” and free associate to hamburgers, here we provide</w:t>
      </w:r>
      <w:r w:rsidR="00DD528A">
        <w:rPr>
          <w:rFonts w:ascii="Times New Roman" w:hAnsi="Times New Roman" w:cs="Times New Roman"/>
          <w:sz w:val="24"/>
          <w:szCs w:val="24"/>
        </w:rPr>
        <w:t>d</w:t>
      </w:r>
      <w:r w:rsidR="002C3CB5">
        <w:rPr>
          <w:rFonts w:ascii="Times New Roman" w:hAnsi="Times New Roman" w:cs="Times New Roman"/>
          <w:sz w:val="24"/>
          <w:szCs w:val="24"/>
        </w:rPr>
        <w:t xml:space="preserve"> the food itself</w:t>
      </w:r>
      <w:r w:rsidR="00DD528A">
        <w:rPr>
          <w:rFonts w:ascii="Times New Roman" w:hAnsi="Times New Roman" w:cs="Times New Roman"/>
          <w:sz w:val="24"/>
          <w:szCs w:val="24"/>
        </w:rPr>
        <w:t xml:space="preserve">. So for example we </w:t>
      </w:r>
      <w:r w:rsidR="002C3CB5">
        <w:rPr>
          <w:rFonts w:ascii="Times New Roman" w:hAnsi="Times New Roman" w:cs="Times New Roman"/>
          <w:sz w:val="24"/>
          <w:szCs w:val="24"/>
        </w:rPr>
        <w:t>provide</w:t>
      </w:r>
      <w:r w:rsidR="00DD528A">
        <w:rPr>
          <w:rFonts w:ascii="Times New Roman" w:hAnsi="Times New Roman" w:cs="Times New Roman"/>
          <w:sz w:val="24"/>
          <w:szCs w:val="24"/>
        </w:rPr>
        <w:t>d</w:t>
      </w:r>
      <w:r w:rsidR="002C3CB5">
        <w:rPr>
          <w:rFonts w:ascii="Times New Roman" w:hAnsi="Times New Roman" w:cs="Times New Roman"/>
          <w:sz w:val="24"/>
          <w:szCs w:val="24"/>
        </w:rPr>
        <w:t xml:space="preserve"> the word “hamburger” as a stimulus item, </w:t>
      </w:r>
      <w:r w:rsidR="00DD528A">
        <w:rPr>
          <w:rFonts w:ascii="Times New Roman" w:hAnsi="Times New Roman" w:cs="Times New Roman"/>
          <w:sz w:val="24"/>
          <w:szCs w:val="24"/>
        </w:rPr>
        <w:t>and</w:t>
      </w:r>
      <w:r w:rsidR="002C3CB5">
        <w:rPr>
          <w:rFonts w:ascii="Times New Roman" w:hAnsi="Times New Roman" w:cs="Times New Roman"/>
          <w:sz w:val="24"/>
          <w:szCs w:val="24"/>
        </w:rPr>
        <w:t xml:space="preserve"> the </w:t>
      </w:r>
      <w:r w:rsidR="00DD528A">
        <w:rPr>
          <w:rFonts w:ascii="Times New Roman" w:hAnsi="Times New Roman" w:cs="Times New Roman"/>
          <w:sz w:val="24"/>
          <w:szCs w:val="24"/>
        </w:rPr>
        <w:t xml:space="preserve">pilot </w:t>
      </w:r>
      <w:r w:rsidR="002C3CB5">
        <w:rPr>
          <w:rFonts w:ascii="Times New Roman" w:hAnsi="Times New Roman" w:cs="Times New Roman"/>
          <w:sz w:val="24"/>
          <w:szCs w:val="24"/>
        </w:rPr>
        <w:t xml:space="preserve">subject </w:t>
      </w:r>
      <w:r w:rsidR="00DD528A">
        <w:rPr>
          <w:rFonts w:ascii="Times New Roman" w:hAnsi="Times New Roman" w:cs="Times New Roman"/>
          <w:sz w:val="24"/>
          <w:szCs w:val="24"/>
        </w:rPr>
        <w:t>was required to</w:t>
      </w:r>
      <w:r w:rsidR="002C3CB5">
        <w:rPr>
          <w:rFonts w:ascii="Times New Roman" w:hAnsi="Times New Roman" w:cs="Times New Roman"/>
          <w:sz w:val="24"/>
          <w:szCs w:val="24"/>
        </w:rPr>
        <w:t xml:space="preserve"> </w:t>
      </w:r>
      <w:r w:rsidR="00DD528A">
        <w:rPr>
          <w:rFonts w:ascii="Times New Roman" w:hAnsi="Times New Roman" w:cs="Times New Roman"/>
          <w:sz w:val="24"/>
          <w:szCs w:val="24"/>
        </w:rPr>
        <w:t>specify</w:t>
      </w:r>
      <w:r w:rsidR="002C3CB5">
        <w:rPr>
          <w:rFonts w:ascii="Times New Roman" w:hAnsi="Times New Roman" w:cs="Times New Roman"/>
          <w:sz w:val="24"/>
          <w:szCs w:val="24"/>
        </w:rPr>
        <w:t xml:space="preserve"> </w:t>
      </w:r>
      <w:r w:rsidR="00DD528A">
        <w:rPr>
          <w:rFonts w:ascii="Times New Roman" w:hAnsi="Times New Roman" w:cs="Times New Roman"/>
          <w:sz w:val="24"/>
          <w:szCs w:val="24"/>
        </w:rPr>
        <w:t xml:space="preserve">this food </w:t>
      </w:r>
      <w:r w:rsidR="002C3CB5">
        <w:rPr>
          <w:rFonts w:ascii="Times New Roman" w:hAnsi="Times New Roman" w:cs="Times New Roman"/>
          <w:sz w:val="24"/>
          <w:szCs w:val="24"/>
        </w:rPr>
        <w:t xml:space="preserve">either </w:t>
      </w:r>
      <w:r w:rsidR="00DD528A">
        <w:rPr>
          <w:rFonts w:ascii="Times New Roman" w:hAnsi="Times New Roman" w:cs="Times New Roman"/>
          <w:sz w:val="24"/>
          <w:szCs w:val="24"/>
        </w:rPr>
        <w:t>by using</w:t>
      </w:r>
      <w:r w:rsidR="002C3CB5">
        <w:rPr>
          <w:rFonts w:ascii="Times New Roman" w:hAnsi="Times New Roman" w:cs="Times New Roman"/>
          <w:sz w:val="24"/>
          <w:szCs w:val="24"/>
        </w:rPr>
        <w:t xml:space="preserve"> our </w:t>
      </w:r>
      <w:r w:rsidR="00DD528A">
        <w:rPr>
          <w:rFonts w:ascii="Times New Roman" w:hAnsi="Times New Roman" w:cs="Times New Roman"/>
          <w:sz w:val="24"/>
          <w:szCs w:val="24"/>
        </w:rPr>
        <w:t>food-</w:t>
      </w:r>
      <w:r w:rsidR="002C3CB5">
        <w:rPr>
          <w:rFonts w:ascii="Times New Roman" w:hAnsi="Times New Roman" w:cs="Times New Roman"/>
          <w:sz w:val="24"/>
          <w:szCs w:val="24"/>
        </w:rPr>
        <w:t>category list (as in Experiment 1) or our 5-tastes pie chart (as in Experiment 2). Our aim here was to ensure that foods could</w:t>
      </w:r>
      <w:r w:rsidR="00AC7316">
        <w:rPr>
          <w:rFonts w:ascii="Times New Roman" w:hAnsi="Times New Roman" w:cs="Times New Roman"/>
          <w:sz w:val="24"/>
          <w:szCs w:val="24"/>
        </w:rPr>
        <w:t>, indeed,</w:t>
      </w:r>
      <w:r w:rsidR="002C3CB5">
        <w:rPr>
          <w:rFonts w:ascii="Times New Roman" w:hAnsi="Times New Roman" w:cs="Times New Roman"/>
          <w:sz w:val="24"/>
          <w:szCs w:val="24"/>
        </w:rPr>
        <w:t xml:space="preserve"> correctly be specified consistently with our interfaces. Our stimuli list of foods was taken from </w:t>
      </w:r>
      <w:r w:rsidR="00AC7316">
        <w:rPr>
          <w:rFonts w:ascii="Times New Roman" w:hAnsi="Times New Roman" w:cs="Times New Roman"/>
          <w:sz w:val="24"/>
          <w:szCs w:val="24"/>
        </w:rPr>
        <w:t>true</w:t>
      </w:r>
      <w:r w:rsidR="002C3CB5">
        <w:rPr>
          <w:rFonts w:ascii="Times New Roman" w:hAnsi="Times New Roman" w:cs="Times New Roman"/>
          <w:sz w:val="24"/>
          <w:szCs w:val="24"/>
        </w:rPr>
        <w:t xml:space="preserve"> synaesthetic food descriptions </w:t>
      </w:r>
      <w:r w:rsidR="00AC7316">
        <w:rPr>
          <w:rFonts w:ascii="Times New Roman" w:hAnsi="Times New Roman" w:cs="Times New Roman"/>
          <w:sz w:val="24"/>
          <w:szCs w:val="24"/>
        </w:rPr>
        <w:t xml:space="preserve">given to us previously </w:t>
      </w:r>
      <w:r w:rsidR="002C3CB5">
        <w:rPr>
          <w:rFonts w:ascii="Times New Roman" w:hAnsi="Times New Roman" w:cs="Times New Roman"/>
          <w:sz w:val="24"/>
          <w:szCs w:val="24"/>
        </w:rPr>
        <w:t xml:space="preserve">from LG synaesthetes </w:t>
      </w:r>
      <w:r w:rsidR="00AC7316">
        <w:rPr>
          <w:rFonts w:ascii="Times New Roman" w:hAnsi="Times New Roman" w:cs="Times New Roman"/>
          <w:sz w:val="24"/>
          <w:szCs w:val="24"/>
        </w:rPr>
        <w:t>in our earlier studies</w:t>
      </w:r>
      <w:r w:rsidR="002C3CB5">
        <w:rPr>
          <w:rFonts w:ascii="Times New Roman" w:hAnsi="Times New Roman" w:cs="Times New Roman"/>
          <w:sz w:val="24"/>
          <w:szCs w:val="24"/>
        </w:rPr>
        <w:t xml:space="preserve"> (e.g., in Simner &amp; Ward, 2006).</w:t>
      </w:r>
      <w:r w:rsidRPr="00CE4AD1">
        <w:rPr>
          <w:rFonts w:ascii="Times New Roman" w:hAnsi="Times New Roman" w:cs="Times New Roman"/>
          <w:sz w:val="24"/>
          <w:szCs w:val="24"/>
        </w:rPr>
        <w:t xml:space="preserve"> </w:t>
      </w:r>
      <w:r w:rsidR="00AC7316">
        <w:rPr>
          <w:rFonts w:ascii="Times New Roman" w:hAnsi="Times New Roman" w:cs="Times New Roman"/>
          <w:sz w:val="24"/>
          <w:szCs w:val="24"/>
        </w:rPr>
        <w:t xml:space="preserve">These foods are shown in Table </w:t>
      </w:r>
      <w:r w:rsidR="002F2F1E">
        <w:rPr>
          <w:rFonts w:ascii="Times New Roman" w:hAnsi="Times New Roman" w:cs="Times New Roman"/>
          <w:sz w:val="24"/>
          <w:szCs w:val="24"/>
        </w:rPr>
        <w:t>S</w:t>
      </w:r>
      <w:r w:rsidR="00AC7316">
        <w:rPr>
          <w:rFonts w:ascii="Times New Roman" w:hAnsi="Times New Roman" w:cs="Times New Roman"/>
          <w:sz w:val="24"/>
          <w:szCs w:val="24"/>
        </w:rPr>
        <w:t xml:space="preserve">1 below. </w:t>
      </w:r>
      <w:r w:rsidR="002F2F1E">
        <w:rPr>
          <w:rFonts w:ascii="Times New Roman" w:hAnsi="Times New Roman" w:cs="Times New Roman"/>
          <w:sz w:val="24"/>
          <w:szCs w:val="24"/>
        </w:rPr>
        <w:t>We choose</w:t>
      </w:r>
      <w:r w:rsidR="00AC7316">
        <w:rPr>
          <w:rFonts w:ascii="Times New Roman" w:hAnsi="Times New Roman" w:cs="Times New Roman"/>
          <w:sz w:val="24"/>
          <w:szCs w:val="24"/>
        </w:rPr>
        <w:t xml:space="preserve"> foods </w:t>
      </w:r>
      <w:r w:rsidR="002F2F1E">
        <w:rPr>
          <w:rFonts w:ascii="Times New Roman" w:hAnsi="Times New Roman" w:cs="Times New Roman"/>
          <w:sz w:val="24"/>
          <w:szCs w:val="24"/>
        </w:rPr>
        <w:t xml:space="preserve">to reflect </w:t>
      </w:r>
      <w:r w:rsidR="00AC7316">
        <w:rPr>
          <w:rFonts w:ascii="Times New Roman" w:hAnsi="Times New Roman" w:cs="Times New Roman"/>
          <w:sz w:val="24"/>
          <w:szCs w:val="24"/>
        </w:rPr>
        <w:t>a r</w:t>
      </w:r>
      <w:r w:rsidR="00841521" w:rsidRPr="00CE4AD1">
        <w:rPr>
          <w:rFonts w:ascii="Times New Roman" w:hAnsi="Times New Roman" w:cs="Times New Roman"/>
          <w:sz w:val="24"/>
          <w:szCs w:val="24"/>
        </w:rPr>
        <w:t xml:space="preserve">ange of tastes, </w:t>
      </w:r>
      <w:r w:rsidR="00AC7316">
        <w:rPr>
          <w:rFonts w:ascii="Times New Roman" w:hAnsi="Times New Roman" w:cs="Times New Roman"/>
          <w:sz w:val="24"/>
          <w:szCs w:val="24"/>
        </w:rPr>
        <w:t>a range</w:t>
      </w:r>
      <w:r w:rsidR="00482CE7" w:rsidRPr="00CE4AD1">
        <w:rPr>
          <w:rFonts w:ascii="Times New Roman" w:hAnsi="Times New Roman" w:cs="Times New Roman"/>
          <w:sz w:val="24"/>
          <w:szCs w:val="24"/>
        </w:rPr>
        <w:t xml:space="preserve"> of ingredients</w:t>
      </w:r>
      <w:r w:rsidR="00CE4AD1" w:rsidRPr="00CE4AD1">
        <w:rPr>
          <w:rFonts w:ascii="Times New Roman" w:hAnsi="Times New Roman" w:cs="Times New Roman"/>
          <w:sz w:val="24"/>
          <w:szCs w:val="24"/>
        </w:rPr>
        <w:t xml:space="preserve"> and to</w:t>
      </w:r>
      <w:r w:rsidR="00841521" w:rsidRPr="00CE4AD1">
        <w:rPr>
          <w:rFonts w:ascii="Times New Roman" w:hAnsi="Times New Roman" w:cs="Times New Roman"/>
          <w:sz w:val="24"/>
          <w:szCs w:val="24"/>
        </w:rPr>
        <w:t xml:space="preserve"> vary in terms of how difficult t</w:t>
      </w:r>
      <w:r w:rsidR="00482CE7" w:rsidRPr="00CE4AD1">
        <w:rPr>
          <w:rFonts w:ascii="Times New Roman" w:hAnsi="Times New Roman" w:cs="Times New Roman"/>
          <w:sz w:val="24"/>
          <w:szCs w:val="24"/>
        </w:rPr>
        <w:t>hey might be to categorise using</w:t>
      </w:r>
      <w:r w:rsidR="00841521" w:rsidRPr="00CE4AD1">
        <w:rPr>
          <w:rFonts w:ascii="Times New Roman" w:hAnsi="Times New Roman" w:cs="Times New Roman"/>
          <w:sz w:val="24"/>
          <w:szCs w:val="24"/>
        </w:rPr>
        <w:t xml:space="preserve"> the palette</w:t>
      </w:r>
      <w:r w:rsidR="00AC7316">
        <w:rPr>
          <w:rFonts w:ascii="Times New Roman" w:hAnsi="Times New Roman" w:cs="Times New Roman"/>
          <w:sz w:val="24"/>
          <w:szCs w:val="24"/>
        </w:rPr>
        <w:t xml:space="preserve"> or pie chart</w:t>
      </w:r>
      <w:r w:rsidR="00841521" w:rsidRPr="00CE4A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37FB36" w14:textId="77777777" w:rsidR="00AC7316" w:rsidRPr="00CE4AD1" w:rsidRDefault="00AC7316" w:rsidP="00106E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CE4AD1">
        <w:rPr>
          <w:rFonts w:ascii="Times New Roman" w:hAnsi="Times New Roman" w:cs="Times New Roman"/>
          <w:b/>
          <w:sz w:val="24"/>
          <w:szCs w:val="24"/>
        </w:rPr>
        <w:t>Table S1:</w:t>
      </w:r>
      <w:r w:rsidRPr="00CE4AD1">
        <w:rPr>
          <w:rFonts w:ascii="Times New Roman" w:hAnsi="Times New Roman" w:cs="Times New Roman"/>
          <w:sz w:val="24"/>
          <w:szCs w:val="24"/>
        </w:rPr>
        <w:t xml:space="preserve"> Food items presented in the pilot study for the Food Categories test interface</w:t>
      </w:r>
      <w:r w:rsidR="009313AB">
        <w:rPr>
          <w:rFonts w:ascii="Times New Roman" w:hAnsi="Times New Roman" w:cs="Times New Roman"/>
          <w:sz w:val="24"/>
          <w:szCs w:val="24"/>
        </w:rPr>
        <w:t xml:space="preserve"> (left column) and 5-tastes task (right column)</w:t>
      </w:r>
      <w:r w:rsidRPr="00CE4AD1">
        <w:rPr>
          <w:rFonts w:ascii="Times New Roman" w:hAnsi="Times New Roman" w:cs="Times New Roman"/>
          <w:sz w:val="24"/>
          <w:szCs w:val="24"/>
        </w:rPr>
        <w:t xml:space="preserve"> in alphabetical order.</w:t>
      </w:r>
    </w:p>
    <w:tbl>
      <w:tblPr>
        <w:tblW w:w="7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964"/>
      </w:tblGrid>
      <w:tr w:rsidR="002F2F1E" w:rsidRPr="002F2F1E" w14:paraId="433244BF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70AD0315" w14:textId="77777777" w:rsidR="002F2F1E" w:rsidRPr="002F2F1E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2F2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Food Categories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(</w:t>
            </w:r>
            <w:r w:rsidRPr="002F2F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Pilot Task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964" w:type="dxa"/>
            <w:vAlign w:val="bottom"/>
          </w:tcPr>
          <w:p w14:paraId="385C2CDF" w14:textId="77777777" w:rsidR="002F2F1E" w:rsidRPr="009313AB" w:rsidRDefault="009313AB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313AB">
              <w:rPr>
                <w:rFonts w:ascii="Times New Roman" w:hAnsi="Times New Roman" w:cs="Times New Roman"/>
                <w:b/>
                <w:sz w:val="24"/>
                <w:szCs w:val="24"/>
              </w:rPr>
              <w:t>5 Tastes</w:t>
            </w:r>
            <w:r w:rsidR="002F2F1E" w:rsidRPr="00931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(Pilot Task)</w:t>
            </w:r>
          </w:p>
        </w:tc>
      </w:tr>
      <w:tr w:rsidR="002F2F1E" w:rsidRPr="00CE4AD1" w14:paraId="40011A7A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7A843624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Apricot yoghurt</w:t>
            </w:r>
          </w:p>
        </w:tc>
        <w:tc>
          <w:tcPr>
            <w:tcW w:w="3964" w:type="dxa"/>
            <w:vAlign w:val="bottom"/>
          </w:tcPr>
          <w:p w14:paraId="3D1DEC5A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Apple sauce</w:t>
            </w:r>
          </w:p>
        </w:tc>
      </w:tr>
      <w:tr w:rsidR="002F2F1E" w:rsidRPr="00CE4AD1" w14:paraId="7D31D5C4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056195BD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Black Liquorice</w:t>
            </w:r>
          </w:p>
        </w:tc>
        <w:tc>
          <w:tcPr>
            <w:tcW w:w="3964" w:type="dxa"/>
            <w:vAlign w:val="bottom"/>
          </w:tcPr>
          <w:p w14:paraId="0BBA17DB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Aspirin</w:t>
            </w:r>
          </w:p>
        </w:tc>
      </w:tr>
      <w:tr w:rsidR="002F2F1E" w:rsidRPr="00CE4AD1" w14:paraId="0EC497F2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7BE2BCA8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Boiled Cabbage with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piece</w:t>
            </w: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 butter</w:t>
            </w:r>
          </w:p>
        </w:tc>
        <w:tc>
          <w:tcPr>
            <w:tcW w:w="3964" w:type="dxa"/>
            <w:vAlign w:val="bottom"/>
          </w:tcPr>
          <w:p w14:paraId="446C6DFF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Beef Gravy</w:t>
            </w:r>
          </w:p>
        </w:tc>
      </w:tr>
      <w:tr w:rsidR="002F2F1E" w:rsidRPr="00CE4AD1" w14:paraId="28388B8A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2705DD42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Boiled hot-dogs</w:t>
            </w:r>
          </w:p>
        </w:tc>
        <w:tc>
          <w:tcPr>
            <w:tcW w:w="3964" w:type="dxa"/>
            <w:vAlign w:val="bottom"/>
          </w:tcPr>
          <w:p w14:paraId="2705E540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Black Liquorice</w:t>
            </w:r>
          </w:p>
        </w:tc>
      </w:tr>
      <w:tr w:rsidR="002F2F1E" w:rsidRPr="00CE4AD1" w14:paraId="2A251105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1C4DE4F5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Cinnamon buns</w:t>
            </w:r>
          </w:p>
        </w:tc>
        <w:tc>
          <w:tcPr>
            <w:tcW w:w="3964" w:type="dxa"/>
            <w:vAlign w:val="bottom"/>
          </w:tcPr>
          <w:p w14:paraId="73554AD7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Black Olives</w:t>
            </w:r>
          </w:p>
        </w:tc>
      </w:tr>
      <w:tr w:rsidR="002F2F1E" w:rsidRPr="00CE4AD1" w14:paraId="5DE1080A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6B0AAA7B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Cold baked beans in tomato sauce</w:t>
            </w:r>
          </w:p>
        </w:tc>
        <w:tc>
          <w:tcPr>
            <w:tcW w:w="3964" w:type="dxa"/>
            <w:vAlign w:val="bottom"/>
          </w:tcPr>
          <w:p w14:paraId="133B1D55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Boiled green beans with butter</w:t>
            </w:r>
          </w:p>
        </w:tc>
      </w:tr>
      <w:tr w:rsidR="002F2F1E" w:rsidRPr="00CE4AD1" w14:paraId="3ECF9A1F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1CFE5063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Cream of mushroom soup, </w:t>
            </w: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ing</w:t>
            </w: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off</w:t>
            </w:r>
          </w:p>
        </w:tc>
        <w:tc>
          <w:tcPr>
            <w:tcW w:w="3964" w:type="dxa"/>
            <w:vAlign w:val="bottom"/>
          </w:tcPr>
          <w:p w14:paraId="635E96E4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Boiled onion in soup</w:t>
            </w:r>
          </w:p>
        </w:tc>
      </w:tr>
      <w:tr w:rsidR="002F2F1E" w:rsidRPr="00CE4AD1" w14:paraId="6D8F7067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D586350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Crispy bacon</w:t>
            </w:r>
          </w:p>
        </w:tc>
        <w:tc>
          <w:tcPr>
            <w:tcW w:w="3964" w:type="dxa"/>
            <w:vAlign w:val="bottom"/>
          </w:tcPr>
          <w:p w14:paraId="02E6DBEB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Boiled potato</w:t>
            </w:r>
          </w:p>
        </w:tc>
      </w:tr>
      <w:tr w:rsidR="002F2F1E" w:rsidRPr="00CE4AD1" w14:paraId="0EED0376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2D81BCD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Digestive biscuit dipped in milk</w:t>
            </w:r>
          </w:p>
        </w:tc>
        <w:tc>
          <w:tcPr>
            <w:tcW w:w="3964" w:type="dxa"/>
            <w:vAlign w:val="bottom"/>
          </w:tcPr>
          <w:p w14:paraId="27AF661C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Burnt toast</w:t>
            </w:r>
          </w:p>
        </w:tc>
      </w:tr>
      <w:tr w:rsidR="002F2F1E" w:rsidRPr="00CE4AD1" w14:paraId="10DFC8A1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5AA7DB1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Fresh celery with some mayonnaise</w:t>
            </w:r>
          </w:p>
        </w:tc>
        <w:tc>
          <w:tcPr>
            <w:tcW w:w="3964" w:type="dxa"/>
            <w:vAlign w:val="bottom"/>
          </w:tcPr>
          <w:p w14:paraId="68A4AF23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Cheese </w:t>
            </w:r>
            <w:proofErr w:type="spellStart"/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toastie</w:t>
            </w:r>
            <w:proofErr w:type="spellEnd"/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(white bread)</w:t>
            </w:r>
          </w:p>
        </w:tc>
      </w:tr>
      <w:tr w:rsidR="002F2F1E" w:rsidRPr="00CE4AD1" w14:paraId="7646141E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74208614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Fresh ripe cantaloupe</w:t>
            </w:r>
          </w:p>
        </w:tc>
        <w:tc>
          <w:tcPr>
            <w:tcW w:w="3964" w:type="dxa"/>
            <w:vAlign w:val="bottom"/>
          </w:tcPr>
          <w:p w14:paraId="1EC492F2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Chips with ketchup and cheese</w:t>
            </w:r>
          </w:p>
        </w:tc>
      </w:tr>
      <w:tr w:rsidR="002F2F1E" w:rsidRPr="00CE4AD1" w14:paraId="6493B551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797ECAAA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Freshly brewed coffee with milk</w:t>
            </w:r>
          </w:p>
        </w:tc>
        <w:tc>
          <w:tcPr>
            <w:tcW w:w="3964" w:type="dxa"/>
            <w:vAlign w:val="bottom"/>
          </w:tcPr>
          <w:p w14:paraId="1031E10F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Chocolate pudding</w:t>
            </w:r>
          </w:p>
        </w:tc>
      </w:tr>
      <w:tr w:rsidR="002F2F1E" w:rsidRPr="00CE4AD1" w14:paraId="384E61D4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119FDF76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Fried soggy onions</w:t>
            </w:r>
          </w:p>
        </w:tc>
        <w:tc>
          <w:tcPr>
            <w:tcW w:w="3964" w:type="dxa"/>
            <w:vAlign w:val="bottom"/>
          </w:tcPr>
          <w:p w14:paraId="3D4C6F16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Coriander</w:t>
            </w:r>
          </w:p>
        </w:tc>
      </w:tr>
      <w:tr w:rsidR="002F2F1E" w:rsidRPr="00CE4AD1" w14:paraId="5D26D182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20BDCC1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Green grapes in fruit cocktail</w:t>
            </w:r>
          </w:p>
        </w:tc>
        <w:tc>
          <w:tcPr>
            <w:tcW w:w="3964" w:type="dxa"/>
            <w:vAlign w:val="bottom"/>
          </w:tcPr>
          <w:p w14:paraId="0C20B0AF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Fresh carrots</w:t>
            </w:r>
          </w:p>
        </w:tc>
      </w:tr>
      <w:tr w:rsidR="002F2F1E" w:rsidRPr="00CE4AD1" w14:paraId="567075A1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5406150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Green Olives</w:t>
            </w:r>
          </w:p>
        </w:tc>
        <w:tc>
          <w:tcPr>
            <w:tcW w:w="3964" w:type="dxa"/>
            <w:vAlign w:val="bottom"/>
          </w:tcPr>
          <w:p w14:paraId="01E201EC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Fresh orange juice</w:t>
            </w:r>
          </w:p>
        </w:tc>
      </w:tr>
      <w:tr w:rsidR="002F2F1E" w:rsidRPr="00CE4AD1" w14:paraId="04F10F08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35D727D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Hamburger (no bun) with ketchup</w:t>
            </w:r>
          </w:p>
        </w:tc>
        <w:tc>
          <w:tcPr>
            <w:tcW w:w="3964" w:type="dxa"/>
            <w:vAlign w:val="bottom"/>
          </w:tcPr>
          <w:p w14:paraId="22FDFD74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Fresh pineapple</w:t>
            </w:r>
          </w:p>
        </w:tc>
      </w:tr>
      <w:tr w:rsidR="002F2F1E" w:rsidRPr="00CE4AD1" w14:paraId="4C504117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2EDA48C0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Homemade green pea soup</w:t>
            </w:r>
          </w:p>
        </w:tc>
        <w:tc>
          <w:tcPr>
            <w:tcW w:w="3964" w:type="dxa"/>
            <w:vAlign w:val="bottom"/>
          </w:tcPr>
          <w:p w14:paraId="0725B2FD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Fried crispy onions</w:t>
            </w:r>
          </w:p>
        </w:tc>
      </w:tr>
      <w:tr w:rsidR="002F2F1E" w:rsidRPr="00CE4AD1" w14:paraId="7112A780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DDDFD80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Hummus with paprika</w:t>
            </w:r>
          </w:p>
        </w:tc>
        <w:tc>
          <w:tcPr>
            <w:tcW w:w="3964" w:type="dxa"/>
            <w:vAlign w:val="bottom"/>
          </w:tcPr>
          <w:p w14:paraId="0852F1CB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Kellogg's cornflakes</w:t>
            </w:r>
          </w:p>
        </w:tc>
      </w:tr>
      <w:tr w:rsidR="002F2F1E" w:rsidRPr="00CE4AD1" w14:paraId="714D43E2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73B0C086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Mild peppermint</w:t>
            </w:r>
          </w:p>
        </w:tc>
        <w:tc>
          <w:tcPr>
            <w:tcW w:w="3964" w:type="dxa"/>
            <w:vAlign w:val="bottom"/>
          </w:tcPr>
          <w:p w14:paraId="5ED6CB97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Macaroni and Cheese</w:t>
            </w:r>
          </w:p>
        </w:tc>
      </w:tr>
      <w:tr w:rsidR="002F2F1E" w:rsidRPr="00CE4AD1" w14:paraId="0808C766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C3221C0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Nougat filling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in a </w:t>
            </w: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box of chocolates</w:t>
            </w:r>
          </w:p>
        </w:tc>
        <w:tc>
          <w:tcPr>
            <w:tcW w:w="3964" w:type="dxa"/>
            <w:vAlign w:val="bottom"/>
          </w:tcPr>
          <w:p w14:paraId="6A4584E9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Mushroom risotto</w:t>
            </w:r>
          </w:p>
        </w:tc>
      </w:tr>
      <w:tr w:rsidR="002F2F1E" w:rsidRPr="00CE4AD1" w14:paraId="3D000E5F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53D644FB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Porridge when it cools down</w:t>
            </w:r>
          </w:p>
        </w:tc>
        <w:tc>
          <w:tcPr>
            <w:tcW w:w="3964" w:type="dxa"/>
            <w:vAlign w:val="bottom"/>
          </w:tcPr>
          <w:p w14:paraId="5E214279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Raspberry jelly</w:t>
            </w:r>
          </w:p>
        </w:tc>
      </w:tr>
      <w:tr w:rsidR="002F2F1E" w:rsidRPr="00CE4AD1" w14:paraId="601F2B17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46343A5D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Rice crispy squares</w:t>
            </w:r>
          </w:p>
        </w:tc>
        <w:tc>
          <w:tcPr>
            <w:tcW w:w="3964" w:type="dxa"/>
            <w:vAlign w:val="bottom"/>
          </w:tcPr>
          <w:p w14:paraId="5CAFD22F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Sauerkraut</w:t>
            </w:r>
          </w:p>
        </w:tc>
      </w:tr>
      <w:tr w:rsidR="002F2F1E" w:rsidRPr="00CE4AD1" w14:paraId="0E19FBD5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26C4FF47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Rubbing alcohol</w:t>
            </w:r>
          </w:p>
        </w:tc>
        <w:tc>
          <w:tcPr>
            <w:tcW w:w="3964" w:type="dxa"/>
            <w:vAlign w:val="bottom"/>
          </w:tcPr>
          <w:p w14:paraId="6E820C2D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Slightly boiled cabbage without butter</w:t>
            </w:r>
          </w:p>
        </w:tc>
      </w:tr>
      <w:tr w:rsidR="002F2F1E" w:rsidRPr="00CE4AD1" w14:paraId="25B2DF1D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15DED9FF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Salami</w:t>
            </w:r>
          </w:p>
        </w:tc>
        <w:tc>
          <w:tcPr>
            <w:tcW w:w="3964" w:type="dxa"/>
            <w:vAlign w:val="bottom"/>
          </w:tcPr>
          <w:p w14:paraId="215DC748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Snickers bar</w:t>
            </w:r>
          </w:p>
        </w:tc>
      </w:tr>
      <w:tr w:rsidR="002F2F1E" w:rsidRPr="00CE4AD1" w14:paraId="125DB399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5A2619B9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Slightly burnt and dry scrambled eggs</w:t>
            </w:r>
          </w:p>
        </w:tc>
        <w:tc>
          <w:tcPr>
            <w:tcW w:w="3964" w:type="dxa"/>
            <w:vAlign w:val="bottom"/>
          </w:tcPr>
          <w:p w14:paraId="02B5C546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Spaghetti Bolognese</w:t>
            </w:r>
          </w:p>
        </w:tc>
      </w:tr>
      <w:tr w:rsidR="002F2F1E" w:rsidRPr="00CE4AD1" w14:paraId="3139E6B4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2FBFABA8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Soap</w:t>
            </w:r>
          </w:p>
        </w:tc>
        <w:tc>
          <w:tcPr>
            <w:tcW w:w="3964" w:type="dxa"/>
            <w:vAlign w:val="bottom"/>
          </w:tcPr>
          <w:p w14:paraId="672929EA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Steak fairly well-done near the bone</w:t>
            </w:r>
          </w:p>
        </w:tc>
      </w:tr>
      <w:tr w:rsidR="002F2F1E" w:rsidRPr="00CE4AD1" w14:paraId="607660AE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15544210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The white sauce in lasagne</w:t>
            </w:r>
          </w:p>
        </w:tc>
        <w:tc>
          <w:tcPr>
            <w:tcW w:w="3964" w:type="dxa"/>
            <w:vAlign w:val="bottom"/>
          </w:tcPr>
          <w:p w14:paraId="5C771BE7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The coating from a red candied apple</w:t>
            </w:r>
          </w:p>
        </w:tc>
      </w:tr>
      <w:tr w:rsidR="002F2F1E" w:rsidRPr="00CE4AD1" w14:paraId="7ECE938B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3867E567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Tinned tuna in brine</w:t>
            </w:r>
          </w:p>
        </w:tc>
        <w:tc>
          <w:tcPr>
            <w:tcW w:w="3964" w:type="dxa"/>
            <w:vAlign w:val="bottom"/>
          </w:tcPr>
          <w:p w14:paraId="04D8735E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The cone from an ice-cream cone</w:t>
            </w:r>
          </w:p>
        </w:tc>
      </w:tr>
      <w:tr w:rsidR="002F2F1E" w:rsidRPr="00CE4AD1" w14:paraId="65B62680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55FF36C1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Tobacco</w:t>
            </w:r>
          </w:p>
        </w:tc>
        <w:tc>
          <w:tcPr>
            <w:tcW w:w="3964" w:type="dxa"/>
            <w:vAlign w:val="bottom"/>
          </w:tcPr>
          <w:p w14:paraId="3AE45C4F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Tinned Tomato Juice</w:t>
            </w:r>
          </w:p>
        </w:tc>
      </w:tr>
      <w:tr w:rsidR="002F2F1E" w:rsidRPr="00CE4AD1" w14:paraId="4D6B4543" w14:textId="77777777" w:rsidTr="002F2F1E">
        <w:trPr>
          <w:trHeight w:val="288"/>
        </w:trPr>
        <w:tc>
          <w:tcPr>
            <w:tcW w:w="3964" w:type="dxa"/>
            <w:vAlign w:val="bottom"/>
          </w:tcPr>
          <w:p w14:paraId="17EFFA9B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Vegetable stock with noodles</w:t>
            </w:r>
          </w:p>
        </w:tc>
        <w:tc>
          <w:tcPr>
            <w:tcW w:w="3964" w:type="dxa"/>
            <w:vAlign w:val="bottom"/>
          </w:tcPr>
          <w:p w14:paraId="6C6DDAAE" w14:textId="77777777" w:rsidR="002F2F1E" w:rsidRPr="00CE4AD1" w:rsidRDefault="002F2F1E" w:rsidP="002F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E4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Watermelon that's not crisp</w:t>
            </w:r>
          </w:p>
        </w:tc>
      </w:tr>
    </w:tbl>
    <w:p w14:paraId="274D0584" w14:textId="77777777" w:rsidR="00AC7316" w:rsidRPr="00CE4AD1" w:rsidRDefault="00AC7316" w:rsidP="00AC73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95B30" w14:textId="77777777" w:rsidR="00AC7316" w:rsidRPr="00CE4AD1" w:rsidRDefault="00AC7316" w:rsidP="00AC73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C3028" w14:textId="77777777" w:rsidR="00E52552" w:rsidRDefault="00E52552" w:rsidP="002C3CB5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E4AD1">
        <w:rPr>
          <w:rFonts w:ascii="Times New Roman" w:hAnsi="Times New Roman" w:cs="Times New Roman"/>
          <w:sz w:val="24"/>
          <w:szCs w:val="24"/>
        </w:rPr>
        <w:t xml:space="preserve">As in the main task, we presented </w:t>
      </w:r>
      <w:r w:rsidR="00106E49">
        <w:rPr>
          <w:rFonts w:ascii="Times New Roman" w:hAnsi="Times New Roman" w:cs="Times New Roman"/>
          <w:sz w:val="24"/>
          <w:szCs w:val="24"/>
        </w:rPr>
        <w:t>each</w:t>
      </w:r>
      <w:r w:rsidR="00CE4AD1">
        <w:rPr>
          <w:rFonts w:ascii="Times New Roman" w:hAnsi="Times New Roman" w:cs="Times New Roman"/>
          <w:sz w:val="24"/>
          <w:szCs w:val="24"/>
        </w:rPr>
        <w:t xml:space="preserve"> stimulus list </w:t>
      </w:r>
      <w:r w:rsidR="00D474BD">
        <w:rPr>
          <w:rFonts w:ascii="Times New Roman" w:hAnsi="Times New Roman" w:cs="Times New Roman"/>
          <w:sz w:val="24"/>
          <w:szCs w:val="24"/>
        </w:rPr>
        <w:t xml:space="preserve">twice, </w:t>
      </w:r>
      <w:r w:rsidR="00CE4AD1">
        <w:rPr>
          <w:rFonts w:ascii="Times New Roman" w:hAnsi="Times New Roman" w:cs="Times New Roman"/>
          <w:sz w:val="24"/>
          <w:szCs w:val="24"/>
        </w:rPr>
        <w:t xml:space="preserve">and randomised </w:t>
      </w:r>
      <w:r w:rsidR="006A06D9">
        <w:rPr>
          <w:rFonts w:ascii="Times New Roman" w:hAnsi="Times New Roman" w:cs="Times New Roman"/>
          <w:sz w:val="24"/>
          <w:szCs w:val="24"/>
        </w:rPr>
        <w:t xml:space="preserve">the order of the </w:t>
      </w:r>
      <w:r w:rsidR="00D474BD">
        <w:rPr>
          <w:rFonts w:ascii="Times New Roman" w:hAnsi="Times New Roman" w:cs="Times New Roman"/>
          <w:sz w:val="24"/>
          <w:szCs w:val="24"/>
        </w:rPr>
        <w:t xml:space="preserve">stimuli </w:t>
      </w:r>
      <w:r w:rsidR="00CE4AD1">
        <w:rPr>
          <w:rFonts w:ascii="Times New Roman" w:hAnsi="Times New Roman" w:cs="Times New Roman"/>
          <w:sz w:val="24"/>
          <w:szCs w:val="24"/>
        </w:rPr>
        <w:t xml:space="preserve">within each presentation. We </w:t>
      </w:r>
      <w:r w:rsidRPr="00CE4AD1">
        <w:rPr>
          <w:rFonts w:ascii="Times New Roman" w:hAnsi="Times New Roman" w:cs="Times New Roman"/>
          <w:sz w:val="24"/>
          <w:szCs w:val="24"/>
        </w:rPr>
        <w:t>calculated the consistency with which participants categorised the foods across the two presentations</w:t>
      </w:r>
      <w:r w:rsidR="00CE4AD1" w:rsidRPr="00CE4AD1">
        <w:rPr>
          <w:rFonts w:ascii="Times New Roman" w:hAnsi="Times New Roman" w:cs="Times New Roman"/>
          <w:sz w:val="24"/>
          <w:szCs w:val="24"/>
        </w:rPr>
        <w:t xml:space="preserve"> using the same methods described in the main methods section</w:t>
      </w:r>
      <w:r w:rsidRPr="00CE4AD1">
        <w:rPr>
          <w:rFonts w:ascii="Times New Roman" w:hAnsi="Times New Roman" w:cs="Times New Roman"/>
          <w:sz w:val="24"/>
          <w:szCs w:val="24"/>
        </w:rPr>
        <w:t>.</w:t>
      </w:r>
      <w:r w:rsidR="00CE4AD1">
        <w:rPr>
          <w:rFonts w:ascii="Times New Roman" w:hAnsi="Times New Roman" w:cs="Times New Roman"/>
          <w:sz w:val="24"/>
          <w:szCs w:val="24"/>
        </w:rPr>
        <w:t xml:space="preserve"> To briefly remind the reader, for the Categories Task, we counted partial </w:t>
      </w:r>
      <w:r w:rsidR="00AD0744">
        <w:rPr>
          <w:rFonts w:ascii="Times New Roman" w:hAnsi="Times New Roman" w:cs="Times New Roman"/>
          <w:sz w:val="24"/>
          <w:szCs w:val="24"/>
        </w:rPr>
        <w:t xml:space="preserve">and complete category </w:t>
      </w:r>
      <w:r w:rsidR="00CE4AD1">
        <w:rPr>
          <w:rFonts w:ascii="Times New Roman" w:hAnsi="Times New Roman" w:cs="Times New Roman"/>
          <w:sz w:val="24"/>
          <w:szCs w:val="24"/>
        </w:rPr>
        <w:t>matches</w:t>
      </w:r>
      <w:r w:rsidR="00AD0744">
        <w:rPr>
          <w:rFonts w:ascii="Times New Roman" w:hAnsi="Times New Roman" w:cs="Times New Roman"/>
          <w:sz w:val="24"/>
          <w:szCs w:val="24"/>
        </w:rPr>
        <w:t xml:space="preserve"> across the two repetitions and divided by the total number of responses that had a taste response. </w:t>
      </w:r>
      <w:r w:rsidR="006A06D9">
        <w:rPr>
          <w:rFonts w:ascii="Times New Roman" w:hAnsi="Times New Roman" w:cs="Times New Roman"/>
          <w:sz w:val="24"/>
          <w:szCs w:val="24"/>
        </w:rPr>
        <w:t>I</w:t>
      </w:r>
      <w:r w:rsidR="00AD0744">
        <w:rPr>
          <w:rFonts w:ascii="Times New Roman" w:hAnsi="Times New Roman" w:cs="Times New Roman"/>
          <w:sz w:val="24"/>
          <w:szCs w:val="24"/>
        </w:rPr>
        <w:t>n this pilot, there were no trials in which participants pressed the ‘No-Taste’ button</w:t>
      </w:r>
      <w:r w:rsidR="006A06D9">
        <w:rPr>
          <w:rFonts w:ascii="Times New Roman" w:hAnsi="Times New Roman" w:cs="Times New Roman"/>
          <w:sz w:val="24"/>
          <w:szCs w:val="24"/>
        </w:rPr>
        <w:t xml:space="preserve">, and therefore the number of matches was divided by the number of trials (N = 30). </w:t>
      </w:r>
      <w:r w:rsidR="00E95B75">
        <w:rPr>
          <w:rFonts w:ascii="Times New Roman" w:hAnsi="Times New Roman" w:cs="Times New Roman"/>
          <w:sz w:val="24"/>
          <w:szCs w:val="24"/>
        </w:rPr>
        <w:t xml:space="preserve">For the 5 Tastes task, the consistency score </w:t>
      </w:r>
      <w:r w:rsidR="00E95B75" w:rsidRPr="003E3F8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was calculated by regressing responses collected during the first presentation of words against the responses from the second presentation for the same words, for each of the 5 tastes. The 5 resulting R Squared values were then averaged to produce one mean value, and then converted into a percentage.</w:t>
      </w:r>
    </w:p>
    <w:p w14:paraId="462041B4" w14:textId="77BEBA3B" w:rsidR="00F02DC8" w:rsidRDefault="007D30C2" w:rsidP="002C3C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On the Categories task, the mean consistency score was 87.04 (SD = 10.86). On the 5 Tastes task, the </w:t>
      </w:r>
      <w:r w:rsidR="00B54CD0">
        <w:rPr>
          <w:rFonts w:ascii="Times New Roman" w:hAnsi="Times New Roman" w:cs="Times New Roman"/>
          <w:sz w:val="24"/>
          <w:szCs w:val="24"/>
        </w:rPr>
        <w:t>R</w:t>
      </w:r>
      <w:r w:rsidR="00B54CD0" w:rsidRPr="00B54C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54CD0">
        <w:rPr>
          <w:rFonts w:ascii="Times New Roman" w:hAnsi="Times New Roman" w:cs="Times New Roman"/>
          <w:sz w:val="24"/>
          <w:szCs w:val="24"/>
        </w:rPr>
        <w:t xml:space="preserve"> consistency score</w:t>
      </w:r>
      <w:r>
        <w:rPr>
          <w:rFonts w:ascii="Times New Roman" w:hAnsi="Times New Roman" w:cs="Times New Roman"/>
          <w:sz w:val="24"/>
          <w:szCs w:val="24"/>
        </w:rPr>
        <w:t xml:space="preserve"> was 66.00 (SD = 13.61).</w:t>
      </w:r>
      <w:r w:rsidR="00F02DC8">
        <w:rPr>
          <w:rFonts w:ascii="Times New Roman" w:hAnsi="Times New Roman" w:cs="Times New Roman"/>
          <w:sz w:val="24"/>
          <w:szCs w:val="24"/>
        </w:rPr>
        <w:t xml:space="preserve"> A comparison of this score and that of synaesthete and non-synaesthete </w:t>
      </w:r>
      <w:r w:rsidR="00106E49">
        <w:rPr>
          <w:rFonts w:ascii="Times New Roman" w:hAnsi="Times New Roman" w:cs="Times New Roman"/>
          <w:sz w:val="24"/>
          <w:szCs w:val="24"/>
        </w:rPr>
        <w:t xml:space="preserve">control </w:t>
      </w:r>
      <w:r w:rsidR="00F02DC8">
        <w:rPr>
          <w:rFonts w:ascii="Times New Roman" w:hAnsi="Times New Roman" w:cs="Times New Roman"/>
          <w:sz w:val="24"/>
          <w:szCs w:val="24"/>
        </w:rPr>
        <w:t>scores fro</w:t>
      </w:r>
      <w:r w:rsidR="00106E49">
        <w:rPr>
          <w:rFonts w:ascii="Times New Roman" w:hAnsi="Times New Roman" w:cs="Times New Roman"/>
          <w:sz w:val="24"/>
          <w:szCs w:val="24"/>
        </w:rPr>
        <w:t>m the corresponding main task can be seen in F</w:t>
      </w:r>
      <w:r w:rsidR="00F02DC8">
        <w:rPr>
          <w:rFonts w:ascii="Times New Roman" w:hAnsi="Times New Roman" w:cs="Times New Roman"/>
          <w:sz w:val="24"/>
          <w:szCs w:val="24"/>
        </w:rPr>
        <w:t>igure S1</w:t>
      </w:r>
      <w:r w:rsidR="00106E49">
        <w:rPr>
          <w:rFonts w:ascii="Times New Roman" w:hAnsi="Times New Roman" w:cs="Times New Roman"/>
          <w:sz w:val="24"/>
          <w:szCs w:val="24"/>
        </w:rPr>
        <w:t xml:space="preserve"> (Food categories task; see Experiment 1) and in Figure S2 (5 Tastes task; see Experiment 2)</w:t>
      </w:r>
      <w:r w:rsidR="00F02DC8">
        <w:rPr>
          <w:rFonts w:ascii="Times New Roman" w:hAnsi="Times New Roman" w:cs="Times New Roman"/>
          <w:sz w:val="24"/>
          <w:szCs w:val="24"/>
        </w:rPr>
        <w:t>.</w:t>
      </w:r>
      <w:r w:rsidR="00106E49">
        <w:rPr>
          <w:rFonts w:ascii="Times New Roman" w:hAnsi="Times New Roman" w:cs="Times New Roman"/>
          <w:sz w:val="24"/>
          <w:szCs w:val="24"/>
        </w:rPr>
        <w:t xml:space="preserve"> </w:t>
      </w:r>
      <w:r w:rsidR="00F02DC8">
        <w:rPr>
          <w:rFonts w:ascii="Times New Roman" w:hAnsi="Times New Roman" w:cs="Times New Roman"/>
          <w:sz w:val="24"/>
          <w:szCs w:val="24"/>
        </w:rPr>
        <w:t xml:space="preserve"> </w:t>
      </w:r>
      <w:r w:rsidR="00106E49">
        <w:rPr>
          <w:rFonts w:ascii="Times New Roman" w:hAnsi="Times New Roman" w:cs="Times New Roman"/>
          <w:sz w:val="24"/>
          <w:szCs w:val="24"/>
        </w:rPr>
        <w:t xml:space="preserve">The conclusions from our pilot study are that our subjects could not only use our testing information as required for them, but that their food-selections were consistent over time, as we might hope. And it is interesting to note that when pilot (non-synaesthetic) subjects are describing stimuli foods, they do so in a highly similar way to synaesthetes describing their </w:t>
      </w:r>
      <w:r w:rsidR="00106E49" w:rsidRPr="00106E49">
        <w:rPr>
          <w:rFonts w:ascii="Times New Roman" w:hAnsi="Times New Roman" w:cs="Times New Roman"/>
          <w:i/>
          <w:sz w:val="24"/>
          <w:szCs w:val="24"/>
        </w:rPr>
        <w:t>synaesthetic</w:t>
      </w:r>
      <w:r w:rsidR="00106E49">
        <w:rPr>
          <w:rFonts w:ascii="Times New Roman" w:hAnsi="Times New Roman" w:cs="Times New Roman"/>
          <w:sz w:val="24"/>
          <w:szCs w:val="24"/>
        </w:rPr>
        <w:t xml:space="preserve"> foods. </w:t>
      </w:r>
    </w:p>
    <w:p w14:paraId="5E8561B1" w14:textId="4954A26B" w:rsidR="007D30C2" w:rsidRDefault="00561E82" w:rsidP="00561E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E82">
        <w:drawing>
          <wp:inline distT="0" distB="0" distL="0" distR="0" wp14:anchorId="47EED88D" wp14:editId="5B477D8F">
            <wp:extent cx="4578767" cy="3352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85" cy="33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EE375" w14:textId="742A03FC" w:rsidR="001D626A" w:rsidRDefault="00B26F78" w:rsidP="001D6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CD0">
        <w:rPr>
          <w:rFonts w:ascii="Times New Roman" w:hAnsi="Times New Roman" w:cs="Times New Roman"/>
          <w:b/>
          <w:sz w:val="24"/>
          <w:szCs w:val="24"/>
        </w:rPr>
        <w:t>Figure S1</w:t>
      </w:r>
      <w:r w:rsidR="001D626A" w:rsidRPr="00B54CD0">
        <w:rPr>
          <w:rFonts w:ascii="Times New Roman" w:hAnsi="Times New Roman" w:cs="Times New Roman"/>
          <w:b/>
          <w:sz w:val="24"/>
          <w:szCs w:val="24"/>
        </w:rPr>
        <w:t>:</w:t>
      </w:r>
      <w:r w:rsidR="001D626A">
        <w:rPr>
          <w:rFonts w:ascii="Times New Roman" w:hAnsi="Times New Roman" w:cs="Times New Roman"/>
          <w:sz w:val="24"/>
          <w:szCs w:val="24"/>
        </w:rPr>
        <w:t xml:space="preserve"> Mean consistency scores from Experiment 1 for</w:t>
      </w:r>
      <w:r w:rsidR="00B54CD0">
        <w:rPr>
          <w:rFonts w:ascii="Times New Roman" w:hAnsi="Times New Roman" w:cs="Times New Roman"/>
          <w:sz w:val="24"/>
          <w:szCs w:val="24"/>
        </w:rPr>
        <w:t xml:space="preserve"> LG</w:t>
      </w:r>
      <w:r w:rsidR="001D626A">
        <w:rPr>
          <w:rFonts w:ascii="Times New Roman" w:hAnsi="Times New Roman" w:cs="Times New Roman"/>
          <w:sz w:val="24"/>
          <w:szCs w:val="24"/>
        </w:rPr>
        <w:t xml:space="preserve"> synaesthetes and non-synaesthetes, and from the pilot Experiment in which </w:t>
      </w:r>
      <w:r w:rsidR="00B54CD0">
        <w:rPr>
          <w:rFonts w:ascii="Times New Roman" w:hAnsi="Times New Roman" w:cs="Times New Roman"/>
          <w:sz w:val="24"/>
          <w:szCs w:val="24"/>
        </w:rPr>
        <w:t>participants</w:t>
      </w:r>
      <w:r w:rsidR="001D626A">
        <w:rPr>
          <w:rFonts w:ascii="Times New Roman" w:hAnsi="Times New Roman" w:cs="Times New Roman"/>
          <w:sz w:val="24"/>
          <w:szCs w:val="24"/>
        </w:rPr>
        <w:t xml:space="preserve"> described food items using the categories interface.</w:t>
      </w:r>
      <w:r w:rsidR="00CD2F79">
        <w:rPr>
          <w:rFonts w:ascii="Times New Roman" w:hAnsi="Times New Roman" w:cs="Times New Roman"/>
          <w:sz w:val="24"/>
          <w:szCs w:val="24"/>
        </w:rPr>
        <w:t xml:space="preserve"> Error bars indicate 95% CIs. </w:t>
      </w:r>
    </w:p>
    <w:p w14:paraId="3E01B232" w14:textId="77777777" w:rsidR="007D30C2" w:rsidRDefault="007D30C2" w:rsidP="002C3C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DFB68" w14:textId="67CBF90A" w:rsidR="0082265D" w:rsidRDefault="00104423" w:rsidP="00561E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04423">
        <w:lastRenderedPageBreak/>
        <w:drawing>
          <wp:inline distT="0" distB="0" distL="0" distR="0" wp14:anchorId="11BB5DE3" wp14:editId="20570CC5">
            <wp:extent cx="4536405" cy="35536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473" cy="355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342BD6B" w14:textId="5D63F932" w:rsidR="00106E49" w:rsidRDefault="00106E49" w:rsidP="004A51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1E2">
        <w:rPr>
          <w:rFonts w:ascii="Times New Roman" w:hAnsi="Times New Roman" w:cs="Times New Roman"/>
          <w:b/>
          <w:sz w:val="24"/>
          <w:szCs w:val="24"/>
        </w:rPr>
        <w:t>Figure S2:</w:t>
      </w:r>
      <w:r w:rsidR="004A51E2">
        <w:rPr>
          <w:rFonts w:ascii="Times New Roman" w:hAnsi="Times New Roman" w:cs="Times New Roman"/>
          <w:sz w:val="24"/>
          <w:szCs w:val="24"/>
        </w:rPr>
        <w:t xml:space="preserve"> Mean consistency scores from Experiment 2 for synaesthetes and non-synaesthetes, </w:t>
      </w:r>
      <w:proofErr w:type="gramStart"/>
      <w:r w:rsidR="004A51E2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4A51E2">
        <w:rPr>
          <w:rFonts w:ascii="Times New Roman" w:hAnsi="Times New Roman" w:cs="Times New Roman"/>
          <w:sz w:val="24"/>
          <w:szCs w:val="24"/>
        </w:rPr>
        <w:t xml:space="preserve"> from the pilot Experiment in which non-synaesthetes described food items using the </w:t>
      </w:r>
      <w:r w:rsidR="001D626A">
        <w:rPr>
          <w:rFonts w:ascii="Times New Roman" w:hAnsi="Times New Roman" w:cs="Times New Roman"/>
          <w:sz w:val="24"/>
          <w:szCs w:val="24"/>
        </w:rPr>
        <w:t xml:space="preserve">5 tastes </w:t>
      </w:r>
      <w:r w:rsidR="004A51E2">
        <w:rPr>
          <w:rFonts w:ascii="Times New Roman" w:hAnsi="Times New Roman" w:cs="Times New Roman"/>
          <w:sz w:val="24"/>
          <w:szCs w:val="24"/>
        </w:rPr>
        <w:t>interface.</w:t>
      </w:r>
      <w:r w:rsidR="00104423">
        <w:rPr>
          <w:rFonts w:ascii="Times New Roman" w:hAnsi="Times New Roman" w:cs="Times New Roman"/>
          <w:sz w:val="24"/>
          <w:szCs w:val="24"/>
        </w:rPr>
        <w:t xml:space="preserve"> </w:t>
      </w:r>
      <w:r w:rsidR="00104423">
        <w:rPr>
          <w:rFonts w:ascii="Times New Roman" w:hAnsi="Times New Roman" w:cs="Times New Roman"/>
          <w:sz w:val="24"/>
          <w:szCs w:val="24"/>
        </w:rPr>
        <w:t>Error bars indicate 95% CIs</w:t>
      </w:r>
    </w:p>
    <w:p w14:paraId="22697648" w14:textId="77777777" w:rsidR="00106E49" w:rsidRPr="00CE4AD1" w:rsidRDefault="00106E49" w:rsidP="002C3CB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6E49" w:rsidRPr="00CE4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9B"/>
    <w:rsid w:val="000977D4"/>
    <w:rsid w:val="00104423"/>
    <w:rsid w:val="00106E49"/>
    <w:rsid w:val="00135D11"/>
    <w:rsid w:val="001D626A"/>
    <w:rsid w:val="002915BB"/>
    <w:rsid w:val="002C3CB5"/>
    <w:rsid w:val="002F2F1E"/>
    <w:rsid w:val="00482CE7"/>
    <w:rsid w:val="00496FD4"/>
    <w:rsid w:val="004A51E2"/>
    <w:rsid w:val="004D510D"/>
    <w:rsid w:val="00506B8D"/>
    <w:rsid w:val="00561E82"/>
    <w:rsid w:val="006023D8"/>
    <w:rsid w:val="00663F9B"/>
    <w:rsid w:val="006A06D9"/>
    <w:rsid w:val="006A67B2"/>
    <w:rsid w:val="007D30C2"/>
    <w:rsid w:val="0082265D"/>
    <w:rsid w:val="00841521"/>
    <w:rsid w:val="008A34BF"/>
    <w:rsid w:val="00916F4C"/>
    <w:rsid w:val="009313AB"/>
    <w:rsid w:val="00937336"/>
    <w:rsid w:val="009A0F90"/>
    <w:rsid w:val="009B4BD5"/>
    <w:rsid w:val="00AC7316"/>
    <w:rsid w:val="00AD0744"/>
    <w:rsid w:val="00B26F78"/>
    <w:rsid w:val="00B54CD0"/>
    <w:rsid w:val="00C07C75"/>
    <w:rsid w:val="00CD2F79"/>
    <w:rsid w:val="00CD5E21"/>
    <w:rsid w:val="00CE4AD1"/>
    <w:rsid w:val="00D474BD"/>
    <w:rsid w:val="00DD528A"/>
    <w:rsid w:val="00E52552"/>
    <w:rsid w:val="00E95B75"/>
    <w:rsid w:val="00EB0F0E"/>
    <w:rsid w:val="00F0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40D9"/>
  <w15:chartTrackingRefBased/>
  <w15:docId w15:val="{1EEAF770-3E6F-4B85-A699-8B635498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6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6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E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1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B3F4D3E</Template>
  <TotalTime>67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Sussex</Company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Abby</cp:lastModifiedBy>
  <cp:revision>5</cp:revision>
  <dcterms:created xsi:type="dcterms:W3CDTF">2018-01-18T11:20:00Z</dcterms:created>
  <dcterms:modified xsi:type="dcterms:W3CDTF">2018-01-29T17:01:00Z</dcterms:modified>
</cp:coreProperties>
</file>