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E92B2D" w14:textId="57447DA7" w:rsidR="00E91450" w:rsidRDefault="005A653A" w:rsidP="005A653A">
      <w:pPr>
        <w:pStyle w:val="Ttulo1"/>
        <w:numPr>
          <w:ilvl w:val="0"/>
          <w:numId w:val="0"/>
        </w:numPr>
        <w:rPr>
          <w:rFonts w:cs="Times New Roman"/>
          <w:i/>
          <w:sz w:val="18"/>
          <w:szCs w:val="18"/>
        </w:rPr>
      </w:pPr>
      <w:bookmarkStart w:id="0" w:name="_Toc479763659"/>
      <w:r>
        <w:rPr>
          <w:rFonts w:cs="Times New Roman"/>
          <w:i/>
          <w:sz w:val="18"/>
          <w:szCs w:val="18"/>
        </w:rPr>
        <w:t xml:space="preserve">III. </w:t>
      </w:r>
      <w:r w:rsidRPr="009D23BD">
        <w:rPr>
          <w:rFonts w:cs="Times New Roman"/>
          <w:i/>
          <w:sz w:val="18"/>
          <w:szCs w:val="18"/>
        </w:rPr>
        <w:t>SUPPLEMENTARY MATERIALS</w:t>
      </w:r>
      <w:r w:rsidRPr="00D96E72">
        <w:rPr>
          <w:rFonts w:cs="Times New Roman"/>
          <w:i/>
          <w:sz w:val="18"/>
          <w:szCs w:val="18"/>
        </w:rPr>
        <w:t xml:space="preserve"> </w:t>
      </w:r>
      <w:r w:rsidR="00466994" w:rsidRPr="00D96E72">
        <w:rPr>
          <w:rFonts w:cs="Times New Roman"/>
          <w:i/>
          <w:sz w:val="18"/>
          <w:szCs w:val="18"/>
        </w:rPr>
        <w:t xml:space="preserve">TO </w:t>
      </w:r>
      <w:r w:rsidR="00466994" w:rsidRPr="00466994">
        <w:rPr>
          <w:rFonts w:cs="Times New Roman"/>
          <w:i/>
          <w:sz w:val="18"/>
          <w:szCs w:val="18"/>
        </w:rPr>
        <w:t xml:space="preserve">COMPONENT 3 (MICRO) </w:t>
      </w:r>
      <w:r w:rsidR="00466994">
        <w:rPr>
          <w:rFonts w:cs="Times New Roman"/>
          <w:i/>
          <w:sz w:val="18"/>
          <w:szCs w:val="18"/>
        </w:rPr>
        <w:t>(CASE STUDIES</w:t>
      </w:r>
      <w:r>
        <w:rPr>
          <w:rFonts w:cs="Times New Roman"/>
          <w:i/>
          <w:sz w:val="18"/>
          <w:szCs w:val="18"/>
        </w:rPr>
        <w:t xml:space="preserve">, </w:t>
      </w:r>
      <w:r w:rsidR="00AB77C7">
        <w:rPr>
          <w:rFonts w:cs="Times New Roman"/>
          <w:i/>
          <w:sz w:val="18"/>
          <w:szCs w:val="18"/>
        </w:rPr>
        <w:t xml:space="preserve">CHAPTERS </w:t>
      </w:r>
      <w:r w:rsidR="00AB77C7" w:rsidRPr="00AB77C7">
        <w:rPr>
          <w:rFonts w:cs="Times New Roman"/>
          <w:i/>
          <w:sz w:val="18"/>
          <w:szCs w:val="18"/>
        </w:rPr>
        <w:t>10, 17, 18, 19, 20</w:t>
      </w:r>
      <w:r w:rsidR="00AB77C7">
        <w:rPr>
          <w:rFonts w:cs="Times New Roman"/>
          <w:i/>
          <w:sz w:val="18"/>
          <w:szCs w:val="18"/>
        </w:rPr>
        <w:t>, 21</w:t>
      </w:r>
      <w:r w:rsidRPr="00D96E72">
        <w:rPr>
          <w:rFonts w:cs="Times New Roman"/>
          <w:i/>
          <w:sz w:val="18"/>
          <w:szCs w:val="18"/>
        </w:rPr>
        <w:t>)</w:t>
      </w:r>
      <w:bookmarkEnd w:id="0"/>
    </w:p>
    <w:p w14:paraId="11AD8BC3" w14:textId="6C3E9420" w:rsidR="00326D5E" w:rsidRPr="003F3542" w:rsidRDefault="00C04992" w:rsidP="003F3542">
      <w:pPr>
        <w:pStyle w:val="Ttulo1"/>
        <w:ind w:left="0" w:firstLine="0"/>
        <w:rPr>
          <w:rFonts w:cs="Times New Roman"/>
          <w:sz w:val="18"/>
          <w:szCs w:val="18"/>
        </w:rPr>
      </w:pPr>
      <w:bookmarkStart w:id="1" w:name="_Toc479763660"/>
      <w:r w:rsidRPr="00C04992">
        <w:rPr>
          <w:rFonts w:cs="Times New Roman"/>
          <w:sz w:val="18"/>
          <w:szCs w:val="18"/>
        </w:rPr>
        <w:t>Comparative Cases Studies: Coded Interviews</w:t>
      </w:r>
      <w:bookmarkEnd w:id="1"/>
    </w:p>
    <w:tbl>
      <w:tblPr>
        <w:tblStyle w:val="Tablaconcuadrcula"/>
        <w:tblW w:w="10167" w:type="dxa"/>
        <w:tblInd w:w="5" w:type="dxa"/>
        <w:tblLayout w:type="fixed"/>
        <w:tblCellMar>
          <w:top w:w="57" w:type="dxa"/>
          <w:left w:w="57" w:type="dxa"/>
          <w:bottom w:w="57" w:type="dxa"/>
          <w:right w:w="57" w:type="dxa"/>
        </w:tblCellMar>
        <w:tblLook w:val="04A0" w:firstRow="1" w:lastRow="0" w:firstColumn="1" w:lastColumn="0" w:noHBand="0" w:noVBand="1"/>
      </w:tblPr>
      <w:tblGrid>
        <w:gridCol w:w="1418"/>
        <w:gridCol w:w="2126"/>
        <w:gridCol w:w="1843"/>
        <w:gridCol w:w="1984"/>
        <w:gridCol w:w="2796"/>
      </w:tblGrid>
      <w:tr w:rsidR="00326D5E" w:rsidRPr="00B53BFC" w14:paraId="6908EAEA" w14:textId="77777777" w:rsidTr="00BA23CC">
        <w:trPr>
          <w:trHeight w:val="228"/>
          <w:tblHeader/>
        </w:trPr>
        <w:tc>
          <w:tcPr>
            <w:tcW w:w="10167" w:type="dxa"/>
            <w:gridSpan w:val="5"/>
            <w:tcMar>
              <w:top w:w="0" w:type="dxa"/>
              <w:left w:w="0" w:type="dxa"/>
              <w:bottom w:w="0" w:type="dxa"/>
              <w:right w:w="0" w:type="dxa"/>
            </w:tcMar>
            <w:vAlign w:val="center"/>
          </w:tcPr>
          <w:p w14:paraId="49D770A3" w14:textId="77777777" w:rsidR="00326D5E" w:rsidRPr="00B53BFC" w:rsidRDefault="00326D5E" w:rsidP="00BA23CC">
            <w:pPr>
              <w:pStyle w:val="Prrafodelista"/>
              <w:numPr>
                <w:ilvl w:val="0"/>
                <w:numId w:val="7"/>
              </w:numPr>
              <w:spacing w:line="240" w:lineRule="auto"/>
              <w:ind w:left="0" w:firstLine="0"/>
              <w:jc w:val="center"/>
              <w:rPr>
                <w:rFonts w:cs="Times New Roman"/>
                <w:b/>
                <w:sz w:val="10"/>
                <w:szCs w:val="16"/>
                <w:lang w:val="en-GB"/>
              </w:rPr>
            </w:pPr>
            <w:r w:rsidRPr="00B53BFC">
              <w:rPr>
                <w:rFonts w:cs="Times New Roman"/>
                <w:b/>
                <w:sz w:val="10"/>
                <w:szCs w:val="16"/>
                <w:lang w:val="en-GB"/>
              </w:rPr>
              <w:t>PROSPERITY</w:t>
            </w:r>
          </w:p>
        </w:tc>
      </w:tr>
      <w:tr w:rsidR="00326D5E" w:rsidRPr="00B53BFC" w14:paraId="5592EF98" w14:textId="77777777" w:rsidTr="00BA23CC">
        <w:trPr>
          <w:trHeight w:val="161"/>
          <w:tblHeader/>
        </w:trPr>
        <w:tc>
          <w:tcPr>
            <w:tcW w:w="1418" w:type="dxa"/>
            <w:tcMar>
              <w:top w:w="0" w:type="dxa"/>
              <w:left w:w="0" w:type="dxa"/>
              <w:bottom w:w="0" w:type="dxa"/>
              <w:right w:w="0" w:type="dxa"/>
            </w:tcMar>
            <w:vAlign w:val="center"/>
          </w:tcPr>
          <w:p w14:paraId="1628FAB6" w14:textId="77777777" w:rsidR="00326D5E" w:rsidRPr="00B53BFC" w:rsidRDefault="00326D5E" w:rsidP="00BA23CC">
            <w:pPr>
              <w:spacing w:line="240" w:lineRule="auto"/>
              <w:ind w:firstLine="0"/>
              <w:contextualSpacing/>
              <w:jc w:val="center"/>
              <w:rPr>
                <w:rFonts w:cs="Times New Roman"/>
                <w:b/>
                <w:color w:val="000000" w:themeColor="text1"/>
                <w:sz w:val="10"/>
                <w:szCs w:val="16"/>
                <w:lang w:eastAsia="en-US"/>
              </w:rPr>
            </w:pPr>
            <w:r w:rsidRPr="00B53BFC">
              <w:rPr>
                <w:rFonts w:cs="Times New Roman"/>
                <w:b/>
                <w:color w:val="000000" w:themeColor="text1"/>
                <w:sz w:val="10"/>
                <w:szCs w:val="16"/>
                <w:lang w:eastAsia="en-US"/>
              </w:rPr>
              <w:t>Stakeholder</w:t>
            </w:r>
          </w:p>
        </w:tc>
        <w:tc>
          <w:tcPr>
            <w:tcW w:w="2126" w:type="dxa"/>
            <w:shd w:val="clear" w:color="auto" w:fill="FFFF99"/>
            <w:tcMar>
              <w:top w:w="0" w:type="dxa"/>
              <w:left w:w="0" w:type="dxa"/>
              <w:bottom w:w="0" w:type="dxa"/>
              <w:right w:w="0" w:type="dxa"/>
            </w:tcMar>
            <w:vAlign w:val="bottom"/>
          </w:tcPr>
          <w:p w14:paraId="3D26DA94" w14:textId="77777777" w:rsidR="00326D5E" w:rsidRPr="00B53BFC" w:rsidRDefault="00326D5E" w:rsidP="00BA23CC">
            <w:pPr>
              <w:spacing w:line="240" w:lineRule="auto"/>
              <w:ind w:firstLine="0"/>
              <w:contextualSpacing/>
              <w:jc w:val="center"/>
              <w:rPr>
                <w:rFonts w:cs="Times New Roman"/>
                <w:color w:val="000000" w:themeColor="text1"/>
                <w:sz w:val="10"/>
                <w:szCs w:val="16"/>
                <w:lang w:eastAsia="en-US"/>
              </w:rPr>
            </w:pPr>
            <w:r w:rsidRPr="00B53BFC">
              <w:rPr>
                <w:rFonts w:eastAsia="Times New Roman" w:cs="Times New Roman"/>
                <w:b/>
                <w:bCs/>
                <w:color w:val="000000" w:themeColor="text1"/>
                <w:sz w:val="10"/>
                <w:szCs w:val="16"/>
              </w:rPr>
              <w:t>Colombia</w:t>
            </w:r>
          </w:p>
        </w:tc>
        <w:tc>
          <w:tcPr>
            <w:tcW w:w="1843" w:type="dxa"/>
            <w:tcMar>
              <w:top w:w="0" w:type="dxa"/>
              <w:left w:w="0" w:type="dxa"/>
              <w:bottom w:w="0" w:type="dxa"/>
              <w:right w:w="0" w:type="dxa"/>
            </w:tcMar>
            <w:vAlign w:val="bottom"/>
          </w:tcPr>
          <w:p w14:paraId="169C3E07" w14:textId="77777777" w:rsidR="00326D5E" w:rsidRPr="00B53BFC" w:rsidRDefault="00326D5E" w:rsidP="00BA23CC">
            <w:pPr>
              <w:spacing w:line="240" w:lineRule="auto"/>
              <w:ind w:firstLine="0"/>
              <w:contextualSpacing/>
              <w:jc w:val="center"/>
              <w:rPr>
                <w:rFonts w:cs="Times New Roman"/>
                <w:color w:val="000000" w:themeColor="text1"/>
                <w:sz w:val="10"/>
                <w:szCs w:val="16"/>
                <w:lang w:eastAsia="en-US"/>
              </w:rPr>
            </w:pPr>
            <w:r w:rsidRPr="00B53BFC">
              <w:rPr>
                <w:rFonts w:eastAsia="Times New Roman" w:cs="Times New Roman"/>
                <w:b/>
                <w:bCs/>
                <w:color w:val="000000" w:themeColor="text1"/>
                <w:sz w:val="10"/>
                <w:szCs w:val="16"/>
              </w:rPr>
              <w:t>Cuba</w:t>
            </w:r>
          </w:p>
        </w:tc>
        <w:tc>
          <w:tcPr>
            <w:tcW w:w="1984" w:type="dxa"/>
            <w:shd w:val="clear" w:color="auto" w:fill="99CCFF"/>
            <w:tcMar>
              <w:top w:w="0" w:type="dxa"/>
              <w:left w:w="0" w:type="dxa"/>
              <w:bottom w:w="0" w:type="dxa"/>
              <w:right w:w="0" w:type="dxa"/>
            </w:tcMar>
            <w:vAlign w:val="bottom"/>
          </w:tcPr>
          <w:p w14:paraId="0304595B" w14:textId="77777777" w:rsidR="00326D5E" w:rsidRPr="00B53BFC" w:rsidRDefault="00326D5E" w:rsidP="00BA23CC">
            <w:pPr>
              <w:spacing w:line="240" w:lineRule="auto"/>
              <w:ind w:firstLine="0"/>
              <w:contextualSpacing/>
              <w:jc w:val="center"/>
              <w:rPr>
                <w:rFonts w:cs="Times New Roman"/>
                <w:color w:val="000000" w:themeColor="text1"/>
                <w:sz w:val="10"/>
                <w:szCs w:val="16"/>
                <w:lang w:eastAsia="en-US"/>
              </w:rPr>
            </w:pPr>
            <w:r w:rsidRPr="00B53BFC">
              <w:rPr>
                <w:rFonts w:eastAsia="Times New Roman" w:cs="Times New Roman"/>
                <w:b/>
                <w:bCs/>
                <w:color w:val="000000" w:themeColor="text1"/>
                <w:sz w:val="10"/>
                <w:szCs w:val="16"/>
              </w:rPr>
              <w:t>Uruguay</w:t>
            </w:r>
          </w:p>
        </w:tc>
        <w:tc>
          <w:tcPr>
            <w:tcW w:w="2796" w:type="dxa"/>
            <w:tcMar>
              <w:top w:w="0" w:type="dxa"/>
              <w:left w:w="0" w:type="dxa"/>
              <w:bottom w:w="0" w:type="dxa"/>
              <w:right w:w="0" w:type="dxa"/>
            </w:tcMar>
            <w:vAlign w:val="bottom"/>
          </w:tcPr>
          <w:p w14:paraId="58E49E1F" w14:textId="77777777" w:rsidR="00326D5E" w:rsidRPr="00B53BFC" w:rsidRDefault="00326D5E" w:rsidP="00BA23CC">
            <w:pPr>
              <w:spacing w:line="240" w:lineRule="auto"/>
              <w:ind w:firstLine="0"/>
              <w:contextualSpacing/>
              <w:jc w:val="center"/>
              <w:rPr>
                <w:rFonts w:cs="Times New Roman"/>
                <w:color w:val="000000" w:themeColor="text1"/>
                <w:sz w:val="10"/>
                <w:szCs w:val="16"/>
                <w:lang w:eastAsia="en-US"/>
              </w:rPr>
            </w:pPr>
            <w:r w:rsidRPr="00B53BFC">
              <w:rPr>
                <w:rFonts w:eastAsia="Times New Roman" w:cs="Times New Roman"/>
                <w:b/>
                <w:bCs/>
                <w:color w:val="000000" w:themeColor="text1"/>
                <w:sz w:val="10"/>
                <w:szCs w:val="16"/>
              </w:rPr>
              <w:t>Switzerland</w:t>
            </w:r>
          </w:p>
        </w:tc>
      </w:tr>
      <w:tr w:rsidR="00326D5E" w:rsidRPr="00B53BFC" w14:paraId="29E322F6" w14:textId="77777777" w:rsidTr="00BA23CC">
        <w:trPr>
          <w:trHeight w:val="204"/>
        </w:trPr>
        <w:tc>
          <w:tcPr>
            <w:tcW w:w="1418" w:type="dxa"/>
            <w:tcMar>
              <w:top w:w="0" w:type="dxa"/>
              <w:left w:w="0" w:type="dxa"/>
              <w:bottom w:w="0" w:type="dxa"/>
              <w:right w:w="0" w:type="dxa"/>
            </w:tcMar>
            <w:vAlign w:val="center"/>
          </w:tcPr>
          <w:p w14:paraId="00FE6D05" w14:textId="77777777" w:rsidR="00326D5E" w:rsidRPr="00B53BFC" w:rsidRDefault="00326D5E" w:rsidP="00BA23CC">
            <w:pPr>
              <w:pStyle w:val="Prrafodelista"/>
              <w:numPr>
                <w:ilvl w:val="0"/>
                <w:numId w:val="32"/>
              </w:numPr>
              <w:spacing w:line="240" w:lineRule="auto"/>
              <w:ind w:firstLine="0"/>
              <w:rPr>
                <w:rFonts w:cs="Times New Roman"/>
                <w:b/>
                <w:sz w:val="10"/>
                <w:szCs w:val="16"/>
                <w:lang w:val="en-GB"/>
              </w:rPr>
            </w:pPr>
            <w:r w:rsidRPr="00B53BFC">
              <w:rPr>
                <w:rFonts w:cs="Times New Roman"/>
                <w:b/>
                <w:sz w:val="10"/>
                <w:szCs w:val="16"/>
                <w:lang w:val="en-GB"/>
              </w:rPr>
              <w:t>Roman Catholic Priest 1. Jesuit (Colombia: Jesuit, Cuba: none, Uruguay: none, Switzerland: Jesuit)</w:t>
            </w:r>
          </w:p>
        </w:tc>
        <w:tc>
          <w:tcPr>
            <w:tcW w:w="2126" w:type="dxa"/>
            <w:shd w:val="clear" w:color="auto" w:fill="FFFF99"/>
            <w:tcMar>
              <w:top w:w="0" w:type="dxa"/>
              <w:left w:w="0" w:type="dxa"/>
              <w:bottom w:w="0" w:type="dxa"/>
              <w:right w:w="0" w:type="dxa"/>
            </w:tcMar>
            <w:vAlign w:val="center"/>
          </w:tcPr>
          <w:p w14:paraId="3BA90147"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The enemies of the Catholic Church were Communism, liberalism, and the Secret Societies (Freemasonry). In 1965, the Second Vatican Council ruled that the Church could not oppose progress, liberalism, and modern civilisation.</w:t>
            </w:r>
          </w:p>
        </w:tc>
        <w:tc>
          <w:tcPr>
            <w:tcW w:w="1843" w:type="dxa"/>
            <w:tcMar>
              <w:top w:w="0" w:type="dxa"/>
              <w:left w:w="0" w:type="dxa"/>
              <w:bottom w:w="0" w:type="dxa"/>
              <w:right w:w="0" w:type="dxa"/>
            </w:tcMar>
            <w:vAlign w:val="center"/>
          </w:tcPr>
          <w:p w14:paraId="5DA2DDEE"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984" w:type="dxa"/>
            <w:shd w:val="clear" w:color="auto" w:fill="99CCFF"/>
            <w:tcMar>
              <w:top w:w="0" w:type="dxa"/>
              <w:left w:w="0" w:type="dxa"/>
              <w:bottom w:w="0" w:type="dxa"/>
              <w:right w:w="0" w:type="dxa"/>
            </w:tcMar>
            <w:vAlign w:val="center"/>
          </w:tcPr>
          <w:p w14:paraId="4C28D04C"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2796" w:type="dxa"/>
            <w:tcMar>
              <w:top w:w="0" w:type="dxa"/>
              <w:left w:w="0" w:type="dxa"/>
              <w:bottom w:w="0" w:type="dxa"/>
              <w:right w:w="0" w:type="dxa"/>
            </w:tcMar>
            <w:vAlign w:val="center"/>
          </w:tcPr>
          <w:p w14:paraId="54CBCF78"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r>
      <w:tr w:rsidR="00326D5E" w:rsidRPr="00B53BFC" w14:paraId="4235C1C4" w14:textId="77777777" w:rsidTr="00BA23CC">
        <w:trPr>
          <w:trHeight w:val="204"/>
        </w:trPr>
        <w:tc>
          <w:tcPr>
            <w:tcW w:w="1418" w:type="dxa"/>
            <w:tcMar>
              <w:top w:w="0" w:type="dxa"/>
              <w:left w:w="0" w:type="dxa"/>
              <w:bottom w:w="0" w:type="dxa"/>
              <w:right w:w="0" w:type="dxa"/>
            </w:tcMar>
            <w:vAlign w:val="center"/>
          </w:tcPr>
          <w:p w14:paraId="09C0EE38" w14:textId="77777777" w:rsidR="00326D5E" w:rsidRPr="00B53BFC" w:rsidRDefault="00326D5E" w:rsidP="00BA23CC">
            <w:pPr>
              <w:pStyle w:val="Prrafodelista"/>
              <w:numPr>
                <w:ilvl w:val="0"/>
                <w:numId w:val="32"/>
              </w:numPr>
              <w:spacing w:line="240" w:lineRule="auto"/>
              <w:ind w:firstLine="0"/>
              <w:rPr>
                <w:rFonts w:cs="Times New Roman"/>
                <w:b/>
                <w:sz w:val="10"/>
                <w:szCs w:val="16"/>
                <w:lang w:val="en-GB"/>
              </w:rPr>
            </w:pPr>
            <w:r w:rsidRPr="00B53BFC">
              <w:rPr>
                <w:rFonts w:cs="Times New Roman"/>
                <w:b/>
                <w:sz w:val="10"/>
                <w:szCs w:val="16"/>
                <w:lang w:val="en-GB"/>
              </w:rPr>
              <w:t>Roman Catholic Priest 2. Other (Colombia: Other, Cuba: Other, Uruguay: Other, Switzerland: Other)</w:t>
            </w:r>
          </w:p>
        </w:tc>
        <w:tc>
          <w:tcPr>
            <w:tcW w:w="2126" w:type="dxa"/>
            <w:shd w:val="clear" w:color="auto" w:fill="FFFF99"/>
            <w:tcMar>
              <w:top w:w="0" w:type="dxa"/>
              <w:left w:w="0" w:type="dxa"/>
              <w:bottom w:w="0" w:type="dxa"/>
              <w:right w:w="0" w:type="dxa"/>
            </w:tcMar>
            <w:vAlign w:val="center"/>
          </w:tcPr>
          <w:p w14:paraId="497F8C52"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843" w:type="dxa"/>
            <w:tcMar>
              <w:top w:w="0" w:type="dxa"/>
              <w:left w:w="0" w:type="dxa"/>
              <w:bottom w:w="0" w:type="dxa"/>
              <w:right w:w="0" w:type="dxa"/>
            </w:tcMar>
            <w:vAlign w:val="center"/>
          </w:tcPr>
          <w:p w14:paraId="3D37058C"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The anthropological damage left by the political thought (Communism) is great. There are a number of factors that develop the Cuban [citizen] today with little integrity.</w:t>
            </w:r>
          </w:p>
        </w:tc>
        <w:tc>
          <w:tcPr>
            <w:tcW w:w="1984" w:type="dxa"/>
            <w:shd w:val="clear" w:color="auto" w:fill="99CCFF"/>
            <w:tcMar>
              <w:top w:w="0" w:type="dxa"/>
              <w:left w:w="0" w:type="dxa"/>
              <w:bottom w:w="0" w:type="dxa"/>
              <w:right w:w="0" w:type="dxa"/>
            </w:tcMar>
            <w:vAlign w:val="center"/>
          </w:tcPr>
          <w:p w14:paraId="02DCAAF3"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2796" w:type="dxa"/>
            <w:tcMar>
              <w:top w:w="0" w:type="dxa"/>
              <w:left w:w="0" w:type="dxa"/>
              <w:bottom w:w="0" w:type="dxa"/>
              <w:right w:w="0" w:type="dxa"/>
            </w:tcMar>
            <w:vAlign w:val="center"/>
          </w:tcPr>
          <w:p w14:paraId="6696CCA5"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r>
      <w:tr w:rsidR="00326D5E" w:rsidRPr="00B53BFC" w14:paraId="2AE21420" w14:textId="77777777" w:rsidTr="00BA23CC">
        <w:trPr>
          <w:trHeight w:val="204"/>
        </w:trPr>
        <w:tc>
          <w:tcPr>
            <w:tcW w:w="1418" w:type="dxa"/>
            <w:tcMar>
              <w:top w:w="0" w:type="dxa"/>
              <w:left w:w="0" w:type="dxa"/>
              <w:bottom w:w="0" w:type="dxa"/>
              <w:right w:w="0" w:type="dxa"/>
            </w:tcMar>
            <w:vAlign w:val="center"/>
          </w:tcPr>
          <w:p w14:paraId="2357554C" w14:textId="77777777" w:rsidR="00326D5E" w:rsidRPr="00B53BFC" w:rsidRDefault="00326D5E" w:rsidP="00BA23CC">
            <w:pPr>
              <w:pStyle w:val="Prrafodelista"/>
              <w:numPr>
                <w:ilvl w:val="0"/>
                <w:numId w:val="32"/>
              </w:numPr>
              <w:spacing w:line="240" w:lineRule="auto"/>
              <w:ind w:firstLine="0"/>
              <w:rPr>
                <w:rFonts w:cs="Times New Roman"/>
                <w:b/>
                <w:sz w:val="10"/>
                <w:szCs w:val="16"/>
                <w:lang w:val="en-GB"/>
              </w:rPr>
            </w:pPr>
            <w:r w:rsidRPr="00B53BFC">
              <w:rPr>
                <w:rFonts w:cs="Times New Roman"/>
                <w:b/>
                <w:sz w:val="10"/>
                <w:szCs w:val="16"/>
                <w:lang w:val="en-GB"/>
              </w:rPr>
              <w:t>Roman Catholic Priest 3. Other (Colombia: Other, Cuba: none, Uruguay: none, Switzerland: none)</w:t>
            </w:r>
          </w:p>
        </w:tc>
        <w:tc>
          <w:tcPr>
            <w:tcW w:w="2126" w:type="dxa"/>
            <w:shd w:val="clear" w:color="auto" w:fill="FFFF99"/>
            <w:tcMar>
              <w:top w:w="0" w:type="dxa"/>
              <w:left w:w="0" w:type="dxa"/>
              <w:bottom w:w="0" w:type="dxa"/>
              <w:right w:w="0" w:type="dxa"/>
            </w:tcMar>
            <w:vAlign w:val="center"/>
          </w:tcPr>
          <w:p w14:paraId="686FF6F6"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After 1991, Colombia opened up to free markets, imports and exports, which generated development, but also sparked much corruption. Corruption and crime are linked to the issue of relaxation and liberality in education.</w:t>
            </w:r>
          </w:p>
        </w:tc>
        <w:tc>
          <w:tcPr>
            <w:tcW w:w="1843" w:type="dxa"/>
            <w:tcMar>
              <w:top w:w="0" w:type="dxa"/>
              <w:left w:w="0" w:type="dxa"/>
              <w:bottom w:w="0" w:type="dxa"/>
              <w:right w:w="0" w:type="dxa"/>
            </w:tcMar>
            <w:vAlign w:val="center"/>
          </w:tcPr>
          <w:p w14:paraId="2A62179B"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984" w:type="dxa"/>
            <w:shd w:val="clear" w:color="auto" w:fill="99CCFF"/>
            <w:tcMar>
              <w:top w:w="0" w:type="dxa"/>
              <w:left w:w="0" w:type="dxa"/>
              <w:bottom w:w="0" w:type="dxa"/>
              <w:right w:w="0" w:type="dxa"/>
            </w:tcMar>
            <w:vAlign w:val="center"/>
          </w:tcPr>
          <w:p w14:paraId="10305FCA"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2796" w:type="dxa"/>
            <w:tcMar>
              <w:top w:w="0" w:type="dxa"/>
              <w:left w:w="0" w:type="dxa"/>
              <w:bottom w:w="0" w:type="dxa"/>
              <w:right w:w="0" w:type="dxa"/>
            </w:tcMar>
            <w:vAlign w:val="center"/>
          </w:tcPr>
          <w:p w14:paraId="2AD790FD"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r>
      <w:tr w:rsidR="00326D5E" w:rsidRPr="00B53BFC" w14:paraId="361AB6C5" w14:textId="77777777" w:rsidTr="00BA23CC">
        <w:trPr>
          <w:trHeight w:val="204"/>
        </w:trPr>
        <w:tc>
          <w:tcPr>
            <w:tcW w:w="1418" w:type="dxa"/>
            <w:tcMar>
              <w:top w:w="0" w:type="dxa"/>
              <w:left w:w="0" w:type="dxa"/>
              <w:bottom w:w="0" w:type="dxa"/>
              <w:right w:w="0" w:type="dxa"/>
            </w:tcMar>
            <w:vAlign w:val="center"/>
          </w:tcPr>
          <w:p w14:paraId="3E2ADDC7" w14:textId="77777777" w:rsidR="00326D5E" w:rsidRPr="00B53BFC" w:rsidRDefault="00326D5E" w:rsidP="00BA23CC">
            <w:pPr>
              <w:pStyle w:val="Prrafodelista"/>
              <w:numPr>
                <w:ilvl w:val="0"/>
                <w:numId w:val="32"/>
              </w:numPr>
              <w:spacing w:line="240" w:lineRule="auto"/>
              <w:ind w:firstLine="0"/>
              <w:rPr>
                <w:rFonts w:cs="Times New Roman"/>
                <w:b/>
                <w:sz w:val="10"/>
                <w:szCs w:val="16"/>
                <w:lang w:val="en-GB"/>
              </w:rPr>
            </w:pPr>
            <w:r w:rsidRPr="00B53BFC">
              <w:rPr>
                <w:rFonts w:cs="Times New Roman"/>
                <w:b/>
                <w:sz w:val="10"/>
                <w:szCs w:val="16"/>
                <w:lang w:val="en-GB"/>
              </w:rPr>
              <w:t>Roman Catholic Religious 4. (Colombia: Nun, Cuba: Seminarian, Uruguay: none, Switzerland: Deacon)</w:t>
            </w:r>
          </w:p>
        </w:tc>
        <w:tc>
          <w:tcPr>
            <w:tcW w:w="2126" w:type="dxa"/>
            <w:shd w:val="clear" w:color="auto" w:fill="FFFF99"/>
            <w:tcMar>
              <w:top w:w="0" w:type="dxa"/>
              <w:left w:w="0" w:type="dxa"/>
              <w:bottom w:w="0" w:type="dxa"/>
              <w:right w:w="0" w:type="dxa"/>
            </w:tcMar>
            <w:vAlign w:val="center"/>
          </w:tcPr>
          <w:p w14:paraId="0D8AE015"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843" w:type="dxa"/>
            <w:tcMar>
              <w:top w:w="0" w:type="dxa"/>
              <w:left w:w="0" w:type="dxa"/>
              <w:bottom w:w="0" w:type="dxa"/>
              <w:right w:w="0" w:type="dxa"/>
            </w:tcMar>
            <w:vAlign w:val="center"/>
          </w:tcPr>
          <w:p w14:paraId="23C32F5E"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984" w:type="dxa"/>
            <w:shd w:val="clear" w:color="auto" w:fill="99CCFF"/>
            <w:tcMar>
              <w:top w:w="0" w:type="dxa"/>
              <w:left w:w="0" w:type="dxa"/>
              <w:bottom w:w="0" w:type="dxa"/>
              <w:right w:w="0" w:type="dxa"/>
            </w:tcMar>
            <w:vAlign w:val="center"/>
          </w:tcPr>
          <w:p w14:paraId="11FCE34C"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2796" w:type="dxa"/>
            <w:tcMar>
              <w:top w:w="0" w:type="dxa"/>
              <w:left w:w="0" w:type="dxa"/>
              <w:bottom w:w="0" w:type="dxa"/>
              <w:right w:w="0" w:type="dxa"/>
            </w:tcMar>
            <w:vAlign w:val="center"/>
          </w:tcPr>
          <w:p w14:paraId="2DA88C4A"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r>
      <w:tr w:rsidR="00326D5E" w:rsidRPr="00B53BFC" w14:paraId="242A28CD" w14:textId="77777777" w:rsidTr="00BA23CC">
        <w:trPr>
          <w:trHeight w:val="204"/>
        </w:trPr>
        <w:tc>
          <w:tcPr>
            <w:tcW w:w="1418" w:type="dxa"/>
            <w:tcMar>
              <w:top w:w="0" w:type="dxa"/>
              <w:left w:w="0" w:type="dxa"/>
              <w:bottom w:w="0" w:type="dxa"/>
              <w:right w:w="0" w:type="dxa"/>
            </w:tcMar>
            <w:vAlign w:val="center"/>
          </w:tcPr>
          <w:p w14:paraId="39E26CC6" w14:textId="77777777" w:rsidR="00326D5E" w:rsidRPr="00B53BFC" w:rsidRDefault="00326D5E" w:rsidP="00BA23CC">
            <w:pPr>
              <w:pStyle w:val="Prrafodelista"/>
              <w:numPr>
                <w:ilvl w:val="0"/>
                <w:numId w:val="32"/>
              </w:numPr>
              <w:spacing w:line="240" w:lineRule="auto"/>
              <w:ind w:firstLine="0"/>
              <w:rPr>
                <w:rFonts w:cs="Times New Roman"/>
                <w:b/>
                <w:sz w:val="10"/>
                <w:szCs w:val="16"/>
                <w:lang w:val="en-GB"/>
              </w:rPr>
            </w:pPr>
            <w:r w:rsidRPr="00B53BFC">
              <w:rPr>
                <w:rFonts w:cs="Times New Roman"/>
                <w:b/>
                <w:sz w:val="10"/>
                <w:szCs w:val="16"/>
                <w:lang w:val="en-GB"/>
              </w:rPr>
              <w:t>Roman Catholic Theologian 5. (Colombia: Theologian, Cuba: Theologian, Uruguay: Theologian, Switzerland: Theologian)</w:t>
            </w:r>
          </w:p>
        </w:tc>
        <w:tc>
          <w:tcPr>
            <w:tcW w:w="2126" w:type="dxa"/>
            <w:shd w:val="clear" w:color="auto" w:fill="FFFF99"/>
            <w:tcMar>
              <w:top w:w="0" w:type="dxa"/>
              <w:left w:w="0" w:type="dxa"/>
              <w:bottom w:w="0" w:type="dxa"/>
              <w:right w:w="0" w:type="dxa"/>
            </w:tcMar>
            <w:vAlign w:val="center"/>
          </w:tcPr>
          <w:p w14:paraId="3E73AD2A"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843" w:type="dxa"/>
            <w:tcMar>
              <w:top w:w="0" w:type="dxa"/>
              <w:left w:w="0" w:type="dxa"/>
              <w:bottom w:w="0" w:type="dxa"/>
              <w:right w:w="0" w:type="dxa"/>
            </w:tcMar>
            <w:vAlign w:val="center"/>
          </w:tcPr>
          <w:p w14:paraId="76C6F7CD"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984" w:type="dxa"/>
            <w:shd w:val="clear" w:color="auto" w:fill="99CCFF"/>
            <w:tcMar>
              <w:top w:w="0" w:type="dxa"/>
              <w:left w:w="0" w:type="dxa"/>
              <w:bottom w:w="0" w:type="dxa"/>
              <w:right w:w="0" w:type="dxa"/>
            </w:tcMar>
            <w:vAlign w:val="center"/>
          </w:tcPr>
          <w:p w14:paraId="4A1D619E"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 xml:space="preserve">I believe that the prosperity situation of Uruguay throughout history does not show a single answer. On the one hand, it is a small country, and it is much easier to have an overview and know what is happening throughout the country. It is a country that has a tiny population, compared to other countries in Latin America, which also allows the implementation of social policies. This is something that is not new but from the Second World War, which had a very positive influence on the country for an economic development on the 60s and 70s with a strong component of social policies. It is also true that being so small, Uruguay depends a lot on what happens above all in Argentina or Brazil, which are the most important economic partners. Recently, </w:t>
            </w:r>
            <w:r w:rsidRPr="00B53BFC">
              <w:rPr>
                <w:rFonts w:cs="Times New Roman"/>
                <w:sz w:val="10"/>
                <w:szCs w:val="16"/>
                <w:lang w:val="en-GB"/>
              </w:rPr>
              <w:lastRenderedPageBreak/>
              <w:t>when the crisis was in Argentina and in Brazil (2001) that immediately reverberated in Uruguay.</w:t>
            </w:r>
          </w:p>
        </w:tc>
        <w:tc>
          <w:tcPr>
            <w:tcW w:w="2796" w:type="dxa"/>
            <w:tcMar>
              <w:top w:w="0" w:type="dxa"/>
              <w:left w:w="0" w:type="dxa"/>
              <w:bottom w:w="0" w:type="dxa"/>
              <w:right w:w="0" w:type="dxa"/>
            </w:tcMar>
            <w:vAlign w:val="center"/>
          </w:tcPr>
          <w:p w14:paraId="6436C4D6"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r>
      <w:tr w:rsidR="00326D5E" w:rsidRPr="00B53BFC" w14:paraId="1D0FCA38" w14:textId="77777777" w:rsidTr="00BA23CC">
        <w:trPr>
          <w:trHeight w:val="204"/>
        </w:trPr>
        <w:tc>
          <w:tcPr>
            <w:tcW w:w="1418" w:type="dxa"/>
            <w:tcMar>
              <w:top w:w="0" w:type="dxa"/>
              <w:left w:w="0" w:type="dxa"/>
              <w:bottom w:w="0" w:type="dxa"/>
              <w:right w:w="0" w:type="dxa"/>
            </w:tcMar>
            <w:vAlign w:val="center"/>
          </w:tcPr>
          <w:p w14:paraId="006BF8E6" w14:textId="77777777" w:rsidR="00326D5E" w:rsidRPr="00B53BFC" w:rsidRDefault="00326D5E" w:rsidP="00BA23CC">
            <w:pPr>
              <w:pStyle w:val="Prrafodelista"/>
              <w:numPr>
                <w:ilvl w:val="0"/>
                <w:numId w:val="32"/>
              </w:numPr>
              <w:spacing w:line="240" w:lineRule="auto"/>
              <w:ind w:firstLine="0"/>
              <w:rPr>
                <w:rFonts w:cs="Times New Roman"/>
                <w:b/>
                <w:sz w:val="10"/>
                <w:szCs w:val="16"/>
                <w:lang w:val="en-GB"/>
              </w:rPr>
            </w:pPr>
            <w:r w:rsidRPr="00B53BFC">
              <w:rPr>
                <w:rFonts w:cs="Times New Roman"/>
                <w:b/>
                <w:sz w:val="10"/>
                <w:szCs w:val="16"/>
                <w:lang w:val="en-GB"/>
              </w:rPr>
              <w:lastRenderedPageBreak/>
              <w:t>Protestant Free Church Pastor 1 (Colombia: Baptist, Cuba: Pentecostal, Uruguay: Evangelical, Switzerland: Other).</w:t>
            </w:r>
          </w:p>
        </w:tc>
        <w:tc>
          <w:tcPr>
            <w:tcW w:w="2126" w:type="dxa"/>
            <w:shd w:val="clear" w:color="auto" w:fill="FFFF99"/>
            <w:tcMar>
              <w:top w:w="0" w:type="dxa"/>
              <w:left w:w="0" w:type="dxa"/>
              <w:bottom w:w="0" w:type="dxa"/>
              <w:right w:w="0" w:type="dxa"/>
            </w:tcMar>
            <w:vAlign w:val="center"/>
          </w:tcPr>
          <w:p w14:paraId="49383A6A"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 xml:space="preserve">That kind of Protestantism remained here, and over the years the values of our society were marked by that essence. San Andres was a prosperous territory. They could also sleep with their doors and windows open at night and hang their clothes outside for them to dry. You did not have to worry about someone stealing anything from you. They would have farms far away from their homes and no one would steal. People would end up in trouble just for stealing a coconut. When someone was killed on this island, it was an island-wide crisis. It shocked everybody that blood was shed. It was a major episode. All the church bells would ring because there was a murder. That was a society that Colombia came to found here. It was a society that was built by Protestantism and its values, but was eventually being destroyed by a new value system led by Catholicism implanted by continental Colombia. </w:t>
            </w:r>
          </w:p>
        </w:tc>
        <w:tc>
          <w:tcPr>
            <w:tcW w:w="1843" w:type="dxa"/>
            <w:tcMar>
              <w:top w:w="0" w:type="dxa"/>
              <w:left w:w="0" w:type="dxa"/>
              <w:bottom w:w="0" w:type="dxa"/>
              <w:right w:w="0" w:type="dxa"/>
            </w:tcMar>
            <w:vAlign w:val="center"/>
          </w:tcPr>
          <w:p w14:paraId="0D25CA75"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984" w:type="dxa"/>
            <w:shd w:val="clear" w:color="auto" w:fill="99CCFF"/>
            <w:tcMar>
              <w:top w:w="0" w:type="dxa"/>
              <w:left w:w="0" w:type="dxa"/>
              <w:bottom w:w="0" w:type="dxa"/>
              <w:right w:w="0" w:type="dxa"/>
            </w:tcMar>
            <w:vAlign w:val="center"/>
          </w:tcPr>
          <w:p w14:paraId="7DD49030"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In this Church, there are no promises of healing, nor prosperity. In this respect, the soul and its orientation towards what is to come are clearly important. From those promises, one can draw peace and strength, but there is no promise that you will get better from your illness or prosperity. This is a distinctly Christian church, but in following Jesus. Jesus established a basis, and we want to prepare for what is to come on that basis. Not for this world, since this world passes away. But there is a future promise that Jesus will come to seek his people [John 14: 3].</w:t>
            </w:r>
          </w:p>
        </w:tc>
        <w:tc>
          <w:tcPr>
            <w:tcW w:w="2796" w:type="dxa"/>
            <w:tcMar>
              <w:top w:w="0" w:type="dxa"/>
              <w:left w:w="0" w:type="dxa"/>
              <w:bottom w:w="0" w:type="dxa"/>
              <w:right w:w="0" w:type="dxa"/>
            </w:tcMar>
            <w:vAlign w:val="center"/>
          </w:tcPr>
          <w:p w14:paraId="5EAC8FA6"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 xml:space="preserve">The Swiss mentality is to stick to what is right. We stick to what we say, more than Austrians or Germans, for example. We also have a sense of time management. Sticking to what we say lead us to trust in ourselves. Then we are proud of what we produce and of the high quality of what we produce. We don't like other things that are not like ours. The origin of this can be a religious influence as the Protestants are hard working. I think that Catholic Cantons tend to be agricultural and livestock-oriented partly because they are in mountainous areas where it is not easy to develop economically But Thurgau is a mixed [Catholic and Protestant] Canton and the industrial area is in the middle. </w:t>
            </w:r>
          </w:p>
        </w:tc>
      </w:tr>
      <w:tr w:rsidR="00326D5E" w:rsidRPr="00B53BFC" w14:paraId="7B89709B" w14:textId="77777777" w:rsidTr="00BA23CC">
        <w:trPr>
          <w:trHeight w:val="204"/>
        </w:trPr>
        <w:tc>
          <w:tcPr>
            <w:tcW w:w="1418" w:type="dxa"/>
            <w:tcMar>
              <w:top w:w="0" w:type="dxa"/>
              <w:left w:w="0" w:type="dxa"/>
              <w:bottom w:w="0" w:type="dxa"/>
              <w:right w:w="0" w:type="dxa"/>
            </w:tcMar>
            <w:vAlign w:val="center"/>
          </w:tcPr>
          <w:p w14:paraId="01CD83F0" w14:textId="77777777" w:rsidR="00326D5E" w:rsidRPr="00B53BFC" w:rsidRDefault="00326D5E" w:rsidP="00BA23CC">
            <w:pPr>
              <w:pStyle w:val="Prrafodelista"/>
              <w:numPr>
                <w:ilvl w:val="0"/>
                <w:numId w:val="32"/>
              </w:numPr>
              <w:spacing w:line="240" w:lineRule="auto"/>
              <w:ind w:firstLine="0"/>
              <w:rPr>
                <w:rFonts w:cs="Times New Roman"/>
                <w:b/>
                <w:sz w:val="10"/>
                <w:szCs w:val="16"/>
                <w:lang w:val="en-GB"/>
              </w:rPr>
            </w:pPr>
            <w:r w:rsidRPr="00B53BFC">
              <w:rPr>
                <w:rFonts w:cs="Times New Roman"/>
                <w:b/>
                <w:sz w:val="10"/>
                <w:szCs w:val="16"/>
                <w:lang w:val="en-GB"/>
              </w:rPr>
              <w:t>Protestant Free Church Pastor 2. (Seventh Day Adventist - SDA) (Colombia: SDA Pastor, Cuba: SDA Pastor, Uruguay: none, Switzerland: SDA Pastor).</w:t>
            </w:r>
          </w:p>
        </w:tc>
        <w:tc>
          <w:tcPr>
            <w:tcW w:w="2126" w:type="dxa"/>
            <w:shd w:val="clear" w:color="auto" w:fill="FFFF99"/>
            <w:tcMar>
              <w:top w:w="0" w:type="dxa"/>
              <w:left w:w="0" w:type="dxa"/>
              <w:bottom w:w="0" w:type="dxa"/>
              <w:right w:w="0" w:type="dxa"/>
            </w:tcMar>
            <w:vAlign w:val="center"/>
          </w:tcPr>
          <w:p w14:paraId="444B4D81"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You could say that while society is based on biblical principles and values, the lives of others will be more respected and more valuable. But as society moves away from God, there is more crime and less development.</w:t>
            </w:r>
          </w:p>
        </w:tc>
        <w:tc>
          <w:tcPr>
            <w:tcW w:w="1843" w:type="dxa"/>
            <w:tcMar>
              <w:top w:w="0" w:type="dxa"/>
              <w:left w:w="0" w:type="dxa"/>
              <w:bottom w:w="0" w:type="dxa"/>
              <w:right w:w="0" w:type="dxa"/>
            </w:tcMar>
            <w:vAlign w:val="center"/>
          </w:tcPr>
          <w:p w14:paraId="17E91400"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984" w:type="dxa"/>
            <w:shd w:val="clear" w:color="auto" w:fill="99CCFF"/>
            <w:tcMar>
              <w:top w:w="0" w:type="dxa"/>
              <w:left w:w="0" w:type="dxa"/>
              <w:bottom w:w="0" w:type="dxa"/>
              <w:right w:w="0" w:type="dxa"/>
            </w:tcMar>
            <w:vAlign w:val="center"/>
          </w:tcPr>
          <w:p w14:paraId="63B10F14"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2796" w:type="dxa"/>
            <w:tcMar>
              <w:top w:w="0" w:type="dxa"/>
              <w:left w:w="0" w:type="dxa"/>
              <w:bottom w:w="0" w:type="dxa"/>
              <w:right w:w="0" w:type="dxa"/>
            </w:tcMar>
            <w:vAlign w:val="center"/>
          </w:tcPr>
          <w:p w14:paraId="1A9C4C42"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 xml:space="preserve">There is absolutely a relationship between occultism and development. The more a culture is involved in occultism the faster it is destroyed as occultism damages moral and social intelligence. Some occultists get some power and get dependent. But in general, as people have less power and all lose. That was the “cyclical” history of the Jews who were getting to those rituals, getting apart from God until disaster came to made them repent and come back to God over and over again. Also the Mayas and the Incas. The more they used those [occult] rituals the faster they got destroyed and corrupted themselves. That made them weaker and more vulnerable to other people from outside to destroy them. They destroy themselves. That happened also in Rome. They were successful and they became more and more corrupt and were inwardly destroyed (not from outside). It is easy to win against them, as they were weak. On the contrary, civilisations that live with [according to] the Bible all manage very well. They have prospered successfully such as the USA and Germany with the Protestantism. Using the Bible they have become world powers. People get many advantages and wealth as God’s Blessings. The moral and intellectual performance is also high. They became in a higher position, relative to other countries. But the current progressive decadence of Protestant Christianity is putting them [Protestant countries] in an increasingly vulnerable position. In African countries, the occultism connection is clear and explicit. When the voodoo culture is higher, the country is getting worse. People get dependent and this is the real slavery (spiritual). The more the </w:t>
            </w:r>
            <w:r w:rsidRPr="00B53BFC">
              <w:rPr>
                <w:rFonts w:cs="Times New Roman"/>
                <w:sz w:val="10"/>
                <w:szCs w:val="16"/>
                <w:lang w:val="en-GB"/>
              </w:rPr>
              <w:lastRenderedPageBreak/>
              <w:t xml:space="preserve">country gets into true Christianity, the better it gets. And moral standards get better. They become honest, they work, and the entire system works. Religion has a big influence on how well a country is getting. Africa is having a lot of faithful Protestants, but the problem in Africa is that rulers are corrupt (and or consult Spiritism), even though many people are converted and doing well </w:t>
            </w:r>
          </w:p>
          <w:p w14:paraId="79263938" w14:textId="77777777" w:rsidR="00326D5E" w:rsidRPr="00B53BFC" w:rsidRDefault="00326D5E" w:rsidP="00BA23CC">
            <w:pPr>
              <w:pStyle w:val="Prrafodelista"/>
              <w:numPr>
                <w:ilvl w:val="0"/>
                <w:numId w:val="0"/>
              </w:numPr>
              <w:spacing w:line="240" w:lineRule="auto"/>
              <w:rPr>
                <w:rFonts w:cs="Times New Roman"/>
                <w:sz w:val="10"/>
                <w:szCs w:val="16"/>
                <w:lang w:val="en-GB"/>
              </w:rPr>
            </w:pPr>
          </w:p>
          <w:p w14:paraId="4A6E10DB"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 xml:space="preserve">There is a relationship between occultism and Catholicism. You can always see the economies of Catholic countries are less well developed because the Catholic elites manipulate the power to keep people low and poor in general (for example, education). They do not want people to know too much. Protestantism strengthens education and culture attains high moral standards. European countries and cultures like Spain, Italy, and Poland [mainly Catholics] or Romania or Greece [mainly Orthodox] are influenced by </w:t>
            </w:r>
            <w:r w:rsidRPr="00B53BFC">
              <w:rPr>
                <w:rFonts w:cs="Times New Roman"/>
                <w:i/>
                <w:sz w:val="10"/>
                <w:szCs w:val="16"/>
                <w:lang w:val="en-GB"/>
              </w:rPr>
              <w:t>corrupt</w:t>
            </w:r>
            <w:r w:rsidRPr="00B53BFC">
              <w:rPr>
                <w:rFonts w:cs="Times New Roman"/>
                <w:sz w:val="10"/>
                <w:szCs w:val="16"/>
                <w:lang w:val="en-GB"/>
              </w:rPr>
              <w:t xml:space="preserve"> ethical codes. The Catholic elite keeps people poor and dominated by mystics and superstition. It's always like this in Catholic places. </w:t>
            </w:r>
          </w:p>
        </w:tc>
      </w:tr>
      <w:tr w:rsidR="00326D5E" w:rsidRPr="00B53BFC" w14:paraId="5A907462" w14:textId="77777777" w:rsidTr="00BA23CC">
        <w:trPr>
          <w:trHeight w:val="204"/>
        </w:trPr>
        <w:tc>
          <w:tcPr>
            <w:tcW w:w="1418" w:type="dxa"/>
            <w:tcMar>
              <w:top w:w="0" w:type="dxa"/>
              <w:left w:w="0" w:type="dxa"/>
              <w:bottom w:w="0" w:type="dxa"/>
              <w:right w:w="0" w:type="dxa"/>
            </w:tcMar>
            <w:vAlign w:val="center"/>
          </w:tcPr>
          <w:p w14:paraId="62B1DC59" w14:textId="77777777" w:rsidR="00326D5E" w:rsidRPr="00B53BFC" w:rsidRDefault="00326D5E" w:rsidP="00BA23CC">
            <w:pPr>
              <w:pStyle w:val="Prrafodelista"/>
              <w:numPr>
                <w:ilvl w:val="0"/>
                <w:numId w:val="32"/>
              </w:numPr>
              <w:spacing w:line="240" w:lineRule="auto"/>
              <w:ind w:firstLine="0"/>
              <w:rPr>
                <w:rFonts w:cs="Times New Roman"/>
                <w:b/>
                <w:sz w:val="10"/>
                <w:szCs w:val="16"/>
                <w:lang w:val="en-GB"/>
              </w:rPr>
            </w:pPr>
            <w:r w:rsidRPr="00B53BFC">
              <w:rPr>
                <w:rFonts w:cs="Times New Roman"/>
                <w:b/>
                <w:sz w:val="10"/>
                <w:szCs w:val="16"/>
                <w:lang w:val="en-GB"/>
              </w:rPr>
              <w:lastRenderedPageBreak/>
              <w:t>Protestant Mainline (old) institutional Pastor 3.  (In Latin America free historical churches, in Switzerland official Church-State Reformed Evangelical) (Colombia: Presbyterian, Cuba: Methodist, Uruguay: Lutheran, Switzerland: Reformed Evangelical)</w:t>
            </w:r>
          </w:p>
        </w:tc>
        <w:tc>
          <w:tcPr>
            <w:tcW w:w="2126" w:type="dxa"/>
            <w:shd w:val="clear" w:color="auto" w:fill="FFFF99"/>
            <w:tcMar>
              <w:top w:w="0" w:type="dxa"/>
              <w:left w:w="0" w:type="dxa"/>
              <w:bottom w:w="0" w:type="dxa"/>
              <w:right w:w="0" w:type="dxa"/>
            </w:tcMar>
            <w:vAlign w:val="center"/>
          </w:tcPr>
          <w:p w14:paraId="5C5F2DDA"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843" w:type="dxa"/>
            <w:tcMar>
              <w:top w:w="0" w:type="dxa"/>
              <w:left w:w="0" w:type="dxa"/>
              <w:bottom w:w="0" w:type="dxa"/>
              <w:right w:w="0" w:type="dxa"/>
            </w:tcMar>
            <w:vAlign w:val="center"/>
          </w:tcPr>
          <w:p w14:paraId="4A6EF723"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 xml:space="preserve">Protestantism was presented as an alternative proposal of faith, aside from our preaching of salvation by faith and grace. This is a proposal of faith that brings progress, religious freedom, democracy, participation, and development. We need to understand why the very active participation of Americans in that first stage of the Cuban Republic. Upon which foundation this Republic was born? There was no health infrastructure, no education, and no educational infrastructure, there was nothing ... then, at that time what the world knew about development was the United States of America. The progress at least in this part of the world was thanks to the American influence. The vast majority of the building development we see here in Havana and in Cuba were due to the Americans.  We have a saying here in Cuba: “Better a prosperous heretic American (gringo), than a Spanish Catholic exploiter”. “Preferible gringo hereje próspero, que español católico explotador”. And we say this because the time of Cuba's best economic prosperity was when it was British colony for one year and then when the Americans occupied the island. </w:t>
            </w:r>
          </w:p>
          <w:p w14:paraId="1E0BC59F" w14:textId="77777777" w:rsidR="00326D5E" w:rsidRPr="00B53BFC" w:rsidRDefault="00326D5E" w:rsidP="00BA23CC">
            <w:pPr>
              <w:pStyle w:val="Prrafodelista"/>
              <w:numPr>
                <w:ilvl w:val="0"/>
                <w:numId w:val="0"/>
              </w:numPr>
              <w:spacing w:line="240" w:lineRule="auto"/>
              <w:rPr>
                <w:rFonts w:cs="Times New Roman"/>
                <w:sz w:val="10"/>
                <w:szCs w:val="16"/>
                <w:lang w:val="en-GB"/>
              </w:rPr>
            </w:pPr>
          </w:p>
          <w:p w14:paraId="44A91850" w14:textId="77777777" w:rsidR="00326D5E" w:rsidRPr="00B53BFC" w:rsidRDefault="00326D5E" w:rsidP="00BA23CC">
            <w:pPr>
              <w:pStyle w:val="Prrafodelista"/>
              <w:numPr>
                <w:ilvl w:val="0"/>
                <w:numId w:val="0"/>
              </w:numPr>
              <w:spacing w:line="240" w:lineRule="auto"/>
              <w:rPr>
                <w:rFonts w:cs="Times New Roman"/>
                <w:sz w:val="10"/>
                <w:szCs w:val="16"/>
                <w:lang w:val="en-GB"/>
              </w:rPr>
            </w:pPr>
            <w:r w:rsidRPr="00B53BFC">
              <w:rPr>
                <w:rFonts w:cs="Times New Roman"/>
                <w:sz w:val="10"/>
                <w:szCs w:val="16"/>
                <w:lang w:val="en-GB"/>
              </w:rPr>
              <w:t xml:space="preserve">During the first half of the twentieth </w:t>
            </w:r>
            <w:r w:rsidRPr="00B53BFC">
              <w:rPr>
                <w:rFonts w:cs="Times New Roman"/>
                <w:sz w:val="10"/>
                <w:szCs w:val="16"/>
                <w:lang w:val="en-GB"/>
              </w:rPr>
              <w:lastRenderedPageBreak/>
              <w:t xml:space="preserve">century, before the arrival of the revolution in the year 1959, the Protestant churches were heavily economically dependent on the US. It exists no Church, no denomination in Cuba that its major projects are not funded from foreign capital (the US and in less extent from other countries). Now we are more independent.  </w:t>
            </w:r>
          </w:p>
          <w:p w14:paraId="26168DB4" w14:textId="77777777" w:rsidR="00326D5E" w:rsidRPr="00B53BFC" w:rsidRDefault="00326D5E" w:rsidP="00BA23CC">
            <w:pPr>
              <w:pStyle w:val="Prrafodelista"/>
              <w:numPr>
                <w:ilvl w:val="0"/>
                <w:numId w:val="0"/>
              </w:numPr>
              <w:spacing w:line="240" w:lineRule="auto"/>
              <w:rPr>
                <w:rFonts w:cs="Times New Roman"/>
                <w:sz w:val="10"/>
                <w:szCs w:val="16"/>
                <w:lang w:val="en-GB"/>
              </w:rPr>
            </w:pPr>
          </w:p>
          <w:p w14:paraId="4A4707A9" w14:textId="77777777" w:rsidR="00326D5E" w:rsidRPr="00B53BFC" w:rsidRDefault="00326D5E" w:rsidP="00BA23CC">
            <w:pPr>
              <w:pStyle w:val="Prrafodelista"/>
              <w:numPr>
                <w:ilvl w:val="0"/>
                <w:numId w:val="0"/>
              </w:numPr>
              <w:spacing w:line="240" w:lineRule="auto"/>
              <w:rPr>
                <w:rFonts w:cs="Times New Roman"/>
                <w:sz w:val="10"/>
                <w:szCs w:val="16"/>
                <w:lang w:val="en-GB"/>
              </w:rPr>
            </w:pPr>
            <w:r w:rsidRPr="00B53BFC">
              <w:rPr>
                <w:rFonts w:cs="Times New Roman"/>
                <w:sz w:val="10"/>
                <w:szCs w:val="16"/>
                <w:lang w:val="en-GB"/>
              </w:rPr>
              <w:t xml:space="preserve">The government of Florida in the 1950s led the Methodist Church. His missionaries were Americans. Their mission was to gradually create a native leadership able to lead their own churches. Many properties were built.  </w:t>
            </w:r>
          </w:p>
        </w:tc>
        <w:tc>
          <w:tcPr>
            <w:tcW w:w="1984" w:type="dxa"/>
            <w:shd w:val="clear" w:color="auto" w:fill="99CCFF"/>
            <w:tcMar>
              <w:top w:w="0" w:type="dxa"/>
              <w:left w:w="0" w:type="dxa"/>
              <w:bottom w:w="0" w:type="dxa"/>
              <w:right w:w="0" w:type="dxa"/>
            </w:tcMar>
            <w:vAlign w:val="center"/>
          </w:tcPr>
          <w:p w14:paraId="21FDACFF"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2796" w:type="dxa"/>
            <w:tcMar>
              <w:top w:w="0" w:type="dxa"/>
              <w:left w:w="0" w:type="dxa"/>
              <w:bottom w:w="0" w:type="dxa"/>
              <w:right w:w="0" w:type="dxa"/>
            </w:tcMar>
            <w:vAlign w:val="center"/>
          </w:tcPr>
          <w:p w14:paraId="1BE27ADF"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r>
      <w:tr w:rsidR="00326D5E" w:rsidRPr="00B53BFC" w14:paraId="754BA274" w14:textId="77777777" w:rsidTr="00BA23CC">
        <w:trPr>
          <w:trHeight w:val="204"/>
        </w:trPr>
        <w:tc>
          <w:tcPr>
            <w:tcW w:w="1418" w:type="dxa"/>
            <w:tcMar>
              <w:top w:w="0" w:type="dxa"/>
              <w:left w:w="0" w:type="dxa"/>
              <w:bottom w:w="0" w:type="dxa"/>
              <w:right w:w="0" w:type="dxa"/>
            </w:tcMar>
            <w:vAlign w:val="center"/>
          </w:tcPr>
          <w:p w14:paraId="72CDB65B" w14:textId="77777777" w:rsidR="00326D5E" w:rsidRPr="00B53BFC" w:rsidRDefault="00326D5E" w:rsidP="00BA23CC">
            <w:pPr>
              <w:pStyle w:val="Prrafodelista"/>
              <w:numPr>
                <w:ilvl w:val="0"/>
                <w:numId w:val="32"/>
              </w:numPr>
              <w:spacing w:line="240" w:lineRule="auto"/>
              <w:ind w:firstLine="0"/>
              <w:rPr>
                <w:rFonts w:cs="Times New Roman"/>
                <w:b/>
                <w:sz w:val="10"/>
                <w:szCs w:val="16"/>
                <w:lang w:val="en-GB"/>
              </w:rPr>
            </w:pPr>
            <w:r w:rsidRPr="00B53BFC">
              <w:rPr>
                <w:rFonts w:cs="Times New Roman"/>
                <w:b/>
                <w:sz w:val="10"/>
                <w:szCs w:val="16"/>
                <w:lang w:val="en-GB"/>
              </w:rPr>
              <w:lastRenderedPageBreak/>
              <w:t>Ecumenical academic theologian. Colombia: Catholic ecumenical theologian, Cuba: ecumenical theologian, Uruguay: ecumenical academic, Switzerland: ecumenical theologian)</w:t>
            </w:r>
          </w:p>
        </w:tc>
        <w:tc>
          <w:tcPr>
            <w:tcW w:w="2126" w:type="dxa"/>
            <w:shd w:val="clear" w:color="auto" w:fill="FFFF99"/>
            <w:tcMar>
              <w:top w:w="0" w:type="dxa"/>
              <w:left w:w="0" w:type="dxa"/>
              <w:bottom w:w="0" w:type="dxa"/>
              <w:right w:w="0" w:type="dxa"/>
            </w:tcMar>
            <w:vAlign w:val="center"/>
          </w:tcPr>
          <w:p w14:paraId="58D9AA55"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 xml:space="preserve">There is a text [written] by García Márquez (1994), “proclaims a country within the reach of children”, in a study delivered by the Commission of the 30 Sages about science, education and development. Garcia Márquez tries to explain why we are the way we are. He says that we are a cultural blend of the types of Spaniards who arrived, the indigenous people we were ancestrally, and mixed with Africans. This makes us a paradoxical country, a country full of cultural contradictions. Colombia is a society of narcos. You look at the Congress and the presidential campaigns have been ruled by drug money. We want to excuse and cover things up, but the structure of Colombian society; both in developments (because eventually the money has also been invested in some way, in sports, in art, in infrastructure), and in the great sins, mistakes, and tragedies we have in Colombia are the result of a culture of drug trafficking. Let's go back to 70s when there was the marijuana bonanza. Then comes the coca issue. In this political ecology and vision of a market economy, I think that explains why we are as we are in Colombia. The issue is where money arises and how it circulates and how that money set up a scale of values that moves us away from ethical principles that promote transparency and peaceful coexistence. </w:t>
            </w:r>
          </w:p>
        </w:tc>
        <w:tc>
          <w:tcPr>
            <w:tcW w:w="1843" w:type="dxa"/>
            <w:tcMar>
              <w:top w:w="0" w:type="dxa"/>
              <w:left w:w="0" w:type="dxa"/>
              <w:bottom w:w="0" w:type="dxa"/>
              <w:right w:w="0" w:type="dxa"/>
            </w:tcMar>
            <w:vAlign w:val="center"/>
          </w:tcPr>
          <w:p w14:paraId="316860A9"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In an evangelistic campaign in Latin America, the tithe is the base of the Prosperity Theology. As a result, in the US nobody wants to be a pastor and in developing countries, it means status because you live very well. - Your prosperity depends on the structure of the property.</w:t>
            </w:r>
          </w:p>
          <w:p w14:paraId="0C510ECF"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984" w:type="dxa"/>
            <w:shd w:val="clear" w:color="auto" w:fill="99CCFF"/>
            <w:tcMar>
              <w:top w:w="0" w:type="dxa"/>
              <w:left w:w="0" w:type="dxa"/>
              <w:bottom w:w="0" w:type="dxa"/>
              <w:right w:w="0" w:type="dxa"/>
            </w:tcMar>
            <w:vAlign w:val="center"/>
          </w:tcPr>
          <w:p w14:paraId="1CB1E5C1"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The Swiss [from Nueva Helvecia] are still more closed; the Waldensians are more open, more progressive. But the working system is the same, through associations, cooperatives, etc. A characteristic of this area is that you will not find settlements (invasions). If land belongs to someone, nobody builds on that land; it's empty. If you go to La Paz, you will see a plot of land in the corner next to the school and the Plaza. Doroteo García donated that land to a Mr Malcolm (an Englishman) who had a field close to the little town and that helped him when he came to mark the town, etc. Later, Mr García, in gratitude, gave him that land, but he never drew up the documents and for that reason, this land has remained unbuilt to this day. No one has built on that land. The same thing is happening here. You will find only a few humble or derelict houses because, in general, the level of housing in this area is good. You will find low-income families, but with good housing. There are no settlements like those in Montevideo and other cities.</w:t>
            </w:r>
          </w:p>
          <w:p w14:paraId="6FC7ECAF" w14:textId="77777777" w:rsidR="00326D5E" w:rsidRPr="00B53BFC" w:rsidRDefault="00326D5E" w:rsidP="00BA23CC">
            <w:pPr>
              <w:pStyle w:val="Prrafodelista"/>
              <w:numPr>
                <w:ilvl w:val="0"/>
                <w:numId w:val="0"/>
              </w:numPr>
              <w:spacing w:line="240" w:lineRule="auto"/>
              <w:rPr>
                <w:rFonts w:cs="Times New Roman"/>
                <w:sz w:val="10"/>
                <w:szCs w:val="16"/>
                <w:lang w:val="en-GB"/>
              </w:rPr>
            </w:pPr>
          </w:p>
          <w:p w14:paraId="63CFF207" w14:textId="77777777" w:rsidR="00326D5E" w:rsidRPr="00B53BFC" w:rsidRDefault="00326D5E" w:rsidP="00BA23CC">
            <w:pPr>
              <w:pStyle w:val="Prrafodelista"/>
              <w:numPr>
                <w:ilvl w:val="0"/>
                <w:numId w:val="0"/>
              </w:numPr>
              <w:spacing w:line="240" w:lineRule="auto"/>
              <w:rPr>
                <w:rFonts w:cs="Times New Roman"/>
                <w:sz w:val="10"/>
                <w:szCs w:val="16"/>
                <w:lang w:val="en-GB"/>
              </w:rPr>
            </w:pPr>
            <w:r w:rsidRPr="00B53BFC">
              <w:rPr>
                <w:rFonts w:cs="Times New Roman"/>
                <w:sz w:val="10"/>
                <w:szCs w:val="16"/>
                <w:lang w:val="en-GB"/>
              </w:rPr>
              <w:t>Here, the Spanish colony was very methodical in its production; but they were not progressive and were absorbed by these colonies (Waldensians) that were always more hardworking and open to progress.</w:t>
            </w:r>
          </w:p>
        </w:tc>
        <w:tc>
          <w:tcPr>
            <w:tcW w:w="2796" w:type="dxa"/>
            <w:tcMar>
              <w:top w:w="0" w:type="dxa"/>
              <w:left w:w="0" w:type="dxa"/>
              <w:bottom w:w="0" w:type="dxa"/>
              <w:right w:w="0" w:type="dxa"/>
            </w:tcMar>
            <w:vAlign w:val="center"/>
          </w:tcPr>
          <w:p w14:paraId="3B84EB82"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r>
      <w:tr w:rsidR="00326D5E" w:rsidRPr="00B53BFC" w14:paraId="416C0C06" w14:textId="77777777" w:rsidTr="00BA23CC">
        <w:trPr>
          <w:trHeight w:val="574"/>
        </w:trPr>
        <w:tc>
          <w:tcPr>
            <w:tcW w:w="1418" w:type="dxa"/>
            <w:tcMar>
              <w:top w:w="0" w:type="dxa"/>
              <w:left w:w="0" w:type="dxa"/>
              <w:bottom w:w="0" w:type="dxa"/>
              <w:right w:w="0" w:type="dxa"/>
            </w:tcMar>
            <w:vAlign w:val="center"/>
          </w:tcPr>
          <w:p w14:paraId="71A4403D" w14:textId="77777777" w:rsidR="00326D5E" w:rsidRPr="00B53BFC" w:rsidRDefault="00326D5E" w:rsidP="00BA23CC">
            <w:pPr>
              <w:pStyle w:val="Prrafodelista"/>
              <w:numPr>
                <w:ilvl w:val="0"/>
                <w:numId w:val="32"/>
              </w:numPr>
              <w:spacing w:line="240" w:lineRule="auto"/>
              <w:ind w:firstLine="0"/>
              <w:rPr>
                <w:rFonts w:cs="Times New Roman"/>
                <w:b/>
                <w:sz w:val="10"/>
                <w:szCs w:val="16"/>
                <w:lang w:val="en-GB"/>
              </w:rPr>
            </w:pPr>
            <w:r w:rsidRPr="00B53BFC">
              <w:rPr>
                <w:rFonts w:cs="Times New Roman"/>
                <w:b/>
                <w:sz w:val="10"/>
                <w:szCs w:val="16"/>
                <w:lang w:val="en-GB"/>
              </w:rPr>
              <w:lastRenderedPageBreak/>
              <w:t>Ecumenical Pastor. Colombia: none, Cuba: Ecumenical, Uruguay: Ecumenical, Switzerland: Ecumenical)</w:t>
            </w:r>
          </w:p>
        </w:tc>
        <w:tc>
          <w:tcPr>
            <w:tcW w:w="2126" w:type="dxa"/>
            <w:shd w:val="clear" w:color="auto" w:fill="FFFF99"/>
            <w:tcMar>
              <w:top w:w="0" w:type="dxa"/>
              <w:left w:w="0" w:type="dxa"/>
              <w:bottom w:w="0" w:type="dxa"/>
              <w:right w:w="0" w:type="dxa"/>
            </w:tcMar>
            <w:vAlign w:val="center"/>
          </w:tcPr>
          <w:p w14:paraId="454146FE"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843" w:type="dxa"/>
            <w:tcMar>
              <w:top w:w="0" w:type="dxa"/>
              <w:left w:w="0" w:type="dxa"/>
              <w:bottom w:w="0" w:type="dxa"/>
              <w:right w:w="0" w:type="dxa"/>
            </w:tcMar>
            <w:vAlign w:val="center"/>
          </w:tcPr>
          <w:p w14:paraId="744D483A"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984" w:type="dxa"/>
            <w:shd w:val="clear" w:color="auto" w:fill="99CCFF"/>
            <w:tcMar>
              <w:top w:w="0" w:type="dxa"/>
              <w:left w:w="0" w:type="dxa"/>
              <w:bottom w:w="0" w:type="dxa"/>
              <w:right w:w="0" w:type="dxa"/>
            </w:tcMar>
            <w:vAlign w:val="center"/>
          </w:tcPr>
          <w:p w14:paraId="53D8BDA0"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 xml:space="preserve">Here in Colonia and in Uruguay, in general, many people prospered thanks to the Swiss; even the government copied things from them. </w:t>
            </w:r>
          </w:p>
          <w:p w14:paraId="3CEF73F9" w14:textId="77777777" w:rsidR="00326D5E" w:rsidRPr="00B53BFC" w:rsidRDefault="00326D5E" w:rsidP="00BA23CC">
            <w:pPr>
              <w:pStyle w:val="Prrafodelista"/>
              <w:numPr>
                <w:ilvl w:val="0"/>
                <w:numId w:val="0"/>
              </w:numPr>
              <w:spacing w:line="240" w:lineRule="auto"/>
              <w:rPr>
                <w:rFonts w:cs="Times New Roman"/>
                <w:sz w:val="10"/>
                <w:szCs w:val="16"/>
                <w:lang w:val="en-GB"/>
              </w:rPr>
            </w:pPr>
            <w:r w:rsidRPr="00B53BFC">
              <w:rPr>
                <w:rFonts w:cs="Times New Roman"/>
                <w:sz w:val="10"/>
                <w:szCs w:val="16"/>
                <w:lang w:val="en-GB"/>
              </w:rPr>
              <w:t xml:space="preserve">We are an example in the country. The cheese we make, the cheese colony, was born here. There are cheese factories in the rest of the country. And they have learned the Swiss technique from here. </w:t>
            </w:r>
          </w:p>
          <w:p w14:paraId="4940F0EC" w14:textId="77777777" w:rsidR="00326D5E" w:rsidRPr="00B53BFC" w:rsidRDefault="00326D5E" w:rsidP="00BA23CC">
            <w:pPr>
              <w:pStyle w:val="Prrafodelista"/>
              <w:numPr>
                <w:ilvl w:val="0"/>
                <w:numId w:val="0"/>
              </w:numPr>
              <w:spacing w:line="240" w:lineRule="auto"/>
              <w:rPr>
                <w:rFonts w:cs="Times New Roman"/>
                <w:sz w:val="10"/>
                <w:szCs w:val="16"/>
                <w:lang w:val="en-GB"/>
              </w:rPr>
            </w:pPr>
          </w:p>
          <w:p w14:paraId="5B6762ED" w14:textId="77777777" w:rsidR="00326D5E" w:rsidRPr="00B53BFC" w:rsidRDefault="00326D5E" w:rsidP="00BA23CC">
            <w:pPr>
              <w:pStyle w:val="Prrafodelista"/>
              <w:numPr>
                <w:ilvl w:val="0"/>
                <w:numId w:val="0"/>
              </w:numPr>
              <w:spacing w:line="240" w:lineRule="auto"/>
              <w:rPr>
                <w:rFonts w:cs="Times New Roman"/>
                <w:sz w:val="10"/>
                <w:szCs w:val="16"/>
                <w:lang w:val="en-GB"/>
              </w:rPr>
            </w:pPr>
            <w:r w:rsidRPr="00B53BFC">
              <w:rPr>
                <w:rFonts w:cs="Times New Roman"/>
                <w:sz w:val="10"/>
                <w:szCs w:val="16"/>
                <w:lang w:val="en-GB"/>
              </w:rPr>
              <w:t xml:space="preserve">We know how to save when there is plenty because that is what our grandparents taught us and when there is not, the Swiss have a reservation. Here you take good care of that. “Machete” is an expression to say stingy. To be “Swiss” is to be a collaborator. The immigrants came with nothing except tools. But they were hungry. We even inherited the need to care; we save because it is very difficult to have nothing and go hungry. </w:t>
            </w:r>
          </w:p>
          <w:p w14:paraId="284B0C18" w14:textId="77777777" w:rsidR="00326D5E" w:rsidRPr="00B53BFC" w:rsidRDefault="00326D5E" w:rsidP="00BA23CC">
            <w:pPr>
              <w:pStyle w:val="Prrafodelista"/>
              <w:numPr>
                <w:ilvl w:val="0"/>
                <w:numId w:val="0"/>
              </w:numPr>
              <w:spacing w:line="240" w:lineRule="auto"/>
              <w:rPr>
                <w:rFonts w:cs="Times New Roman"/>
                <w:sz w:val="10"/>
                <w:szCs w:val="16"/>
                <w:lang w:val="en-GB"/>
              </w:rPr>
            </w:pPr>
          </w:p>
          <w:p w14:paraId="621BC112" w14:textId="77777777" w:rsidR="00326D5E" w:rsidRPr="00B53BFC" w:rsidRDefault="00326D5E" w:rsidP="00BA23CC">
            <w:pPr>
              <w:pStyle w:val="Prrafodelista"/>
              <w:numPr>
                <w:ilvl w:val="0"/>
                <w:numId w:val="0"/>
              </w:numPr>
              <w:spacing w:line="240" w:lineRule="auto"/>
              <w:rPr>
                <w:rFonts w:cs="Times New Roman"/>
                <w:sz w:val="10"/>
                <w:szCs w:val="16"/>
                <w:lang w:val="en-GB"/>
              </w:rPr>
            </w:pPr>
            <w:r w:rsidRPr="00B53BFC">
              <w:rPr>
                <w:rFonts w:cs="Times New Roman"/>
                <w:sz w:val="10"/>
                <w:szCs w:val="16"/>
                <w:lang w:val="en-GB"/>
              </w:rPr>
              <w:t>The Waldensians came to colonise four years before the Swiss colony (1858). Our immigrants [Swiss] began arriving in 1861 or 1862, and the Swiss colony [Nueva Helvecia] prospered a lot. They [the Waldenses] did not prosper quite as well, because religion somehow blocked them. This [Nueva Helvecia] was an open colony; maybe we lost the language of being open, but the Swiss still keep some of the traditions, for instance, dance, food, orchestras, etc., even 150 years later.</w:t>
            </w:r>
          </w:p>
          <w:p w14:paraId="5DCAACE6" w14:textId="77777777" w:rsidR="00326D5E" w:rsidRPr="00B53BFC" w:rsidRDefault="00326D5E" w:rsidP="00BA23CC">
            <w:pPr>
              <w:pStyle w:val="Prrafodelista"/>
              <w:numPr>
                <w:ilvl w:val="0"/>
                <w:numId w:val="0"/>
              </w:numPr>
              <w:spacing w:line="240" w:lineRule="auto"/>
              <w:rPr>
                <w:rFonts w:cs="Times New Roman"/>
                <w:sz w:val="10"/>
                <w:szCs w:val="16"/>
                <w:lang w:val="en-GB"/>
              </w:rPr>
            </w:pPr>
          </w:p>
          <w:p w14:paraId="4357D9D5"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We have tried to strengthen the spiritual part. The outside is what normally attracts people: to have a good car, a house, etc., but wealth is inside. The outside comes and goes and there are people who cannot do enough for material things. I have what I need; what does not work, I have not, since I came with nothing and I do not take with me anything to the other world. Money and work are necessary to be able to live, but we should not allow ourselves to materialize</w:t>
            </w:r>
          </w:p>
        </w:tc>
        <w:tc>
          <w:tcPr>
            <w:tcW w:w="2796" w:type="dxa"/>
            <w:tcMar>
              <w:top w:w="0" w:type="dxa"/>
              <w:left w:w="0" w:type="dxa"/>
              <w:bottom w:w="0" w:type="dxa"/>
              <w:right w:w="0" w:type="dxa"/>
            </w:tcMar>
            <w:vAlign w:val="center"/>
          </w:tcPr>
          <w:p w14:paraId="1C4C97E6"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r>
      <w:tr w:rsidR="00326D5E" w:rsidRPr="00B53BFC" w14:paraId="4E8F2DE9" w14:textId="77777777" w:rsidTr="00BA23CC">
        <w:trPr>
          <w:trHeight w:val="574"/>
        </w:trPr>
        <w:tc>
          <w:tcPr>
            <w:tcW w:w="1418" w:type="dxa"/>
            <w:tcMar>
              <w:top w:w="0" w:type="dxa"/>
              <w:left w:w="0" w:type="dxa"/>
              <w:bottom w:w="0" w:type="dxa"/>
              <w:right w:w="0" w:type="dxa"/>
            </w:tcMar>
            <w:vAlign w:val="center"/>
          </w:tcPr>
          <w:p w14:paraId="6916283B" w14:textId="77777777" w:rsidR="00326D5E" w:rsidRPr="00B53BFC" w:rsidRDefault="00326D5E" w:rsidP="00BA23CC">
            <w:pPr>
              <w:pStyle w:val="Prrafodelista"/>
              <w:numPr>
                <w:ilvl w:val="0"/>
                <w:numId w:val="32"/>
              </w:numPr>
              <w:spacing w:line="240" w:lineRule="auto"/>
              <w:ind w:firstLine="0"/>
              <w:rPr>
                <w:rFonts w:cs="Times New Roman"/>
                <w:b/>
                <w:sz w:val="10"/>
                <w:szCs w:val="16"/>
                <w:lang w:val="en-GB"/>
              </w:rPr>
            </w:pPr>
            <w:r w:rsidRPr="00B53BFC">
              <w:rPr>
                <w:rFonts w:cs="Times New Roman"/>
                <w:b/>
                <w:sz w:val="10"/>
                <w:szCs w:val="16"/>
                <w:lang w:val="en-GB"/>
              </w:rPr>
              <w:t xml:space="preserve">Non-Christian (atheist, agnostic) (Colombia: Academic/Intellectual, Cuba: Academic/Intellectual, </w:t>
            </w:r>
            <w:r w:rsidRPr="00B53BFC">
              <w:rPr>
                <w:rFonts w:cs="Times New Roman"/>
                <w:b/>
                <w:sz w:val="10"/>
                <w:szCs w:val="16"/>
                <w:lang w:val="en-GB"/>
              </w:rPr>
              <w:lastRenderedPageBreak/>
              <w:t>Uruguay: Academic/Intellectual, Switzerland: Academic/Intellectual) </w:t>
            </w:r>
          </w:p>
          <w:p w14:paraId="12124869" w14:textId="77777777" w:rsidR="00326D5E" w:rsidRPr="00B53BFC" w:rsidRDefault="00326D5E" w:rsidP="00BA23CC">
            <w:pPr>
              <w:pStyle w:val="Prrafodelista"/>
              <w:numPr>
                <w:ilvl w:val="0"/>
                <w:numId w:val="0"/>
              </w:numPr>
              <w:spacing w:line="240" w:lineRule="auto"/>
              <w:rPr>
                <w:rFonts w:cs="Times New Roman"/>
                <w:b/>
                <w:sz w:val="10"/>
                <w:szCs w:val="16"/>
                <w:lang w:val="en-GB"/>
              </w:rPr>
            </w:pPr>
          </w:p>
        </w:tc>
        <w:tc>
          <w:tcPr>
            <w:tcW w:w="2126" w:type="dxa"/>
            <w:shd w:val="clear" w:color="auto" w:fill="FFFF99"/>
            <w:tcMar>
              <w:top w:w="0" w:type="dxa"/>
              <w:left w:w="0" w:type="dxa"/>
              <w:bottom w:w="0" w:type="dxa"/>
              <w:right w:w="0" w:type="dxa"/>
            </w:tcMar>
            <w:vAlign w:val="center"/>
          </w:tcPr>
          <w:p w14:paraId="6270A9FA"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843" w:type="dxa"/>
            <w:tcMar>
              <w:top w:w="0" w:type="dxa"/>
              <w:left w:w="0" w:type="dxa"/>
              <w:bottom w:w="0" w:type="dxa"/>
              <w:right w:w="0" w:type="dxa"/>
            </w:tcMar>
            <w:vAlign w:val="center"/>
          </w:tcPr>
          <w:p w14:paraId="1735C0C0"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984" w:type="dxa"/>
            <w:shd w:val="clear" w:color="auto" w:fill="99CCFF"/>
            <w:tcMar>
              <w:top w:w="0" w:type="dxa"/>
              <w:left w:w="0" w:type="dxa"/>
              <w:bottom w:w="0" w:type="dxa"/>
              <w:right w:w="0" w:type="dxa"/>
            </w:tcMar>
            <w:vAlign w:val="center"/>
          </w:tcPr>
          <w:p w14:paraId="043052EE"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2796" w:type="dxa"/>
            <w:tcMar>
              <w:top w:w="0" w:type="dxa"/>
              <w:left w:w="0" w:type="dxa"/>
              <w:bottom w:w="0" w:type="dxa"/>
              <w:right w:w="0" w:type="dxa"/>
            </w:tcMar>
            <w:vAlign w:val="center"/>
          </w:tcPr>
          <w:p w14:paraId="4CEA2B62"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r>
      <w:tr w:rsidR="00326D5E" w:rsidRPr="00B53BFC" w14:paraId="5049968E" w14:textId="77777777" w:rsidTr="00BA23CC">
        <w:trPr>
          <w:trHeight w:val="574"/>
        </w:trPr>
        <w:tc>
          <w:tcPr>
            <w:tcW w:w="1418" w:type="dxa"/>
            <w:tcMar>
              <w:top w:w="0" w:type="dxa"/>
              <w:left w:w="0" w:type="dxa"/>
              <w:bottom w:w="0" w:type="dxa"/>
              <w:right w:w="0" w:type="dxa"/>
            </w:tcMar>
            <w:vAlign w:val="center"/>
          </w:tcPr>
          <w:p w14:paraId="65E11F48" w14:textId="77777777" w:rsidR="00326D5E" w:rsidRPr="00B53BFC" w:rsidRDefault="00326D5E" w:rsidP="00BA23CC">
            <w:pPr>
              <w:pStyle w:val="Prrafodelista"/>
              <w:numPr>
                <w:ilvl w:val="0"/>
                <w:numId w:val="32"/>
              </w:numPr>
              <w:spacing w:line="240" w:lineRule="auto"/>
              <w:ind w:firstLine="0"/>
              <w:rPr>
                <w:rFonts w:cs="Times New Roman"/>
                <w:b/>
                <w:sz w:val="10"/>
                <w:szCs w:val="16"/>
                <w:lang w:val="en-GB"/>
              </w:rPr>
            </w:pPr>
            <w:r w:rsidRPr="00B53BFC">
              <w:rPr>
                <w:rFonts w:cs="Times New Roman"/>
                <w:b/>
                <w:sz w:val="10"/>
                <w:szCs w:val="16"/>
                <w:lang w:val="en-GB"/>
              </w:rPr>
              <w:lastRenderedPageBreak/>
              <w:t>Non-practising Christian (Colombia: Academic/Intellectual, Cuba: none, Uruguay: none, Switzerland: Academic/Intellectual)</w:t>
            </w:r>
          </w:p>
        </w:tc>
        <w:tc>
          <w:tcPr>
            <w:tcW w:w="2126" w:type="dxa"/>
            <w:shd w:val="clear" w:color="auto" w:fill="FFFF99"/>
            <w:tcMar>
              <w:top w:w="0" w:type="dxa"/>
              <w:left w:w="0" w:type="dxa"/>
              <w:bottom w:w="0" w:type="dxa"/>
              <w:right w:w="0" w:type="dxa"/>
            </w:tcMar>
            <w:vAlign w:val="center"/>
          </w:tcPr>
          <w:p w14:paraId="0879EC9E"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843" w:type="dxa"/>
            <w:tcMar>
              <w:top w:w="0" w:type="dxa"/>
              <w:left w:w="0" w:type="dxa"/>
              <w:bottom w:w="0" w:type="dxa"/>
              <w:right w:w="0" w:type="dxa"/>
            </w:tcMar>
            <w:vAlign w:val="center"/>
          </w:tcPr>
          <w:p w14:paraId="48772C9C"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984" w:type="dxa"/>
            <w:shd w:val="clear" w:color="auto" w:fill="99CCFF"/>
            <w:tcMar>
              <w:top w:w="0" w:type="dxa"/>
              <w:left w:w="0" w:type="dxa"/>
              <w:bottom w:w="0" w:type="dxa"/>
              <w:right w:w="0" w:type="dxa"/>
            </w:tcMar>
            <w:vAlign w:val="center"/>
          </w:tcPr>
          <w:p w14:paraId="1EF733E4"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2796" w:type="dxa"/>
            <w:tcMar>
              <w:top w:w="0" w:type="dxa"/>
              <w:left w:w="0" w:type="dxa"/>
              <w:bottom w:w="0" w:type="dxa"/>
              <w:right w:w="0" w:type="dxa"/>
            </w:tcMar>
            <w:vAlign w:val="center"/>
          </w:tcPr>
          <w:p w14:paraId="0C8E75CB"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The [Protestant] Reformation is a major reason for development. At the bottom of everything lies Protestant chauvinism, which perverts Max Weber’s original line of reasoning. To some extent, religion is not constant. Sometimes religiosity strengthens and weakens in a cyclical development and runs in parallel cycles to the economy.</w:t>
            </w:r>
          </w:p>
        </w:tc>
      </w:tr>
      <w:tr w:rsidR="00326D5E" w:rsidRPr="00B53BFC" w14:paraId="795FE9B3" w14:textId="77777777" w:rsidTr="00BA23CC">
        <w:trPr>
          <w:trHeight w:val="574"/>
        </w:trPr>
        <w:tc>
          <w:tcPr>
            <w:tcW w:w="1418" w:type="dxa"/>
            <w:tcMar>
              <w:top w:w="0" w:type="dxa"/>
              <w:left w:w="0" w:type="dxa"/>
              <w:bottom w:w="0" w:type="dxa"/>
              <w:right w:w="0" w:type="dxa"/>
            </w:tcMar>
            <w:vAlign w:val="center"/>
          </w:tcPr>
          <w:p w14:paraId="3221AD10" w14:textId="77777777" w:rsidR="00326D5E" w:rsidRPr="00B53BFC" w:rsidRDefault="00326D5E" w:rsidP="00BA23CC">
            <w:pPr>
              <w:pStyle w:val="Prrafodelista"/>
              <w:numPr>
                <w:ilvl w:val="0"/>
                <w:numId w:val="32"/>
              </w:numPr>
              <w:spacing w:line="240" w:lineRule="auto"/>
              <w:ind w:firstLine="0"/>
              <w:rPr>
                <w:rFonts w:cs="Times New Roman"/>
                <w:b/>
                <w:sz w:val="10"/>
                <w:szCs w:val="16"/>
                <w:lang w:val="en-GB"/>
              </w:rPr>
            </w:pPr>
            <w:r w:rsidRPr="00B53BFC">
              <w:rPr>
                <w:rFonts w:cs="Times New Roman"/>
                <w:b/>
                <w:sz w:val="10"/>
                <w:szCs w:val="16"/>
                <w:lang w:val="en-GB"/>
              </w:rPr>
              <w:t>Practitioner/entrepreneur, Independent citizen, free Catholic believer (Colombia: Practitioner, Cuba: Employee, Uruguay: Entrepreneur, Switzerland: Employee)</w:t>
            </w:r>
          </w:p>
        </w:tc>
        <w:tc>
          <w:tcPr>
            <w:tcW w:w="2126" w:type="dxa"/>
            <w:shd w:val="clear" w:color="auto" w:fill="FFFF99"/>
            <w:tcMar>
              <w:top w:w="0" w:type="dxa"/>
              <w:left w:w="0" w:type="dxa"/>
              <w:bottom w:w="0" w:type="dxa"/>
              <w:right w:w="0" w:type="dxa"/>
            </w:tcMar>
            <w:vAlign w:val="center"/>
          </w:tcPr>
          <w:p w14:paraId="50F912BB"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843" w:type="dxa"/>
            <w:tcMar>
              <w:top w:w="0" w:type="dxa"/>
              <w:left w:w="0" w:type="dxa"/>
              <w:bottom w:w="0" w:type="dxa"/>
              <w:right w:w="0" w:type="dxa"/>
            </w:tcMar>
            <w:vAlign w:val="center"/>
          </w:tcPr>
          <w:p w14:paraId="7E507A8E"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984" w:type="dxa"/>
            <w:shd w:val="clear" w:color="auto" w:fill="99CCFF"/>
            <w:tcMar>
              <w:top w:w="0" w:type="dxa"/>
              <w:left w:w="0" w:type="dxa"/>
              <w:bottom w:w="0" w:type="dxa"/>
              <w:right w:w="0" w:type="dxa"/>
            </w:tcMar>
            <w:vAlign w:val="center"/>
          </w:tcPr>
          <w:p w14:paraId="707A85A1"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2796" w:type="dxa"/>
            <w:tcMar>
              <w:top w:w="0" w:type="dxa"/>
              <w:left w:w="0" w:type="dxa"/>
              <w:bottom w:w="0" w:type="dxa"/>
              <w:right w:w="0" w:type="dxa"/>
            </w:tcMar>
            <w:vAlign w:val="center"/>
          </w:tcPr>
          <w:p w14:paraId="27656EFF"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Catholics tend to be more conservative here in Switzerland. However, you do not see so strong differences between confessions, except perhaps in remote Cantons such as Appenzell [Innerrhoden and Ausserrhoden]. In Schwyz for example, where Catholics are majority, people tend to be more helpful than in the large cities of other Cantons. Catholic cantons tend to have a more agricultural economy perhaps because the conservative mindset has kept them in a medieval economy. But, of course, this is not completely applicable; you find the case of Luzern, a Catholic industrialised Canton, and Bern, a Protestant indebted Canton.</w:t>
            </w:r>
          </w:p>
        </w:tc>
      </w:tr>
      <w:tr w:rsidR="00326D5E" w:rsidRPr="00B53BFC" w14:paraId="0A1951B1" w14:textId="77777777" w:rsidTr="00BA23CC">
        <w:trPr>
          <w:trHeight w:val="589"/>
        </w:trPr>
        <w:tc>
          <w:tcPr>
            <w:tcW w:w="1418" w:type="dxa"/>
            <w:tcMar>
              <w:top w:w="0" w:type="dxa"/>
              <w:left w:w="0" w:type="dxa"/>
              <w:bottom w:w="0" w:type="dxa"/>
              <w:right w:w="0" w:type="dxa"/>
            </w:tcMar>
            <w:vAlign w:val="center"/>
          </w:tcPr>
          <w:p w14:paraId="6F9579A7" w14:textId="77777777" w:rsidR="00326D5E" w:rsidRPr="00B53BFC" w:rsidRDefault="00326D5E" w:rsidP="00BA23CC">
            <w:pPr>
              <w:pStyle w:val="Prrafodelista"/>
              <w:numPr>
                <w:ilvl w:val="0"/>
                <w:numId w:val="32"/>
              </w:numPr>
              <w:spacing w:line="240" w:lineRule="auto"/>
              <w:ind w:firstLine="0"/>
              <w:rPr>
                <w:rFonts w:cs="Times New Roman"/>
                <w:b/>
                <w:sz w:val="10"/>
                <w:szCs w:val="16"/>
                <w:lang w:val="en-GB"/>
              </w:rPr>
            </w:pPr>
            <w:r w:rsidRPr="00B53BFC">
              <w:rPr>
                <w:rFonts w:cs="Times New Roman"/>
                <w:b/>
                <w:sz w:val="10"/>
                <w:szCs w:val="16"/>
                <w:lang w:val="en-GB"/>
              </w:rPr>
              <w:t>Academic/Practitioner/entrepreneur Independent citizen, free Protestant believer (Colombia: Teacher, Cuba: Tourism professional, Uruguay: Entrepreneur, Switzerland: Academic)</w:t>
            </w:r>
          </w:p>
        </w:tc>
        <w:tc>
          <w:tcPr>
            <w:tcW w:w="2126" w:type="dxa"/>
            <w:shd w:val="clear" w:color="auto" w:fill="FFFF99"/>
            <w:tcMar>
              <w:top w:w="0" w:type="dxa"/>
              <w:left w:w="0" w:type="dxa"/>
              <w:bottom w:w="0" w:type="dxa"/>
              <w:right w:w="0" w:type="dxa"/>
            </w:tcMar>
            <w:vAlign w:val="center"/>
          </w:tcPr>
          <w:p w14:paraId="5468DECC"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 xml:space="preserve"> Whenever the law of God and moral standard as found in the Bible declines, the economy goes down, morality goes down, the crime rate goes up, and the result is a degenerated society. The closer you live in harmony with biblical principles, the more harmoniously you will live. The farther you live with the biblical principles the worse development problems you will face either as a person or as a society. This principle comes down to us historically and repetitively, for example, from the book of Judges in the Old Testament in the Bible where the more Israel obeyed God’s law in the Bible, the better [they] got, whereas whenever they strayed far from God’s commandments, they faced the worst crisis. In the book of Judges, it is explained that this pattern is repeated cyclically over and over again in history, leading to social failure and oppression whenever people disobeyed God. In the same sense, you can explain society today. For example, how do you explain that humans suffer famines and animals have enough to eat and are fit in Africa? Voodoo and spiritist practices can give you the answer. </w:t>
            </w:r>
          </w:p>
        </w:tc>
        <w:tc>
          <w:tcPr>
            <w:tcW w:w="1843" w:type="dxa"/>
            <w:tcMar>
              <w:top w:w="0" w:type="dxa"/>
              <w:left w:w="0" w:type="dxa"/>
              <w:bottom w:w="0" w:type="dxa"/>
              <w:right w:w="0" w:type="dxa"/>
            </w:tcMar>
            <w:vAlign w:val="center"/>
          </w:tcPr>
          <w:p w14:paraId="56381DF0"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984" w:type="dxa"/>
            <w:shd w:val="clear" w:color="auto" w:fill="99CCFF"/>
            <w:tcMar>
              <w:top w:w="0" w:type="dxa"/>
              <w:left w:w="0" w:type="dxa"/>
              <w:bottom w:w="0" w:type="dxa"/>
              <w:right w:w="0" w:type="dxa"/>
            </w:tcMar>
            <w:vAlign w:val="center"/>
          </w:tcPr>
          <w:p w14:paraId="41E15442"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Recently, Uruguay was said to be one of the least religious countries in Latin America. I suppose that is because we are doing “too well,” and therefore forget to look up (towards God). Uruguay has a very ‘light’ religiosity, nothing deep, in general.</w:t>
            </w:r>
          </w:p>
        </w:tc>
        <w:tc>
          <w:tcPr>
            <w:tcW w:w="2796" w:type="dxa"/>
            <w:tcMar>
              <w:top w:w="0" w:type="dxa"/>
              <w:left w:w="0" w:type="dxa"/>
              <w:bottom w:w="0" w:type="dxa"/>
              <w:right w:w="0" w:type="dxa"/>
            </w:tcMar>
            <w:vAlign w:val="center"/>
          </w:tcPr>
          <w:p w14:paraId="7C6A3A2B"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 xml:space="preserve">Francis Fukuyama says that trust, culture, and religion can explain development. In Switzerland, 85% of industrialisation occurred in Protestant Cantons. Years ago you could see the difference as soon as you crossed the border of Appenzell Innerrhoden and Ausserrhoden. The Catholic part was always poorer and less industrialized than the Protestant. Now you can’t see this difference that clear anymore. </w:t>
            </w:r>
          </w:p>
          <w:p w14:paraId="12468DCB" w14:textId="77777777" w:rsidR="00326D5E" w:rsidRPr="00B53BFC" w:rsidRDefault="00326D5E" w:rsidP="00BA23CC">
            <w:pPr>
              <w:pStyle w:val="Prrafodelista"/>
              <w:numPr>
                <w:ilvl w:val="0"/>
                <w:numId w:val="0"/>
              </w:numPr>
              <w:spacing w:line="240" w:lineRule="auto"/>
              <w:rPr>
                <w:rFonts w:cs="Times New Roman"/>
                <w:sz w:val="10"/>
                <w:szCs w:val="16"/>
                <w:lang w:val="en-GB"/>
              </w:rPr>
            </w:pPr>
          </w:p>
          <w:p w14:paraId="37BA5620" w14:textId="77777777" w:rsidR="00326D5E" w:rsidRPr="00B53BFC" w:rsidRDefault="00326D5E" w:rsidP="00BA23CC">
            <w:pPr>
              <w:pStyle w:val="Prrafodelista"/>
              <w:numPr>
                <w:ilvl w:val="0"/>
                <w:numId w:val="0"/>
              </w:numPr>
              <w:spacing w:line="240" w:lineRule="auto"/>
              <w:rPr>
                <w:rFonts w:cs="Times New Roman"/>
                <w:sz w:val="10"/>
                <w:szCs w:val="16"/>
                <w:lang w:val="en-GB"/>
              </w:rPr>
            </w:pPr>
            <w:r w:rsidRPr="00B53BFC">
              <w:rPr>
                <w:rFonts w:cs="Times New Roman"/>
                <w:sz w:val="10"/>
                <w:szCs w:val="16"/>
                <w:lang w:val="en-GB"/>
              </w:rPr>
              <w:t xml:space="preserve">When Huguenots arrived in Switzerland escaping from religious persecution in Catholic France, they established the high-precision industry like watch-making. The perfection evident in this work comes from the idea of doing any work for God’s glory and not for men’s glory; as we must be perfect as God is perfect [Matthew 5,48].  </w:t>
            </w:r>
          </w:p>
          <w:p w14:paraId="0286D801" w14:textId="77777777" w:rsidR="00326D5E" w:rsidRPr="00B53BFC" w:rsidRDefault="00326D5E" w:rsidP="00BA23CC">
            <w:pPr>
              <w:pStyle w:val="Prrafodelista"/>
              <w:numPr>
                <w:ilvl w:val="0"/>
                <w:numId w:val="0"/>
              </w:numPr>
              <w:spacing w:line="240" w:lineRule="auto"/>
              <w:rPr>
                <w:rFonts w:cs="Times New Roman"/>
                <w:sz w:val="10"/>
                <w:szCs w:val="16"/>
                <w:lang w:val="en-GB"/>
              </w:rPr>
            </w:pPr>
          </w:p>
        </w:tc>
      </w:tr>
      <w:tr w:rsidR="00326D5E" w:rsidRPr="00B53BFC" w14:paraId="3D2B2E88" w14:textId="77777777" w:rsidTr="00BA23CC">
        <w:trPr>
          <w:trHeight w:val="574"/>
        </w:trPr>
        <w:tc>
          <w:tcPr>
            <w:tcW w:w="1418" w:type="dxa"/>
            <w:tcMar>
              <w:top w:w="0" w:type="dxa"/>
              <w:left w:w="0" w:type="dxa"/>
              <w:bottom w:w="0" w:type="dxa"/>
              <w:right w:w="0" w:type="dxa"/>
            </w:tcMar>
            <w:vAlign w:val="center"/>
          </w:tcPr>
          <w:p w14:paraId="085FB70B" w14:textId="77777777" w:rsidR="00326D5E" w:rsidRPr="00B53BFC" w:rsidRDefault="00326D5E" w:rsidP="00BA23CC">
            <w:pPr>
              <w:pStyle w:val="Prrafodelista"/>
              <w:numPr>
                <w:ilvl w:val="0"/>
                <w:numId w:val="32"/>
              </w:numPr>
              <w:spacing w:line="240" w:lineRule="auto"/>
              <w:ind w:firstLine="0"/>
              <w:rPr>
                <w:rFonts w:cs="Times New Roman"/>
                <w:b/>
                <w:sz w:val="10"/>
                <w:szCs w:val="16"/>
                <w:lang w:val="en-GB"/>
              </w:rPr>
            </w:pPr>
            <w:r w:rsidRPr="00B53BFC">
              <w:rPr>
                <w:rFonts w:cs="Times New Roman"/>
                <w:b/>
                <w:sz w:val="10"/>
                <w:szCs w:val="16"/>
                <w:lang w:val="en-GB"/>
              </w:rPr>
              <w:lastRenderedPageBreak/>
              <w:t>Afro-Caribbean/indigenous religion Priest (Colombia: Rastafarian, Cuba: Babalawo, Uruguay: none, Switzerland: none)</w:t>
            </w:r>
          </w:p>
        </w:tc>
        <w:tc>
          <w:tcPr>
            <w:tcW w:w="2126" w:type="dxa"/>
            <w:shd w:val="clear" w:color="auto" w:fill="FFFF99"/>
            <w:tcMar>
              <w:top w:w="0" w:type="dxa"/>
              <w:left w:w="0" w:type="dxa"/>
              <w:bottom w:w="0" w:type="dxa"/>
              <w:right w:w="0" w:type="dxa"/>
            </w:tcMar>
            <w:vAlign w:val="center"/>
          </w:tcPr>
          <w:p w14:paraId="5AFDCCE5"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843" w:type="dxa"/>
            <w:tcMar>
              <w:top w:w="0" w:type="dxa"/>
              <w:left w:w="0" w:type="dxa"/>
              <w:bottom w:w="0" w:type="dxa"/>
              <w:right w:w="0" w:type="dxa"/>
            </w:tcMar>
            <w:vAlign w:val="center"/>
          </w:tcPr>
          <w:p w14:paraId="55AA48B5"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984" w:type="dxa"/>
            <w:shd w:val="clear" w:color="auto" w:fill="99CCFF"/>
            <w:tcMar>
              <w:top w:w="0" w:type="dxa"/>
              <w:left w:w="0" w:type="dxa"/>
              <w:bottom w:w="0" w:type="dxa"/>
              <w:right w:w="0" w:type="dxa"/>
            </w:tcMar>
            <w:vAlign w:val="center"/>
          </w:tcPr>
          <w:p w14:paraId="00B420B3"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2796" w:type="dxa"/>
            <w:tcMar>
              <w:top w:w="0" w:type="dxa"/>
              <w:left w:w="0" w:type="dxa"/>
              <w:bottom w:w="0" w:type="dxa"/>
              <w:right w:w="0" w:type="dxa"/>
            </w:tcMar>
            <w:vAlign w:val="center"/>
          </w:tcPr>
          <w:p w14:paraId="19571772"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r>
      <w:tr w:rsidR="00326D5E" w:rsidRPr="00B53BFC" w14:paraId="2B022D8B" w14:textId="77777777" w:rsidTr="00BA23CC">
        <w:trPr>
          <w:trHeight w:val="574"/>
        </w:trPr>
        <w:tc>
          <w:tcPr>
            <w:tcW w:w="1418" w:type="dxa"/>
            <w:tcMar>
              <w:top w:w="0" w:type="dxa"/>
              <w:left w:w="0" w:type="dxa"/>
              <w:bottom w:w="0" w:type="dxa"/>
              <w:right w:w="0" w:type="dxa"/>
            </w:tcMar>
            <w:vAlign w:val="center"/>
          </w:tcPr>
          <w:p w14:paraId="3CA4ECA3" w14:textId="77777777" w:rsidR="00326D5E" w:rsidRPr="00B53BFC" w:rsidRDefault="00326D5E" w:rsidP="00BA23CC">
            <w:pPr>
              <w:pStyle w:val="Prrafodelista"/>
              <w:numPr>
                <w:ilvl w:val="0"/>
                <w:numId w:val="32"/>
              </w:numPr>
              <w:spacing w:line="240" w:lineRule="auto"/>
              <w:ind w:firstLine="0"/>
              <w:rPr>
                <w:rFonts w:cs="Times New Roman"/>
                <w:b/>
                <w:sz w:val="10"/>
                <w:szCs w:val="16"/>
                <w:lang w:val="en-GB"/>
              </w:rPr>
            </w:pPr>
            <w:r w:rsidRPr="00B53BFC">
              <w:rPr>
                <w:rFonts w:cs="Times New Roman"/>
                <w:b/>
                <w:sz w:val="10"/>
                <w:szCs w:val="16"/>
                <w:lang w:val="en-GB"/>
              </w:rPr>
              <w:t>Government officer / Former Government officer (Colombia: central government, Cuba: central government, Uruguay: regional government Colonia, Switzerland: Federal government)</w:t>
            </w:r>
          </w:p>
        </w:tc>
        <w:tc>
          <w:tcPr>
            <w:tcW w:w="2126" w:type="dxa"/>
            <w:shd w:val="clear" w:color="auto" w:fill="FFFF99"/>
            <w:tcMar>
              <w:top w:w="0" w:type="dxa"/>
              <w:left w:w="0" w:type="dxa"/>
              <w:bottom w:w="0" w:type="dxa"/>
              <w:right w:w="0" w:type="dxa"/>
            </w:tcMar>
            <w:vAlign w:val="center"/>
          </w:tcPr>
          <w:p w14:paraId="1E17077A"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Some of the factors that may affect our productivity are that we have a low level of trust in our public institutions since their accountability and transparency are dubious. Likewise, many government employees are not doing their duties. Instead, they are checking personal e-mails, Facebook, etc. That’s why those networks are forbidden in most of the public institutions. The sense of public property here is not that they belong to everyone but that they belong to no one and that we have to take advantage of them. You should add that we are the country with most public holidays in the Western hemisphere and we are the fourth in the world, after some Asian countries. We have 18 public holidays during the year, out of which twelve are Catholic and six are civic. Likewise, we waste several hours a day in the traffic jams and we get to work already exhausted.</w:t>
            </w:r>
          </w:p>
          <w:p w14:paraId="74869A20" w14:textId="77777777" w:rsidR="00326D5E" w:rsidRPr="00B53BFC" w:rsidRDefault="00326D5E" w:rsidP="00BA23CC">
            <w:pPr>
              <w:pStyle w:val="Prrafodelista"/>
              <w:numPr>
                <w:ilvl w:val="0"/>
                <w:numId w:val="0"/>
              </w:numPr>
              <w:spacing w:line="240" w:lineRule="auto"/>
              <w:rPr>
                <w:rFonts w:cs="Times New Roman"/>
                <w:sz w:val="10"/>
                <w:szCs w:val="16"/>
                <w:lang w:val="en-GB"/>
              </w:rPr>
            </w:pPr>
          </w:p>
          <w:p w14:paraId="6AD3B06A"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I am struck by the fact that in the more traditionally conservative / Catholic departments (for example, Nariño, Cauca, Antioquia, Norte de Santander) there is historically a concentration of conflict actors and a high violation of human rights. But those departments (especially Antioquia and Nariño) have at the same time a high de</w:t>
            </w:r>
            <w:r>
              <w:rPr>
                <w:rFonts w:cs="Times New Roman"/>
                <w:sz w:val="10"/>
                <w:szCs w:val="16"/>
                <w:lang w:val="en-GB"/>
              </w:rPr>
              <w:t xml:space="preserve">velopment of the jurisprudence. </w:t>
            </w:r>
            <w:r w:rsidRPr="00B53BFC">
              <w:rPr>
                <w:rFonts w:cs="Times New Roman"/>
                <w:sz w:val="10"/>
                <w:szCs w:val="16"/>
                <w:lang w:val="en-GB"/>
              </w:rPr>
              <w:t xml:space="preserve">In the University of Nariño for example, the degree traditionally more important and </w:t>
            </w:r>
            <w:r>
              <w:rPr>
                <w:rFonts w:cs="Times New Roman"/>
                <w:sz w:val="10"/>
                <w:szCs w:val="16"/>
                <w:lang w:val="en-GB"/>
              </w:rPr>
              <w:t>prestigious has been by far Law</w:t>
            </w:r>
            <w:r w:rsidRPr="00B53BFC">
              <w:rPr>
                <w:rFonts w:cs="Times New Roman"/>
                <w:sz w:val="10"/>
                <w:szCs w:val="16"/>
                <w:lang w:val="en-GB"/>
              </w:rPr>
              <w:t xml:space="preserve">. </w:t>
            </w:r>
          </w:p>
        </w:tc>
        <w:tc>
          <w:tcPr>
            <w:tcW w:w="1843" w:type="dxa"/>
            <w:tcMar>
              <w:top w:w="0" w:type="dxa"/>
              <w:left w:w="0" w:type="dxa"/>
              <w:bottom w:w="0" w:type="dxa"/>
              <w:right w:w="0" w:type="dxa"/>
            </w:tcMar>
            <w:vAlign w:val="center"/>
          </w:tcPr>
          <w:p w14:paraId="5623B6D6"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984" w:type="dxa"/>
            <w:shd w:val="clear" w:color="auto" w:fill="99CCFF"/>
            <w:tcMar>
              <w:top w:w="0" w:type="dxa"/>
              <w:left w:w="0" w:type="dxa"/>
              <w:bottom w:w="0" w:type="dxa"/>
              <w:right w:w="0" w:type="dxa"/>
            </w:tcMar>
            <w:vAlign w:val="center"/>
          </w:tcPr>
          <w:p w14:paraId="332A11F9" w14:textId="77777777" w:rsidR="00326D5E" w:rsidRPr="00B53BFC" w:rsidRDefault="00326D5E" w:rsidP="00BA23CC">
            <w:pPr>
              <w:pStyle w:val="Prrafodelista"/>
              <w:numPr>
                <w:ilvl w:val="0"/>
                <w:numId w:val="4"/>
              </w:numPr>
              <w:spacing w:line="240" w:lineRule="auto"/>
              <w:ind w:left="0" w:firstLine="0"/>
              <w:rPr>
                <w:sz w:val="10"/>
                <w:szCs w:val="16"/>
              </w:rPr>
            </w:pPr>
            <w:r w:rsidRPr="00B53BFC">
              <w:rPr>
                <w:rFonts w:cs="Times New Roman"/>
                <w:sz w:val="10"/>
                <w:szCs w:val="16"/>
                <w:lang w:val="en-GB"/>
              </w:rPr>
              <w:t xml:space="preserve">To this day Colonia is very prosperous.  </w:t>
            </w:r>
            <w:r w:rsidRPr="00B53BFC">
              <w:rPr>
                <w:sz w:val="10"/>
                <w:szCs w:val="16"/>
              </w:rPr>
              <w:t xml:space="preserve">During the major crisis of 2002, Rosario [Catholic] closed five of its factories, and there was a massive loss of jobs because it was purely manufacturing. In contrast, Valdense [Protestant Waldensians] and Nueva Helvecia [Swiss mixed], who worked more and lived more than their land yielded did not have that problem, because they had a diversified economy. </w:t>
            </w:r>
          </w:p>
          <w:p w14:paraId="70005C50" w14:textId="77777777" w:rsidR="00326D5E" w:rsidRPr="00B53BFC" w:rsidRDefault="00326D5E" w:rsidP="00BA23CC">
            <w:pPr>
              <w:pStyle w:val="Prrafodelista"/>
              <w:numPr>
                <w:ilvl w:val="0"/>
                <w:numId w:val="0"/>
              </w:numPr>
              <w:spacing w:line="240" w:lineRule="auto"/>
              <w:rPr>
                <w:rFonts w:cs="Times New Roman"/>
                <w:sz w:val="10"/>
                <w:szCs w:val="16"/>
                <w:lang w:val="en-GB"/>
              </w:rPr>
            </w:pPr>
          </w:p>
          <w:p w14:paraId="58E2679D" w14:textId="77777777" w:rsidR="00326D5E" w:rsidRPr="00B53BFC" w:rsidRDefault="00326D5E" w:rsidP="00BA23CC">
            <w:pPr>
              <w:pStyle w:val="Prrafodelista"/>
              <w:numPr>
                <w:ilvl w:val="0"/>
                <w:numId w:val="0"/>
              </w:numPr>
              <w:spacing w:line="240" w:lineRule="auto"/>
              <w:rPr>
                <w:rFonts w:cs="Times New Roman"/>
                <w:sz w:val="10"/>
                <w:szCs w:val="16"/>
                <w:lang w:val="en-GB"/>
              </w:rPr>
            </w:pPr>
            <w:r w:rsidRPr="00B53BFC">
              <w:rPr>
                <w:rFonts w:cs="Times New Roman"/>
                <w:sz w:val="10"/>
                <w:szCs w:val="16"/>
                <w:lang w:val="en-GB"/>
              </w:rPr>
              <w:t>All immigrants have strongly influenced this area. Although they [immigrants] all have something in common, they are also very different. The Waldensian is a little more closed than the Swiss (Nueva Helvecia). Rosario’ inhabitant is carnivalesque [as Swiss academic said also]. We have a saying: “The Waldensian does not drink mate herb, because he can not waste time; he has many tasks to do; the one in Nueva Helvecia drinks mate herb, but in his house; and the one in Rosario drinks in the shade of the parsley, because they never cut the parsley”. The Waldensians dedicate themselves first to their daily chores and religion, the Swiss (Nueva Helvecia) retire to the privacy of their house while the Rosarians live the “crazy life”.</w:t>
            </w:r>
          </w:p>
        </w:tc>
        <w:tc>
          <w:tcPr>
            <w:tcW w:w="2796" w:type="dxa"/>
            <w:tcMar>
              <w:top w:w="0" w:type="dxa"/>
              <w:left w:w="0" w:type="dxa"/>
              <w:bottom w:w="0" w:type="dxa"/>
              <w:right w:w="0" w:type="dxa"/>
            </w:tcMar>
            <w:vAlign w:val="center"/>
          </w:tcPr>
          <w:p w14:paraId="00ADEA4D"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r>
      <w:tr w:rsidR="00326D5E" w:rsidRPr="00B53BFC" w14:paraId="0D810CE3" w14:textId="77777777" w:rsidTr="00BA23CC">
        <w:trPr>
          <w:trHeight w:val="574"/>
        </w:trPr>
        <w:tc>
          <w:tcPr>
            <w:tcW w:w="1418" w:type="dxa"/>
            <w:tcMar>
              <w:top w:w="0" w:type="dxa"/>
              <w:left w:w="0" w:type="dxa"/>
              <w:bottom w:w="0" w:type="dxa"/>
              <w:right w:w="0" w:type="dxa"/>
            </w:tcMar>
            <w:vAlign w:val="center"/>
          </w:tcPr>
          <w:p w14:paraId="0D99EF5D" w14:textId="77777777" w:rsidR="00326D5E" w:rsidRPr="00B53BFC" w:rsidRDefault="00326D5E" w:rsidP="00BA23CC">
            <w:pPr>
              <w:pStyle w:val="Prrafodelista"/>
              <w:numPr>
                <w:ilvl w:val="0"/>
                <w:numId w:val="32"/>
              </w:numPr>
              <w:spacing w:line="240" w:lineRule="auto"/>
              <w:ind w:firstLine="0"/>
              <w:rPr>
                <w:rFonts w:cs="Times New Roman"/>
                <w:b/>
                <w:sz w:val="10"/>
                <w:szCs w:val="16"/>
                <w:lang w:val="en-GB"/>
              </w:rPr>
            </w:pPr>
            <w:r w:rsidRPr="00B53BFC">
              <w:rPr>
                <w:rFonts w:cs="Times New Roman"/>
                <w:b/>
                <w:sz w:val="10"/>
                <w:szCs w:val="16"/>
                <w:lang w:val="en-GB"/>
              </w:rPr>
              <w:t>Catholic/Ecumenical Church-Government intermediary (Colombia: Central government, Cuba: National Council of Churches, Uruguay: Military/Church media, Switzerland: Catholic central committee)</w:t>
            </w:r>
          </w:p>
        </w:tc>
        <w:tc>
          <w:tcPr>
            <w:tcW w:w="2126" w:type="dxa"/>
            <w:shd w:val="clear" w:color="auto" w:fill="FFFF99"/>
            <w:tcMar>
              <w:top w:w="0" w:type="dxa"/>
              <w:left w:w="0" w:type="dxa"/>
              <w:bottom w:w="0" w:type="dxa"/>
              <w:right w:w="0" w:type="dxa"/>
            </w:tcMar>
            <w:vAlign w:val="center"/>
          </w:tcPr>
          <w:p w14:paraId="658074CC"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843" w:type="dxa"/>
            <w:tcMar>
              <w:top w:w="0" w:type="dxa"/>
              <w:left w:w="0" w:type="dxa"/>
              <w:bottom w:w="0" w:type="dxa"/>
              <w:right w:w="0" w:type="dxa"/>
            </w:tcMar>
            <w:vAlign w:val="center"/>
          </w:tcPr>
          <w:p w14:paraId="0C0DAC89"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984" w:type="dxa"/>
            <w:shd w:val="clear" w:color="auto" w:fill="99CCFF"/>
            <w:tcMar>
              <w:top w:w="0" w:type="dxa"/>
              <w:left w:w="0" w:type="dxa"/>
              <w:bottom w:w="0" w:type="dxa"/>
              <w:right w:w="0" w:type="dxa"/>
            </w:tcMar>
            <w:vAlign w:val="center"/>
          </w:tcPr>
          <w:p w14:paraId="03A0CDA7"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2796" w:type="dxa"/>
            <w:tcMar>
              <w:top w:w="0" w:type="dxa"/>
              <w:left w:w="0" w:type="dxa"/>
              <w:bottom w:w="0" w:type="dxa"/>
              <w:right w:w="0" w:type="dxa"/>
            </w:tcMar>
            <w:vAlign w:val="center"/>
          </w:tcPr>
          <w:p w14:paraId="4AFE36E4"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 xml:space="preserve">Well, you know that there is this favourite thesis of Max Weber who said that the Protestantism has created the ideas of working hard and being modest and rich, and so forth. This is a rather complicated discussion as to decide whether this is true or not. I am not so sure if the religious history of this country can really explain this. Certainly, we are a small country, with not many natural resources, like coal, gold or oil. As a nation, it has always been important to trade with other countries. We are a mandatory transit country to the north, south, east and west. These factors have contributed enormously to take Switzerland to its current state. </w:t>
            </w:r>
          </w:p>
          <w:p w14:paraId="158C9DA6" w14:textId="77777777" w:rsidR="00326D5E" w:rsidRPr="00B53BFC" w:rsidRDefault="00326D5E" w:rsidP="00BA23CC">
            <w:pPr>
              <w:pStyle w:val="Prrafodelista"/>
              <w:numPr>
                <w:ilvl w:val="0"/>
                <w:numId w:val="0"/>
              </w:numPr>
              <w:spacing w:line="240" w:lineRule="auto"/>
              <w:rPr>
                <w:rFonts w:cs="Times New Roman"/>
                <w:sz w:val="10"/>
                <w:szCs w:val="16"/>
                <w:lang w:val="en-GB"/>
              </w:rPr>
            </w:pPr>
          </w:p>
          <w:p w14:paraId="4E88B475" w14:textId="77777777" w:rsidR="00326D5E" w:rsidRPr="00B53BFC" w:rsidRDefault="00326D5E" w:rsidP="00BA23CC">
            <w:pPr>
              <w:pStyle w:val="Prrafodelista"/>
              <w:numPr>
                <w:ilvl w:val="0"/>
                <w:numId w:val="0"/>
              </w:numPr>
              <w:spacing w:line="240" w:lineRule="auto"/>
              <w:rPr>
                <w:rFonts w:cs="Times New Roman"/>
                <w:sz w:val="10"/>
                <w:szCs w:val="16"/>
                <w:lang w:val="en-GB"/>
              </w:rPr>
            </w:pPr>
            <w:r w:rsidRPr="00B53BFC">
              <w:rPr>
                <w:rFonts w:cs="Times New Roman"/>
                <w:sz w:val="10"/>
                <w:szCs w:val="16"/>
                <w:lang w:val="en-GB"/>
              </w:rPr>
              <w:t xml:space="preserve">For a long time, Switzerland was a very poor county. It is a relatively modern thing to deal with the industrialization. I think </w:t>
            </w:r>
            <w:r w:rsidRPr="00B53BFC">
              <w:rPr>
                <w:rFonts w:cs="Times New Roman"/>
                <w:sz w:val="10"/>
                <w:szCs w:val="16"/>
                <w:lang w:val="en-GB"/>
              </w:rPr>
              <w:lastRenderedPageBreak/>
              <w:t xml:space="preserve">we can safely say that during the 20th century our neighbours were interested in having access to this small neutral country, where they could do a lot of things even in the middle of a war. Nobody had any reason to be afraid of Switzerland. It was a safe place to discuss and to sell and buy goods. We have been really lucky with the public transport. But my explanation can be overly simplistic. As a churchman, it is not for me to be able to analyse in depth this issue. </w:t>
            </w:r>
          </w:p>
          <w:p w14:paraId="6D7FCD75" w14:textId="77777777" w:rsidR="00326D5E" w:rsidRPr="00B53BFC" w:rsidRDefault="00326D5E" w:rsidP="00BA23CC">
            <w:pPr>
              <w:pStyle w:val="Prrafodelista"/>
              <w:numPr>
                <w:ilvl w:val="0"/>
                <w:numId w:val="0"/>
              </w:numPr>
              <w:spacing w:line="240" w:lineRule="auto"/>
              <w:rPr>
                <w:rFonts w:cs="Times New Roman"/>
                <w:sz w:val="10"/>
                <w:szCs w:val="16"/>
                <w:lang w:val="en-GB"/>
              </w:rPr>
            </w:pPr>
          </w:p>
          <w:p w14:paraId="5AFA035A" w14:textId="77777777" w:rsidR="00326D5E" w:rsidRPr="00B53BFC" w:rsidRDefault="00326D5E" w:rsidP="00BA23CC">
            <w:pPr>
              <w:pStyle w:val="Prrafodelista"/>
              <w:numPr>
                <w:ilvl w:val="0"/>
                <w:numId w:val="0"/>
              </w:numPr>
              <w:spacing w:line="240" w:lineRule="auto"/>
              <w:rPr>
                <w:rFonts w:cs="Times New Roman"/>
                <w:sz w:val="10"/>
                <w:szCs w:val="16"/>
                <w:lang w:val="en-GB"/>
              </w:rPr>
            </w:pPr>
            <w:r w:rsidRPr="00B53BFC">
              <w:rPr>
                <w:rFonts w:cs="Times New Roman"/>
                <w:sz w:val="10"/>
                <w:szCs w:val="16"/>
                <w:lang w:val="en-GB"/>
              </w:rPr>
              <w:t>As Swiss people, we have always maintained different relations due to the different languages we are influenced by, not only here in Europe but also abroad, since we have been for centuries emigrating to the United States and Asia, without being a colonizing power. Individual people that went somewhere and came back are quite interesting like the ones who migrated to South Italy and back to Switzerland. The coffee culture came from Sicily to us. There were Swiss bakers that brought our sweets to Sicily. This was the kind of exchange we had. Chocolates, watches, etc., were the result of this type of trade.</w:t>
            </w:r>
          </w:p>
          <w:p w14:paraId="445F8BA8" w14:textId="77777777" w:rsidR="00326D5E" w:rsidRPr="00B53BFC" w:rsidRDefault="00326D5E" w:rsidP="00BA23CC">
            <w:pPr>
              <w:pStyle w:val="Prrafodelista"/>
              <w:numPr>
                <w:ilvl w:val="0"/>
                <w:numId w:val="0"/>
              </w:numPr>
              <w:spacing w:line="240" w:lineRule="auto"/>
              <w:rPr>
                <w:rFonts w:cs="Times New Roman"/>
                <w:sz w:val="10"/>
                <w:szCs w:val="16"/>
                <w:lang w:val="en-GB"/>
              </w:rPr>
            </w:pPr>
          </w:p>
          <w:p w14:paraId="207D7E74" w14:textId="77777777" w:rsidR="00326D5E" w:rsidRPr="00B53BFC" w:rsidRDefault="00326D5E" w:rsidP="00BA23CC">
            <w:pPr>
              <w:pStyle w:val="Prrafodelista"/>
              <w:numPr>
                <w:ilvl w:val="0"/>
                <w:numId w:val="0"/>
              </w:numPr>
              <w:spacing w:line="240" w:lineRule="auto"/>
              <w:rPr>
                <w:rFonts w:cs="Times New Roman"/>
                <w:sz w:val="10"/>
                <w:szCs w:val="16"/>
                <w:lang w:val="en-GB"/>
              </w:rPr>
            </w:pPr>
            <w:r w:rsidRPr="00B53BFC">
              <w:rPr>
                <w:rFonts w:cs="Times New Roman"/>
                <w:sz w:val="10"/>
                <w:szCs w:val="16"/>
                <w:lang w:val="en-GB"/>
              </w:rPr>
              <w:t xml:space="preserve">There might be a relation [between denomination] and industrialization. There must be a connection. But the influence can come from both directions. For example, if you analyse the first Reformation in Zürich, it was more interesting for the government […] and also for the people to become Protestants [in Zürich] than outside, in Central Switzerland, because of the </w:t>
            </w:r>
            <w:r w:rsidRPr="00B53BFC">
              <w:rPr>
                <w:rFonts w:cs="Times New Roman"/>
                <w:i/>
                <w:sz w:val="10"/>
                <w:szCs w:val="16"/>
                <w:lang w:val="en-GB"/>
              </w:rPr>
              <w:t>liberties; the distance they could maintain from being ruled by the hierarchical</w:t>
            </w:r>
            <w:r w:rsidRPr="00B53BFC">
              <w:rPr>
                <w:rFonts w:cs="Times New Roman"/>
                <w:sz w:val="10"/>
                <w:szCs w:val="16"/>
                <w:lang w:val="en-GB"/>
              </w:rPr>
              <w:t xml:space="preserve"> [Catholic] Church. They could have more freedom. When you see a city like Basel with roots in Rotterdam, this opened the minds to accept the ideas of the Reformation. To say, “we want to read the Bibles by ourselves because we want to read”. If you are a farmer living outside, this interest is not that strong. </w:t>
            </w:r>
          </w:p>
          <w:p w14:paraId="0968FA7E" w14:textId="77777777" w:rsidR="00326D5E" w:rsidRPr="00B53BFC" w:rsidRDefault="00326D5E" w:rsidP="00BA23CC">
            <w:pPr>
              <w:pStyle w:val="Prrafodelista"/>
              <w:numPr>
                <w:ilvl w:val="0"/>
                <w:numId w:val="0"/>
              </w:numPr>
              <w:spacing w:line="240" w:lineRule="auto"/>
              <w:rPr>
                <w:rFonts w:cs="Times New Roman"/>
                <w:sz w:val="10"/>
                <w:szCs w:val="16"/>
                <w:lang w:val="en-GB"/>
              </w:rPr>
            </w:pPr>
          </w:p>
          <w:p w14:paraId="1B5E58CA" w14:textId="77777777" w:rsidR="00326D5E" w:rsidRPr="00B53BFC" w:rsidRDefault="00326D5E" w:rsidP="00BA23CC">
            <w:pPr>
              <w:pStyle w:val="Prrafodelista"/>
              <w:numPr>
                <w:ilvl w:val="0"/>
                <w:numId w:val="0"/>
              </w:numPr>
              <w:spacing w:line="240" w:lineRule="auto"/>
              <w:rPr>
                <w:rFonts w:cs="Times New Roman"/>
                <w:sz w:val="10"/>
                <w:szCs w:val="16"/>
                <w:lang w:val="en-GB"/>
              </w:rPr>
            </w:pPr>
            <w:r w:rsidRPr="00B53BFC">
              <w:rPr>
                <w:rFonts w:cs="Times New Roman"/>
                <w:sz w:val="10"/>
                <w:szCs w:val="16"/>
                <w:lang w:val="en-GB"/>
              </w:rPr>
              <w:t xml:space="preserve">Cities like Zürich, Basel or Geneva also controlled their peripheral fields. Therefore, the old cantons became Protestant. If we went to the Zürich outskirts, we could see that they have had an influence from the city. After the Reformation, there was a principle in the whole part of northern Europe, which reads “Cuius regio, eius religio”. This means that if the chief of the State is Catholic, then the whole country is Catholic and the same rule applies if the chief is Protestant. This had an influence on the confessional landscape. I do not think that Catholics are less intelligent or less likely to work than others. It is more about interaction. Catholic piety, which relates everything in everyday life to faith, asserts that it is easier to live on a farm than in a city. It is less rational and more about nature, and perhaps also about establishing greater affinity with sacramental theology. </w:t>
            </w:r>
          </w:p>
        </w:tc>
      </w:tr>
      <w:tr w:rsidR="00326D5E" w:rsidRPr="00B53BFC" w14:paraId="03BCE75F" w14:textId="77777777" w:rsidTr="00BA23CC">
        <w:trPr>
          <w:trHeight w:val="574"/>
        </w:trPr>
        <w:tc>
          <w:tcPr>
            <w:tcW w:w="1418" w:type="dxa"/>
            <w:tcMar>
              <w:top w:w="0" w:type="dxa"/>
              <w:left w:w="0" w:type="dxa"/>
              <w:bottom w:w="0" w:type="dxa"/>
              <w:right w:w="0" w:type="dxa"/>
            </w:tcMar>
            <w:vAlign w:val="center"/>
          </w:tcPr>
          <w:p w14:paraId="2AD8093A" w14:textId="77777777" w:rsidR="00326D5E" w:rsidRPr="00B53BFC" w:rsidRDefault="00326D5E" w:rsidP="00BA23CC">
            <w:pPr>
              <w:pStyle w:val="Prrafodelista"/>
              <w:numPr>
                <w:ilvl w:val="0"/>
                <w:numId w:val="32"/>
              </w:numPr>
              <w:spacing w:line="240" w:lineRule="auto"/>
              <w:ind w:firstLine="0"/>
              <w:rPr>
                <w:rFonts w:cs="Times New Roman"/>
                <w:b/>
                <w:sz w:val="10"/>
                <w:szCs w:val="16"/>
                <w:lang w:val="en-GB"/>
              </w:rPr>
            </w:pPr>
            <w:r w:rsidRPr="00B53BFC">
              <w:rPr>
                <w:rFonts w:cs="Times New Roman"/>
                <w:b/>
                <w:sz w:val="10"/>
                <w:szCs w:val="16"/>
                <w:lang w:val="en-GB"/>
              </w:rPr>
              <w:lastRenderedPageBreak/>
              <w:t>Protestant Church-Government intermediary (Colombia: none, Cuba: none, Uruguay: none, Switzerland: Political-Church officer)</w:t>
            </w:r>
          </w:p>
        </w:tc>
        <w:tc>
          <w:tcPr>
            <w:tcW w:w="2126" w:type="dxa"/>
            <w:shd w:val="clear" w:color="auto" w:fill="FFFF99"/>
            <w:tcMar>
              <w:top w:w="0" w:type="dxa"/>
              <w:left w:w="0" w:type="dxa"/>
              <w:bottom w:w="0" w:type="dxa"/>
              <w:right w:w="0" w:type="dxa"/>
            </w:tcMar>
            <w:vAlign w:val="center"/>
          </w:tcPr>
          <w:p w14:paraId="3CE6C8B7"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843" w:type="dxa"/>
            <w:tcMar>
              <w:top w:w="0" w:type="dxa"/>
              <w:left w:w="0" w:type="dxa"/>
              <w:bottom w:w="0" w:type="dxa"/>
              <w:right w:w="0" w:type="dxa"/>
            </w:tcMar>
            <w:vAlign w:val="center"/>
          </w:tcPr>
          <w:p w14:paraId="7CAEFBBA"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984" w:type="dxa"/>
            <w:shd w:val="clear" w:color="auto" w:fill="99CCFF"/>
            <w:tcMar>
              <w:top w:w="0" w:type="dxa"/>
              <w:left w:w="0" w:type="dxa"/>
              <w:bottom w:w="0" w:type="dxa"/>
              <w:right w:w="0" w:type="dxa"/>
            </w:tcMar>
            <w:vAlign w:val="center"/>
          </w:tcPr>
          <w:p w14:paraId="5FFC1A4F"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2796" w:type="dxa"/>
            <w:tcMar>
              <w:top w:w="0" w:type="dxa"/>
              <w:left w:w="0" w:type="dxa"/>
              <w:bottom w:w="0" w:type="dxa"/>
              <w:right w:w="0" w:type="dxa"/>
            </w:tcMar>
            <w:vAlign w:val="center"/>
          </w:tcPr>
          <w:p w14:paraId="658A3FC2"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 xml:space="preserve"> </w:t>
            </w:r>
          </w:p>
        </w:tc>
      </w:tr>
      <w:tr w:rsidR="00326D5E" w:rsidRPr="00B53BFC" w14:paraId="27061705" w14:textId="77777777" w:rsidTr="00BA23CC">
        <w:trPr>
          <w:trHeight w:val="574"/>
        </w:trPr>
        <w:tc>
          <w:tcPr>
            <w:tcW w:w="1418" w:type="dxa"/>
            <w:tcMar>
              <w:top w:w="0" w:type="dxa"/>
              <w:left w:w="0" w:type="dxa"/>
              <w:bottom w:w="0" w:type="dxa"/>
              <w:right w:w="0" w:type="dxa"/>
            </w:tcMar>
            <w:vAlign w:val="center"/>
          </w:tcPr>
          <w:p w14:paraId="0104DE97" w14:textId="77777777" w:rsidR="00326D5E" w:rsidRPr="00B53BFC" w:rsidRDefault="00326D5E" w:rsidP="00BA23CC">
            <w:pPr>
              <w:pStyle w:val="Prrafodelista"/>
              <w:numPr>
                <w:ilvl w:val="0"/>
                <w:numId w:val="32"/>
              </w:numPr>
              <w:spacing w:line="240" w:lineRule="auto"/>
              <w:ind w:firstLine="0"/>
              <w:rPr>
                <w:rFonts w:cs="Times New Roman"/>
                <w:b/>
                <w:sz w:val="10"/>
                <w:szCs w:val="16"/>
                <w:lang w:val="en-GB"/>
              </w:rPr>
            </w:pPr>
            <w:r w:rsidRPr="00B53BFC">
              <w:rPr>
                <w:rFonts w:cs="Times New Roman"/>
                <w:b/>
                <w:sz w:val="10"/>
                <w:szCs w:val="16"/>
                <w:lang w:val="en-GB"/>
              </w:rPr>
              <w:t>Embassy of the Country at the Vatican (Colombian Embassy at the Vatican, Cuban Embassy at the Vatican (no answer), Uruguayan Embassy at the Vatican, Swiss Embassy in Ljubljana)</w:t>
            </w:r>
          </w:p>
        </w:tc>
        <w:tc>
          <w:tcPr>
            <w:tcW w:w="2126" w:type="dxa"/>
            <w:shd w:val="clear" w:color="auto" w:fill="FFFF99"/>
            <w:tcMar>
              <w:top w:w="0" w:type="dxa"/>
              <w:left w:w="0" w:type="dxa"/>
              <w:bottom w:w="0" w:type="dxa"/>
              <w:right w:w="0" w:type="dxa"/>
            </w:tcMar>
            <w:vAlign w:val="center"/>
          </w:tcPr>
          <w:p w14:paraId="32DBE760"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r w:rsidRPr="00B53BFC">
              <w:rPr>
                <w:rFonts w:cs="Times New Roman"/>
                <w:sz w:val="10"/>
                <w:szCs w:val="16"/>
                <w:lang w:val="en-GB"/>
              </w:rPr>
              <w:t xml:space="preserve">In terms of International Cooperation, there is no legal framework for cooperation between Colombia and the Holy See. Caritas Internationalis develops its work through the National Secretariat of Social Pastoral (Cáritas Colombiana). This includes rural development, helping the population (the victims of the conflict), prevention and attention to emergencies, promotion of human rights, gender equality, peacebuilding and </w:t>
            </w:r>
            <w:r>
              <w:rPr>
                <w:rFonts w:cs="Times New Roman"/>
                <w:sz w:val="10"/>
                <w:szCs w:val="16"/>
                <w:lang w:val="en-GB"/>
              </w:rPr>
              <w:t>social inclusion.</w:t>
            </w:r>
          </w:p>
        </w:tc>
        <w:tc>
          <w:tcPr>
            <w:tcW w:w="1843" w:type="dxa"/>
            <w:tcMar>
              <w:top w:w="0" w:type="dxa"/>
              <w:left w:w="0" w:type="dxa"/>
              <w:bottom w:w="0" w:type="dxa"/>
              <w:right w:w="0" w:type="dxa"/>
            </w:tcMar>
            <w:vAlign w:val="center"/>
          </w:tcPr>
          <w:p w14:paraId="39482146"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1984" w:type="dxa"/>
            <w:shd w:val="clear" w:color="auto" w:fill="99CCFF"/>
            <w:tcMar>
              <w:top w:w="0" w:type="dxa"/>
              <w:left w:w="0" w:type="dxa"/>
              <w:bottom w:w="0" w:type="dxa"/>
              <w:right w:w="0" w:type="dxa"/>
            </w:tcMar>
            <w:vAlign w:val="center"/>
          </w:tcPr>
          <w:p w14:paraId="1F313FC7"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c>
          <w:tcPr>
            <w:tcW w:w="2796" w:type="dxa"/>
            <w:tcMar>
              <w:top w:w="0" w:type="dxa"/>
              <w:left w:w="0" w:type="dxa"/>
              <w:bottom w:w="0" w:type="dxa"/>
              <w:right w:w="0" w:type="dxa"/>
            </w:tcMar>
            <w:vAlign w:val="center"/>
          </w:tcPr>
          <w:p w14:paraId="3F688012" w14:textId="77777777" w:rsidR="00326D5E" w:rsidRPr="00B53BFC" w:rsidRDefault="00326D5E" w:rsidP="00BA23CC">
            <w:pPr>
              <w:pStyle w:val="Prrafodelista"/>
              <w:numPr>
                <w:ilvl w:val="0"/>
                <w:numId w:val="4"/>
              </w:numPr>
              <w:spacing w:line="240" w:lineRule="auto"/>
              <w:ind w:left="0" w:firstLine="0"/>
              <w:rPr>
                <w:rFonts w:cs="Times New Roman"/>
                <w:sz w:val="10"/>
                <w:szCs w:val="16"/>
                <w:lang w:val="en-GB"/>
              </w:rPr>
            </w:pPr>
          </w:p>
        </w:tc>
      </w:tr>
    </w:tbl>
    <w:p w14:paraId="2FADE48C" w14:textId="77777777" w:rsidR="00326D5E" w:rsidRPr="00D96E72" w:rsidRDefault="00326D5E" w:rsidP="00326D5E">
      <w:pPr>
        <w:spacing w:before="0" w:line="240" w:lineRule="auto"/>
        <w:ind w:firstLine="0"/>
        <w:jc w:val="left"/>
        <w:rPr>
          <w:rFonts w:cs="Times New Roman"/>
          <w:b/>
          <w:szCs w:val="18"/>
          <w:lang w:eastAsia="en-US"/>
        </w:rPr>
      </w:pPr>
      <w:r w:rsidRPr="00D96E72">
        <w:rPr>
          <w:rFonts w:cs="Times New Roman"/>
          <w:b/>
          <w:szCs w:val="18"/>
          <w:lang w:eastAsia="en-US"/>
        </w:rPr>
        <w:br w:type="page"/>
      </w:r>
    </w:p>
    <w:p w14:paraId="3D259E82" w14:textId="77777777" w:rsidR="00326D5E" w:rsidRPr="00D96E72" w:rsidRDefault="00326D5E" w:rsidP="00326D5E">
      <w:pPr>
        <w:ind w:firstLine="0"/>
        <w:rPr>
          <w:rFonts w:cs="Times New Roman"/>
          <w:b/>
          <w:szCs w:val="18"/>
          <w:lang w:eastAsia="en-US"/>
        </w:rPr>
      </w:pPr>
    </w:p>
    <w:tbl>
      <w:tblPr>
        <w:tblStyle w:val="Tablaconcuadrcula"/>
        <w:tblW w:w="10167" w:type="dxa"/>
        <w:tblInd w:w="5" w:type="dxa"/>
        <w:tblLayout w:type="fixed"/>
        <w:tblCellMar>
          <w:top w:w="57" w:type="dxa"/>
          <w:left w:w="57" w:type="dxa"/>
          <w:bottom w:w="57" w:type="dxa"/>
          <w:right w:w="57" w:type="dxa"/>
        </w:tblCellMar>
        <w:tblLook w:val="04A0" w:firstRow="1" w:lastRow="0" w:firstColumn="1" w:lastColumn="0" w:noHBand="0" w:noVBand="1"/>
      </w:tblPr>
      <w:tblGrid>
        <w:gridCol w:w="1418"/>
        <w:gridCol w:w="2126"/>
        <w:gridCol w:w="1843"/>
        <w:gridCol w:w="1984"/>
        <w:gridCol w:w="2796"/>
      </w:tblGrid>
      <w:tr w:rsidR="00326D5E" w:rsidRPr="00267EC2" w14:paraId="6D16E749" w14:textId="77777777" w:rsidTr="00BA23CC">
        <w:trPr>
          <w:trHeight w:val="228"/>
          <w:tblHeader/>
        </w:trPr>
        <w:tc>
          <w:tcPr>
            <w:tcW w:w="10167" w:type="dxa"/>
            <w:gridSpan w:val="5"/>
            <w:tcMar>
              <w:top w:w="0" w:type="dxa"/>
              <w:left w:w="0" w:type="dxa"/>
              <w:bottom w:w="0" w:type="dxa"/>
              <w:right w:w="0" w:type="dxa"/>
            </w:tcMar>
            <w:vAlign w:val="center"/>
          </w:tcPr>
          <w:p w14:paraId="673EBE49" w14:textId="77777777" w:rsidR="00326D5E" w:rsidRPr="00267EC2" w:rsidRDefault="00326D5E" w:rsidP="00BA23CC">
            <w:pPr>
              <w:pStyle w:val="Prrafodelista"/>
              <w:numPr>
                <w:ilvl w:val="0"/>
                <w:numId w:val="7"/>
              </w:numPr>
              <w:spacing w:line="240" w:lineRule="auto"/>
              <w:ind w:left="0" w:firstLine="0"/>
              <w:jc w:val="center"/>
              <w:rPr>
                <w:rFonts w:cs="Times New Roman"/>
                <w:b/>
                <w:sz w:val="10"/>
                <w:szCs w:val="18"/>
              </w:rPr>
            </w:pPr>
            <w:r w:rsidRPr="00267EC2">
              <w:rPr>
                <w:rFonts w:cs="Times New Roman"/>
                <w:b/>
                <w:sz w:val="10"/>
                <w:szCs w:val="18"/>
                <w:lang w:val="en-GB"/>
              </w:rPr>
              <w:t>CORRUPTION</w:t>
            </w:r>
          </w:p>
        </w:tc>
      </w:tr>
      <w:tr w:rsidR="00326D5E" w:rsidRPr="00267EC2" w14:paraId="0AF1D07F" w14:textId="77777777" w:rsidTr="00BA23CC">
        <w:trPr>
          <w:trHeight w:val="161"/>
          <w:tblHeader/>
        </w:trPr>
        <w:tc>
          <w:tcPr>
            <w:tcW w:w="1418" w:type="dxa"/>
            <w:tcMar>
              <w:top w:w="0" w:type="dxa"/>
              <w:left w:w="0" w:type="dxa"/>
              <w:bottom w:w="0" w:type="dxa"/>
              <w:right w:w="0" w:type="dxa"/>
            </w:tcMar>
            <w:vAlign w:val="center"/>
          </w:tcPr>
          <w:p w14:paraId="22B3C386" w14:textId="77777777" w:rsidR="00326D5E" w:rsidRPr="00267EC2" w:rsidRDefault="00326D5E" w:rsidP="00BA23CC">
            <w:pPr>
              <w:spacing w:line="240" w:lineRule="auto"/>
              <w:ind w:firstLine="0"/>
              <w:contextualSpacing/>
              <w:jc w:val="center"/>
              <w:rPr>
                <w:rFonts w:cs="Times New Roman"/>
                <w:b/>
                <w:color w:val="000000" w:themeColor="text1"/>
                <w:sz w:val="10"/>
                <w:szCs w:val="18"/>
                <w:lang w:eastAsia="en-US"/>
              </w:rPr>
            </w:pPr>
            <w:r w:rsidRPr="00267EC2">
              <w:rPr>
                <w:rFonts w:cs="Times New Roman"/>
                <w:b/>
                <w:color w:val="000000" w:themeColor="text1"/>
                <w:sz w:val="10"/>
                <w:szCs w:val="18"/>
                <w:lang w:eastAsia="en-US"/>
              </w:rPr>
              <w:t>Stakeholder</w:t>
            </w:r>
          </w:p>
        </w:tc>
        <w:tc>
          <w:tcPr>
            <w:tcW w:w="2126" w:type="dxa"/>
            <w:shd w:val="clear" w:color="auto" w:fill="FFFF99"/>
            <w:tcMar>
              <w:top w:w="0" w:type="dxa"/>
              <w:left w:w="0" w:type="dxa"/>
              <w:bottom w:w="0" w:type="dxa"/>
              <w:right w:w="0" w:type="dxa"/>
            </w:tcMar>
            <w:vAlign w:val="bottom"/>
          </w:tcPr>
          <w:p w14:paraId="6560A3A6" w14:textId="77777777" w:rsidR="00326D5E" w:rsidRPr="00267EC2" w:rsidRDefault="00326D5E" w:rsidP="00BA23CC">
            <w:pPr>
              <w:spacing w:line="240" w:lineRule="auto"/>
              <w:ind w:firstLine="0"/>
              <w:contextualSpacing/>
              <w:jc w:val="center"/>
              <w:rPr>
                <w:rFonts w:cs="Times New Roman"/>
                <w:color w:val="000000" w:themeColor="text1"/>
                <w:sz w:val="10"/>
                <w:szCs w:val="18"/>
                <w:lang w:eastAsia="en-US"/>
              </w:rPr>
            </w:pPr>
            <w:r w:rsidRPr="00267EC2">
              <w:rPr>
                <w:rFonts w:eastAsia="Times New Roman" w:cs="Times New Roman"/>
                <w:b/>
                <w:bCs/>
                <w:color w:val="000000" w:themeColor="text1"/>
                <w:sz w:val="10"/>
                <w:szCs w:val="18"/>
              </w:rPr>
              <w:t>Colombia</w:t>
            </w:r>
          </w:p>
        </w:tc>
        <w:tc>
          <w:tcPr>
            <w:tcW w:w="1843" w:type="dxa"/>
            <w:tcMar>
              <w:top w:w="0" w:type="dxa"/>
              <w:left w:w="0" w:type="dxa"/>
              <w:bottom w:w="0" w:type="dxa"/>
              <w:right w:w="0" w:type="dxa"/>
            </w:tcMar>
            <w:vAlign w:val="bottom"/>
          </w:tcPr>
          <w:p w14:paraId="47730B72" w14:textId="77777777" w:rsidR="00326D5E" w:rsidRPr="00267EC2" w:rsidRDefault="00326D5E" w:rsidP="00BA23CC">
            <w:pPr>
              <w:spacing w:line="240" w:lineRule="auto"/>
              <w:ind w:firstLine="0"/>
              <w:contextualSpacing/>
              <w:jc w:val="center"/>
              <w:rPr>
                <w:rFonts w:cs="Times New Roman"/>
                <w:color w:val="000000" w:themeColor="text1"/>
                <w:sz w:val="10"/>
                <w:szCs w:val="18"/>
                <w:lang w:eastAsia="en-US"/>
              </w:rPr>
            </w:pPr>
            <w:r w:rsidRPr="00267EC2">
              <w:rPr>
                <w:rFonts w:eastAsia="Times New Roman" w:cs="Times New Roman"/>
                <w:b/>
                <w:bCs/>
                <w:color w:val="000000" w:themeColor="text1"/>
                <w:sz w:val="10"/>
                <w:szCs w:val="18"/>
              </w:rPr>
              <w:t>Cuba</w:t>
            </w:r>
          </w:p>
        </w:tc>
        <w:tc>
          <w:tcPr>
            <w:tcW w:w="1984" w:type="dxa"/>
            <w:shd w:val="clear" w:color="auto" w:fill="99CCFF"/>
            <w:tcMar>
              <w:top w:w="0" w:type="dxa"/>
              <w:left w:w="0" w:type="dxa"/>
              <w:bottom w:w="0" w:type="dxa"/>
              <w:right w:w="0" w:type="dxa"/>
            </w:tcMar>
            <w:vAlign w:val="bottom"/>
          </w:tcPr>
          <w:p w14:paraId="238ADCB9" w14:textId="77777777" w:rsidR="00326D5E" w:rsidRPr="00267EC2" w:rsidRDefault="00326D5E" w:rsidP="00BA23CC">
            <w:pPr>
              <w:spacing w:line="240" w:lineRule="auto"/>
              <w:ind w:firstLine="0"/>
              <w:contextualSpacing/>
              <w:jc w:val="center"/>
              <w:rPr>
                <w:rFonts w:cs="Times New Roman"/>
                <w:color w:val="000000" w:themeColor="text1"/>
                <w:sz w:val="10"/>
                <w:szCs w:val="18"/>
                <w:lang w:eastAsia="en-US"/>
              </w:rPr>
            </w:pPr>
            <w:r w:rsidRPr="00267EC2">
              <w:rPr>
                <w:rFonts w:eastAsia="Times New Roman" w:cs="Times New Roman"/>
                <w:b/>
                <w:bCs/>
                <w:color w:val="000000" w:themeColor="text1"/>
                <w:sz w:val="10"/>
                <w:szCs w:val="18"/>
              </w:rPr>
              <w:t>Uruguay</w:t>
            </w:r>
          </w:p>
        </w:tc>
        <w:tc>
          <w:tcPr>
            <w:tcW w:w="2796" w:type="dxa"/>
            <w:tcMar>
              <w:top w:w="0" w:type="dxa"/>
              <w:left w:w="0" w:type="dxa"/>
              <w:bottom w:w="0" w:type="dxa"/>
              <w:right w:w="0" w:type="dxa"/>
            </w:tcMar>
            <w:vAlign w:val="bottom"/>
          </w:tcPr>
          <w:p w14:paraId="2142638D" w14:textId="77777777" w:rsidR="00326D5E" w:rsidRPr="00267EC2" w:rsidRDefault="00326D5E" w:rsidP="00BA23CC">
            <w:pPr>
              <w:spacing w:line="240" w:lineRule="auto"/>
              <w:ind w:firstLine="0"/>
              <w:contextualSpacing/>
              <w:jc w:val="center"/>
              <w:rPr>
                <w:rFonts w:cs="Times New Roman"/>
                <w:color w:val="000000" w:themeColor="text1"/>
                <w:sz w:val="10"/>
                <w:szCs w:val="18"/>
                <w:lang w:eastAsia="en-US"/>
              </w:rPr>
            </w:pPr>
            <w:r w:rsidRPr="00267EC2">
              <w:rPr>
                <w:rFonts w:eastAsia="Times New Roman" w:cs="Times New Roman"/>
                <w:b/>
                <w:bCs/>
                <w:color w:val="000000" w:themeColor="text1"/>
                <w:sz w:val="10"/>
                <w:szCs w:val="18"/>
              </w:rPr>
              <w:t>Switzerland</w:t>
            </w:r>
          </w:p>
        </w:tc>
      </w:tr>
      <w:tr w:rsidR="00326D5E" w:rsidRPr="00267EC2" w14:paraId="2FFA82D1" w14:textId="77777777" w:rsidTr="00BA23CC">
        <w:trPr>
          <w:trHeight w:val="204"/>
        </w:trPr>
        <w:tc>
          <w:tcPr>
            <w:tcW w:w="1418" w:type="dxa"/>
            <w:tcMar>
              <w:top w:w="0" w:type="dxa"/>
              <w:left w:w="0" w:type="dxa"/>
              <w:bottom w:w="0" w:type="dxa"/>
              <w:right w:w="0" w:type="dxa"/>
            </w:tcMar>
            <w:vAlign w:val="center"/>
          </w:tcPr>
          <w:p w14:paraId="79D85B6B" w14:textId="77777777" w:rsidR="00326D5E" w:rsidRPr="00267EC2" w:rsidRDefault="00326D5E" w:rsidP="00BA23CC">
            <w:pPr>
              <w:pStyle w:val="Prrafodelista"/>
              <w:numPr>
                <w:ilvl w:val="0"/>
                <w:numId w:val="6"/>
              </w:numPr>
              <w:spacing w:line="240" w:lineRule="auto"/>
              <w:ind w:firstLine="0"/>
              <w:rPr>
                <w:rFonts w:cs="Times New Roman"/>
                <w:b/>
                <w:sz w:val="10"/>
                <w:szCs w:val="18"/>
                <w:lang w:val="en-GB"/>
              </w:rPr>
            </w:pPr>
            <w:r w:rsidRPr="00267EC2">
              <w:rPr>
                <w:rFonts w:cs="Times New Roman"/>
                <w:b/>
                <w:sz w:val="10"/>
                <w:szCs w:val="18"/>
                <w:lang w:val="en-GB"/>
              </w:rPr>
              <w:t>Roman Catholic Priest 1. Jesuit (Colombia: Jesuit, Cuba: none, Uruguay: none, Switzerland: Jesuit)</w:t>
            </w:r>
          </w:p>
        </w:tc>
        <w:tc>
          <w:tcPr>
            <w:tcW w:w="2126" w:type="dxa"/>
            <w:shd w:val="clear" w:color="auto" w:fill="FFFF99"/>
            <w:tcMar>
              <w:top w:w="0" w:type="dxa"/>
              <w:left w:w="0" w:type="dxa"/>
              <w:bottom w:w="0" w:type="dxa"/>
              <w:right w:w="0" w:type="dxa"/>
            </w:tcMar>
            <w:vAlign w:val="center"/>
          </w:tcPr>
          <w:p w14:paraId="7C381C6A"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1843" w:type="dxa"/>
            <w:tcMar>
              <w:top w:w="0" w:type="dxa"/>
              <w:left w:w="0" w:type="dxa"/>
              <w:bottom w:w="0" w:type="dxa"/>
              <w:right w:w="0" w:type="dxa"/>
            </w:tcMar>
            <w:vAlign w:val="center"/>
          </w:tcPr>
          <w:p w14:paraId="0FA71B27"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1984" w:type="dxa"/>
            <w:shd w:val="clear" w:color="auto" w:fill="99CCFF"/>
            <w:tcMar>
              <w:top w:w="0" w:type="dxa"/>
              <w:left w:w="0" w:type="dxa"/>
              <w:bottom w:w="0" w:type="dxa"/>
              <w:right w:w="0" w:type="dxa"/>
            </w:tcMar>
            <w:vAlign w:val="center"/>
          </w:tcPr>
          <w:p w14:paraId="18C95866"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2796" w:type="dxa"/>
            <w:tcMar>
              <w:top w:w="0" w:type="dxa"/>
              <w:left w:w="0" w:type="dxa"/>
              <w:bottom w:w="0" w:type="dxa"/>
              <w:right w:w="0" w:type="dxa"/>
            </w:tcMar>
            <w:vAlign w:val="center"/>
          </w:tcPr>
          <w:p w14:paraId="7F51017D"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t>We are a small country with a very dense population. Very developed civil societies work through associations. If a citizen wants to organize something, he can create an association and it succeeds because of the very dense network of other associations where people work actively and take responsibility. I think that keeps everybody organised. People do not feel overruled or terrorized to the point that they cannot change anything, because the structure is not so high that prevents them to have access to whatever they want, but there is a structure in daily life where they can practice and be active at different levels. That system works well in civil society to organize citizens as well as in politics. It is sometimes a burden to go to vote as frequently as four times a year, which keeps people involved, and working all the time. But I think that the political system and the civil society roles provide this closeness among the people making them participate in the process. That keeps everyone accountable to others and also it focuses on political aspirations, commitments and so on.</w:t>
            </w:r>
          </w:p>
          <w:p w14:paraId="61B320B4" w14:textId="77777777" w:rsidR="00326D5E" w:rsidRPr="00267EC2" w:rsidRDefault="00326D5E" w:rsidP="00BA23CC">
            <w:pPr>
              <w:spacing w:line="240" w:lineRule="auto"/>
              <w:ind w:firstLine="0"/>
              <w:rPr>
                <w:rFonts w:cs="Times New Roman"/>
                <w:color w:val="000000" w:themeColor="text1"/>
                <w:sz w:val="10"/>
                <w:szCs w:val="18"/>
              </w:rPr>
            </w:pPr>
            <w:r w:rsidRPr="00267EC2">
              <w:rPr>
                <w:rFonts w:cs="Times New Roman"/>
                <w:color w:val="000000" w:themeColor="text1"/>
                <w:sz w:val="10"/>
                <w:szCs w:val="18"/>
              </w:rPr>
              <w:t xml:space="preserve">The Jesuit order in Switzerland is legal only since 1973. The reason being that in the 19th and 20th centuries the State was against Catholicism because the Church was not democratic. Therefore, the Church, which had in its religious community no democratic structures, could not be officially recognized as a body of public acceptance. </w:t>
            </w:r>
            <w:r w:rsidRPr="00267EC2">
              <w:rPr>
                <w:rFonts w:cs="Times New Roman"/>
                <w:i/>
                <w:color w:val="000000" w:themeColor="text1"/>
                <w:sz w:val="10"/>
                <w:szCs w:val="18"/>
              </w:rPr>
              <w:t>In the 19th century, we [Swiss] created a Church law that is parallel to the canonical law of the Catholic Church.</w:t>
            </w:r>
            <w:r w:rsidRPr="00267EC2">
              <w:rPr>
                <w:rFonts w:cs="Times New Roman"/>
                <w:color w:val="000000" w:themeColor="text1"/>
                <w:sz w:val="10"/>
                <w:szCs w:val="18"/>
              </w:rPr>
              <w:t xml:space="preserve"> This happened only within Catholicism because it was not acting according to legal principles. For this reason, the Church, along with the state, had to create a law according to democratic principles. This means that we now have a dual legal structure that is unique in the world. Another repercussion derived from this decision is that lay members who are in associations, according to democratic law, manage the Church’s finances. The money does not land in the hands of bishops but in those of lay people and Church associations, which are responsible for financial affairs. Thus, all the Church buildings or the money from the priestly work are administered in that fashion. The Swiss government said in the 19th century that the Catholic Church had to be democratic, but that was far from reality. Subsequently, the parish decided that they had the right to elect the priests instead of being a task for the bishop. He cannot delegate any priest to any Church, but he sends a priest to a parish, which approves him, or not by means of democratic election. So you have a lot of elements of basis democracy in the Church from the 19th century onwards because Switzerland was so keen and eager that the Catholic Church became a democratic Church.</w:t>
            </w:r>
          </w:p>
        </w:tc>
      </w:tr>
      <w:tr w:rsidR="00326D5E" w:rsidRPr="00267EC2" w14:paraId="3B6B5949" w14:textId="77777777" w:rsidTr="00BA23CC">
        <w:trPr>
          <w:trHeight w:val="204"/>
        </w:trPr>
        <w:tc>
          <w:tcPr>
            <w:tcW w:w="1418" w:type="dxa"/>
            <w:tcMar>
              <w:top w:w="0" w:type="dxa"/>
              <w:left w:w="0" w:type="dxa"/>
              <w:bottom w:w="0" w:type="dxa"/>
              <w:right w:w="0" w:type="dxa"/>
            </w:tcMar>
            <w:vAlign w:val="center"/>
          </w:tcPr>
          <w:p w14:paraId="38795535" w14:textId="77777777" w:rsidR="00326D5E" w:rsidRPr="00267EC2" w:rsidRDefault="00326D5E" w:rsidP="00BA23CC">
            <w:pPr>
              <w:pStyle w:val="Prrafodelista"/>
              <w:numPr>
                <w:ilvl w:val="0"/>
                <w:numId w:val="6"/>
              </w:numPr>
              <w:spacing w:line="240" w:lineRule="auto"/>
              <w:ind w:firstLine="0"/>
              <w:rPr>
                <w:rFonts w:cs="Times New Roman"/>
                <w:b/>
                <w:sz w:val="10"/>
                <w:szCs w:val="18"/>
                <w:lang w:val="en-GB"/>
              </w:rPr>
            </w:pPr>
            <w:r w:rsidRPr="00267EC2">
              <w:rPr>
                <w:rFonts w:cs="Times New Roman"/>
                <w:b/>
                <w:sz w:val="10"/>
                <w:szCs w:val="18"/>
                <w:lang w:val="en-GB"/>
              </w:rPr>
              <w:t xml:space="preserve">Roman Catholic Priest 2. </w:t>
            </w:r>
            <w:r w:rsidRPr="00267EC2">
              <w:rPr>
                <w:rFonts w:cs="Times New Roman"/>
                <w:b/>
                <w:sz w:val="10"/>
                <w:szCs w:val="18"/>
                <w:lang w:val="en-GB"/>
              </w:rPr>
              <w:lastRenderedPageBreak/>
              <w:t>Other (Colombia: Other, Cuba: Other, Uruguay: Other, Switzerland: Other)</w:t>
            </w:r>
          </w:p>
        </w:tc>
        <w:tc>
          <w:tcPr>
            <w:tcW w:w="2126" w:type="dxa"/>
            <w:shd w:val="clear" w:color="auto" w:fill="FFFF99"/>
            <w:tcMar>
              <w:top w:w="0" w:type="dxa"/>
              <w:left w:w="0" w:type="dxa"/>
              <w:bottom w:w="0" w:type="dxa"/>
              <w:right w:w="0" w:type="dxa"/>
            </w:tcMar>
            <w:vAlign w:val="center"/>
          </w:tcPr>
          <w:p w14:paraId="21C69E75"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1843" w:type="dxa"/>
            <w:tcMar>
              <w:top w:w="0" w:type="dxa"/>
              <w:left w:w="0" w:type="dxa"/>
              <w:bottom w:w="0" w:type="dxa"/>
              <w:right w:w="0" w:type="dxa"/>
            </w:tcMar>
            <w:vAlign w:val="center"/>
          </w:tcPr>
          <w:p w14:paraId="5BB9BDED"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t xml:space="preserve">Corruption comes from below, from people with limitations. Cuban people </w:t>
            </w:r>
            <w:r w:rsidRPr="00267EC2">
              <w:rPr>
                <w:rFonts w:cs="Times New Roman"/>
                <w:sz w:val="10"/>
                <w:szCs w:val="18"/>
                <w:lang w:val="en-GB"/>
              </w:rPr>
              <w:lastRenderedPageBreak/>
              <w:t>survive from the “black bag” [black market and rubbish]. And there is a struggle to see whom to damage, [which is] typical of the black market that is unscrupulous. And that struggle will end when people have the opportunity to meet their needs in another [legal] way.</w:t>
            </w:r>
          </w:p>
        </w:tc>
        <w:tc>
          <w:tcPr>
            <w:tcW w:w="1984" w:type="dxa"/>
            <w:shd w:val="clear" w:color="auto" w:fill="99CCFF"/>
            <w:tcMar>
              <w:top w:w="0" w:type="dxa"/>
              <w:left w:w="0" w:type="dxa"/>
              <w:bottom w:w="0" w:type="dxa"/>
              <w:right w:w="0" w:type="dxa"/>
            </w:tcMar>
            <w:vAlign w:val="center"/>
          </w:tcPr>
          <w:p w14:paraId="7FB81B9D"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lastRenderedPageBreak/>
              <w:t xml:space="preserve">Although you have to understand, what does corruption mean; I understand that in </w:t>
            </w:r>
            <w:r w:rsidRPr="00267EC2">
              <w:rPr>
                <w:rFonts w:cs="Times New Roman"/>
                <w:sz w:val="10"/>
                <w:szCs w:val="18"/>
                <w:lang w:val="en-GB"/>
              </w:rPr>
              <w:lastRenderedPageBreak/>
              <w:t>Uruguay these indexes are quite low, but I cannot say why.  I have no idea.</w:t>
            </w:r>
          </w:p>
        </w:tc>
        <w:tc>
          <w:tcPr>
            <w:tcW w:w="2796" w:type="dxa"/>
            <w:tcMar>
              <w:top w:w="0" w:type="dxa"/>
              <w:left w:w="0" w:type="dxa"/>
              <w:bottom w:w="0" w:type="dxa"/>
              <w:right w:w="0" w:type="dxa"/>
            </w:tcMar>
            <w:vAlign w:val="center"/>
          </w:tcPr>
          <w:p w14:paraId="5508532A"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r>
      <w:tr w:rsidR="00326D5E" w:rsidRPr="00267EC2" w14:paraId="3A65C1BE" w14:textId="77777777" w:rsidTr="00BA23CC">
        <w:trPr>
          <w:trHeight w:val="204"/>
        </w:trPr>
        <w:tc>
          <w:tcPr>
            <w:tcW w:w="1418" w:type="dxa"/>
            <w:tcMar>
              <w:top w:w="0" w:type="dxa"/>
              <w:left w:w="0" w:type="dxa"/>
              <w:bottom w:w="0" w:type="dxa"/>
              <w:right w:w="0" w:type="dxa"/>
            </w:tcMar>
            <w:vAlign w:val="center"/>
          </w:tcPr>
          <w:p w14:paraId="204D15FF" w14:textId="77777777" w:rsidR="00326D5E" w:rsidRPr="00267EC2" w:rsidRDefault="00326D5E" w:rsidP="00BA23CC">
            <w:pPr>
              <w:pStyle w:val="Prrafodelista"/>
              <w:numPr>
                <w:ilvl w:val="0"/>
                <w:numId w:val="6"/>
              </w:numPr>
              <w:spacing w:line="240" w:lineRule="auto"/>
              <w:ind w:firstLine="0"/>
              <w:rPr>
                <w:rFonts w:cs="Times New Roman"/>
                <w:b/>
                <w:sz w:val="10"/>
                <w:szCs w:val="18"/>
                <w:lang w:val="en-GB"/>
              </w:rPr>
            </w:pPr>
            <w:r w:rsidRPr="00267EC2">
              <w:rPr>
                <w:rFonts w:cs="Times New Roman"/>
                <w:b/>
                <w:sz w:val="10"/>
                <w:szCs w:val="18"/>
                <w:lang w:val="en-GB"/>
              </w:rPr>
              <w:lastRenderedPageBreak/>
              <w:t>Roman Catholic Priest 3. Other (Colombia: Other, Cuba: none, Uruguay: none, Switzerland: none)</w:t>
            </w:r>
          </w:p>
        </w:tc>
        <w:tc>
          <w:tcPr>
            <w:tcW w:w="2126" w:type="dxa"/>
            <w:shd w:val="clear" w:color="auto" w:fill="FFFF99"/>
            <w:tcMar>
              <w:top w:w="0" w:type="dxa"/>
              <w:left w:w="0" w:type="dxa"/>
              <w:bottom w:w="0" w:type="dxa"/>
              <w:right w:w="0" w:type="dxa"/>
            </w:tcMar>
            <w:vAlign w:val="center"/>
          </w:tcPr>
          <w:p w14:paraId="48518E42"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t xml:space="preserve">We have had corruption from before [1991] and there's more after the constitutional reform [1991]. </w:t>
            </w:r>
          </w:p>
        </w:tc>
        <w:tc>
          <w:tcPr>
            <w:tcW w:w="1843" w:type="dxa"/>
            <w:tcMar>
              <w:top w:w="0" w:type="dxa"/>
              <w:left w:w="0" w:type="dxa"/>
              <w:bottom w:w="0" w:type="dxa"/>
              <w:right w:w="0" w:type="dxa"/>
            </w:tcMar>
            <w:vAlign w:val="center"/>
          </w:tcPr>
          <w:p w14:paraId="7BCB63C6"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1984" w:type="dxa"/>
            <w:shd w:val="clear" w:color="auto" w:fill="99CCFF"/>
            <w:tcMar>
              <w:top w:w="0" w:type="dxa"/>
              <w:left w:w="0" w:type="dxa"/>
              <w:bottom w:w="0" w:type="dxa"/>
              <w:right w:w="0" w:type="dxa"/>
            </w:tcMar>
            <w:vAlign w:val="center"/>
          </w:tcPr>
          <w:p w14:paraId="44BF8F0D"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2796" w:type="dxa"/>
            <w:tcMar>
              <w:top w:w="0" w:type="dxa"/>
              <w:left w:w="0" w:type="dxa"/>
              <w:bottom w:w="0" w:type="dxa"/>
              <w:right w:w="0" w:type="dxa"/>
            </w:tcMar>
            <w:vAlign w:val="center"/>
          </w:tcPr>
          <w:p w14:paraId="03DFC3C3"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r>
      <w:tr w:rsidR="00326D5E" w:rsidRPr="00267EC2" w14:paraId="6152D672" w14:textId="77777777" w:rsidTr="00BA23CC">
        <w:trPr>
          <w:trHeight w:val="204"/>
        </w:trPr>
        <w:tc>
          <w:tcPr>
            <w:tcW w:w="1418" w:type="dxa"/>
            <w:tcMar>
              <w:top w:w="0" w:type="dxa"/>
              <w:left w:w="0" w:type="dxa"/>
              <w:bottom w:w="0" w:type="dxa"/>
              <w:right w:w="0" w:type="dxa"/>
            </w:tcMar>
            <w:vAlign w:val="center"/>
          </w:tcPr>
          <w:p w14:paraId="6CC66ED0" w14:textId="77777777" w:rsidR="00326D5E" w:rsidRPr="00267EC2" w:rsidRDefault="00326D5E" w:rsidP="00BA23CC">
            <w:pPr>
              <w:pStyle w:val="Prrafodelista"/>
              <w:numPr>
                <w:ilvl w:val="0"/>
                <w:numId w:val="6"/>
              </w:numPr>
              <w:spacing w:line="240" w:lineRule="auto"/>
              <w:ind w:firstLine="0"/>
              <w:rPr>
                <w:rFonts w:cs="Times New Roman"/>
                <w:b/>
                <w:sz w:val="10"/>
                <w:szCs w:val="18"/>
                <w:lang w:val="en-GB"/>
              </w:rPr>
            </w:pPr>
            <w:r w:rsidRPr="00267EC2">
              <w:rPr>
                <w:rFonts w:cs="Times New Roman"/>
                <w:b/>
                <w:sz w:val="10"/>
                <w:szCs w:val="18"/>
                <w:lang w:val="en-GB"/>
              </w:rPr>
              <w:t>Roman Catholic Religious 4. (Colombia: Nun, Cuba: Seminarian, Uruguay: none, Switzerland: Deacon)</w:t>
            </w:r>
          </w:p>
        </w:tc>
        <w:tc>
          <w:tcPr>
            <w:tcW w:w="2126" w:type="dxa"/>
            <w:shd w:val="clear" w:color="auto" w:fill="FFFF99"/>
            <w:tcMar>
              <w:top w:w="0" w:type="dxa"/>
              <w:left w:w="0" w:type="dxa"/>
              <w:bottom w:w="0" w:type="dxa"/>
              <w:right w:w="0" w:type="dxa"/>
            </w:tcMar>
            <w:vAlign w:val="center"/>
          </w:tcPr>
          <w:p w14:paraId="139604C5"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t xml:space="preserve">It terrifies me, for example, that media and the same high political class, are talking about theft, murder, among those great personalities, where it is assumed that they were consistent economic, cultural and socially, and have had a high social position. And if they are denounced for all of that crime and corruption, imagine a common criminal that feels supported or endorsed because the higher leaders do that too. If those of the above [politicians and elite] make so much money and steal, the underdogs who are poor, full of hunger and children then also steal. I wonder, how will the morale of these children be now? </w:t>
            </w:r>
          </w:p>
          <w:p w14:paraId="7D41BFEC"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The case of Father Alberto in the USA became famous because he went to the beach and began to have love affairs with a woman and the media exposed him. He became an Anglican because there they allow priests to get married. He has done a very big damage. He says that in the Vatican and in the church, about 60% of priests are homosexual.</w:t>
            </w:r>
          </w:p>
        </w:tc>
        <w:tc>
          <w:tcPr>
            <w:tcW w:w="1843" w:type="dxa"/>
            <w:tcMar>
              <w:top w:w="0" w:type="dxa"/>
              <w:left w:w="0" w:type="dxa"/>
              <w:bottom w:w="0" w:type="dxa"/>
              <w:right w:w="0" w:type="dxa"/>
            </w:tcMar>
            <w:vAlign w:val="center"/>
          </w:tcPr>
          <w:p w14:paraId="5E6CB014"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1984" w:type="dxa"/>
            <w:shd w:val="clear" w:color="auto" w:fill="99CCFF"/>
            <w:tcMar>
              <w:top w:w="0" w:type="dxa"/>
              <w:left w:w="0" w:type="dxa"/>
              <w:bottom w:w="0" w:type="dxa"/>
              <w:right w:w="0" w:type="dxa"/>
            </w:tcMar>
            <w:vAlign w:val="center"/>
          </w:tcPr>
          <w:p w14:paraId="0AABC61C"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2796" w:type="dxa"/>
            <w:tcMar>
              <w:top w:w="0" w:type="dxa"/>
              <w:left w:w="0" w:type="dxa"/>
              <w:bottom w:w="0" w:type="dxa"/>
              <w:right w:w="0" w:type="dxa"/>
            </w:tcMar>
            <w:vAlign w:val="center"/>
          </w:tcPr>
          <w:p w14:paraId="7ADBE7A6"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r>
      <w:tr w:rsidR="00326D5E" w:rsidRPr="00267EC2" w14:paraId="117755EF" w14:textId="77777777" w:rsidTr="00BA23CC">
        <w:trPr>
          <w:trHeight w:val="204"/>
        </w:trPr>
        <w:tc>
          <w:tcPr>
            <w:tcW w:w="1418" w:type="dxa"/>
            <w:tcMar>
              <w:top w:w="0" w:type="dxa"/>
              <w:left w:w="0" w:type="dxa"/>
              <w:bottom w:w="0" w:type="dxa"/>
              <w:right w:w="0" w:type="dxa"/>
            </w:tcMar>
            <w:vAlign w:val="center"/>
          </w:tcPr>
          <w:p w14:paraId="41F9B918" w14:textId="77777777" w:rsidR="00326D5E" w:rsidRPr="00267EC2" w:rsidRDefault="00326D5E" w:rsidP="00BA23CC">
            <w:pPr>
              <w:pStyle w:val="Prrafodelista"/>
              <w:numPr>
                <w:ilvl w:val="0"/>
                <w:numId w:val="6"/>
              </w:numPr>
              <w:spacing w:line="240" w:lineRule="auto"/>
              <w:ind w:firstLine="0"/>
              <w:rPr>
                <w:rFonts w:cs="Times New Roman"/>
                <w:b/>
                <w:sz w:val="10"/>
                <w:szCs w:val="18"/>
                <w:lang w:val="en-GB"/>
              </w:rPr>
            </w:pPr>
            <w:r w:rsidRPr="00267EC2">
              <w:rPr>
                <w:rFonts w:cs="Times New Roman"/>
                <w:b/>
                <w:sz w:val="10"/>
                <w:szCs w:val="18"/>
                <w:lang w:val="en-GB"/>
              </w:rPr>
              <w:t>Roman Catholic Theologian 5. (Colombia: Theologian, Cuba: Theologian, Uruguay: Theologian, Switzerland: Theologian)</w:t>
            </w:r>
          </w:p>
        </w:tc>
        <w:tc>
          <w:tcPr>
            <w:tcW w:w="2126" w:type="dxa"/>
            <w:shd w:val="clear" w:color="auto" w:fill="FFFF99"/>
            <w:tcMar>
              <w:top w:w="0" w:type="dxa"/>
              <w:left w:w="0" w:type="dxa"/>
              <w:bottom w:w="0" w:type="dxa"/>
              <w:right w:w="0" w:type="dxa"/>
            </w:tcMar>
            <w:vAlign w:val="center"/>
          </w:tcPr>
          <w:p w14:paraId="243E93DB"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t xml:space="preserve">First, corruption is an issue that does not change. Still exists with different actors. It is a “cancer” worldwide, not only in Colombia. Second, from the 1991 Constitution, the opening of new institutions was allowed and that gives a little more legality to the state and the institutions that did not exist. In that sense, you could say that a breakthrough occurred. For example, there was the issue of custody, the prosecution, geographical organization, etc. Theoretically, institutions were created and on a practical level, new forms were created. However, legality was in the theory, in practice, not so much. </w:t>
            </w:r>
          </w:p>
          <w:p w14:paraId="0FBAECA3"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1114E5E9"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 xml:space="preserve">On the other hand, I think that the “astute malice” (viveza) is one of the basic principles of </w:t>
            </w:r>
            <w:r w:rsidRPr="00267EC2">
              <w:rPr>
                <w:rFonts w:cs="Times New Roman"/>
                <w:sz w:val="10"/>
                <w:szCs w:val="18"/>
                <w:lang w:val="en-GB"/>
              </w:rPr>
              <w:lastRenderedPageBreak/>
              <w:t>corruption. It is the cancer of corruption. This principle, we [Colombians] have been taught very well, by these large groups and great people who seek to dominate. It's worrisome. If something hurts me, is the corruption in politics, but it hurts more than most of our young people in Colombia think also the same way. It applies in almost all contexts through “gifts”, etc. This has to do with the consciousness of every Colombian and only a good education from children, from the family, and homes can change. But one must be convinced and convince others of that.</w:t>
            </w:r>
          </w:p>
        </w:tc>
        <w:tc>
          <w:tcPr>
            <w:tcW w:w="1843" w:type="dxa"/>
            <w:tcMar>
              <w:top w:w="0" w:type="dxa"/>
              <w:left w:w="0" w:type="dxa"/>
              <w:bottom w:w="0" w:type="dxa"/>
              <w:right w:w="0" w:type="dxa"/>
            </w:tcMar>
            <w:vAlign w:val="center"/>
          </w:tcPr>
          <w:p w14:paraId="69C4D410"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lastRenderedPageBreak/>
              <w:t xml:space="preserve">As people live badly, they cheat on the State. And the Church [Catholic] says this is not a sin. Why so? Because it's Fair Compensation, a Catholic doctrine. The state has taken the properties of the people, it is fair that people seek their compensation. In this sense, it's ok to cheat on the state or to steal like Robbin Hood. </w:t>
            </w:r>
          </w:p>
          <w:p w14:paraId="3F086166"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3F8D5BFF"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 xml:space="preserve">In 1961 the relations between church and state were impossible. The Church was the largest landowner in Cuba and then the US. The Church supported the revolution and they thought its lands would be protected. That was not the case. </w:t>
            </w:r>
          </w:p>
          <w:p w14:paraId="2D0F2C97"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3A2E665C"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Now, the closeness between the pope and state are necessary because it suits the state and it is convenient to the Church. The Church wants to receive privileges and status, and the state wants to show piousness and social sensitivity. It is like a “Mafia kiss” (“un beso de mafiosas”).</w:t>
            </w:r>
          </w:p>
        </w:tc>
        <w:tc>
          <w:tcPr>
            <w:tcW w:w="1984" w:type="dxa"/>
            <w:shd w:val="clear" w:color="auto" w:fill="99CCFF"/>
            <w:tcMar>
              <w:top w:w="0" w:type="dxa"/>
              <w:left w:w="0" w:type="dxa"/>
              <w:bottom w:w="0" w:type="dxa"/>
              <w:right w:w="0" w:type="dxa"/>
            </w:tcMar>
            <w:vAlign w:val="center"/>
          </w:tcPr>
          <w:p w14:paraId="2119B888"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lastRenderedPageBreak/>
              <w:t xml:space="preserve">Not necessarily because of a change of government is going to immediately change the whole social situation. All these power games that exist in societies, this led to many experiences, - many of the countries in Latin America in the 70s and early 80s were marked by military dictatorships and authoritarian regimes-, but even when many governments of the left, accede to power, as in the case of Brazil, Argentina, Uruguay and Chile, although there are a number of changes at the level of social policies, in my view the roots of social injustice were not really taken into account and the changes that were expected were not given. </w:t>
            </w:r>
          </w:p>
          <w:p w14:paraId="72C8FC77"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238A50E0"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 xml:space="preserve">The issue of corruption in left-wing </w:t>
            </w:r>
            <w:r w:rsidRPr="00267EC2">
              <w:rPr>
                <w:rFonts w:cs="Times New Roman"/>
                <w:sz w:val="10"/>
                <w:szCs w:val="18"/>
                <w:lang w:val="en-GB"/>
              </w:rPr>
              <w:lastRenderedPageBreak/>
              <w:t xml:space="preserve">governments -that whole change, for example, that has meant in Venezuela, from what was seen as a Bolivarian revolution to the current situation, which is unsustainable and unjustifiable-, shows that the situation is very complex. The human condition is much more complex and the fact of changing a government does not necessarily mean that injustice will end.  If you look in comparison with Latin America, you can be happy with how we are doing in Uruguay. But if you look at the internal process of the country there is a very strong criticism - especially in these three left-centre governments in which much hope was deposited - the issue of corruption is something that also begins to reveal itself. </w:t>
            </w:r>
          </w:p>
        </w:tc>
        <w:tc>
          <w:tcPr>
            <w:tcW w:w="2796" w:type="dxa"/>
            <w:tcMar>
              <w:top w:w="0" w:type="dxa"/>
              <w:left w:w="0" w:type="dxa"/>
              <w:bottom w:w="0" w:type="dxa"/>
              <w:right w:w="0" w:type="dxa"/>
            </w:tcMar>
            <w:vAlign w:val="center"/>
          </w:tcPr>
          <w:p w14:paraId="0C4D6DBB"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lastRenderedPageBreak/>
              <w:t xml:space="preserve">Geneva is considered a reformed or Protestant city. I think it is true that there is a much stricter discourse on responsibility and honesty [in a Reformed context]. When you know more about it, I do not think it is so different from other [Catholic] countries. It is true that there is a whole social and structural context that helps to live in a certain way, but when one looks at why Switzerland is rich, you cannot stop seeing everything that Nazism meant to this country, or that in Switzerland there is the headquarters of the most important mining and extractive companies. I believe that in Switzerland, which is very Reformed [Protestant] there is a dual discourse. The Lutherans were different in that, too. Corruption [in Switzerland] is lived in another way. In Geneva, if you do not know people, even if you apply for 20 jobs, you will not get a job. There are complaints of discrimination based on the origin, the colour of the skin and that exists, but it is covered. I believe that we must recognize that the situation is much more </w:t>
            </w:r>
            <w:r w:rsidRPr="00267EC2">
              <w:rPr>
                <w:rFonts w:cs="Times New Roman"/>
                <w:sz w:val="10"/>
                <w:szCs w:val="18"/>
                <w:lang w:val="en-GB"/>
              </w:rPr>
              <w:lastRenderedPageBreak/>
              <w:t>complex. Probably in Catholic countries, it is much more open also because of the lifestyle - if you compare a Swiss and a Latin American, in their way of being and in their way of expressing themselves - is very different. In Switzerland and in Geneva many things do not meet the eye and are not spoken about. In newspapers, for example, all the violence that exists in schools or on the street does not come out. There is no such yellow press that exists in Latin American countries where everything bad appears immediately; here it is covered a lot.</w:t>
            </w:r>
          </w:p>
        </w:tc>
      </w:tr>
      <w:tr w:rsidR="00326D5E" w:rsidRPr="00267EC2" w14:paraId="65834210" w14:textId="77777777" w:rsidTr="00BA23CC">
        <w:trPr>
          <w:trHeight w:val="204"/>
        </w:trPr>
        <w:tc>
          <w:tcPr>
            <w:tcW w:w="1418" w:type="dxa"/>
            <w:tcMar>
              <w:top w:w="0" w:type="dxa"/>
              <w:left w:w="0" w:type="dxa"/>
              <w:bottom w:w="0" w:type="dxa"/>
              <w:right w:w="0" w:type="dxa"/>
            </w:tcMar>
            <w:vAlign w:val="center"/>
          </w:tcPr>
          <w:p w14:paraId="2A2871BD" w14:textId="77777777" w:rsidR="00326D5E" w:rsidRPr="00267EC2" w:rsidRDefault="00326D5E" w:rsidP="00BA23CC">
            <w:pPr>
              <w:pStyle w:val="Prrafodelista"/>
              <w:numPr>
                <w:ilvl w:val="0"/>
                <w:numId w:val="6"/>
              </w:numPr>
              <w:spacing w:line="240" w:lineRule="auto"/>
              <w:ind w:firstLine="0"/>
              <w:rPr>
                <w:rFonts w:cs="Times New Roman"/>
                <w:b/>
                <w:sz w:val="10"/>
                <w:szCs w:val="18"/>
                <w:lang w:val="en-GB"/>
              </w:rPr>
            </w:pPr>
            <w:r w:rsidRPr="00267EC2">
              <w:rPr>
                <w:rFonts w:cs="Times New Roman"/>
                <w:b/>
                <w:sz w:val="10"/>
                <w:szCs w:val="18"/>
                <w:lang w:val="en-GB"/>
              </w:rPr>
              <w:lastRenderedPageBreak/>
              <w:t>Protestant Free Church Pastor 1 (Colombia: Baptist, Cuba: Pentecostal, Uruguay: Evangelical, Switzerland: Other).</w:t>
            </w:r>
          </w:p>
        </w:tc>
        <w:tc>
          <w:tcPr>
            <w:tcW w:w="2126" w:type="dxa"/>
            <w:shd w:val="clear" w:color="auto" w:fill="FFFF99"/>
            <w:tcMar>
              <w:top w:w="0" w:type="dxa"/>
              <w:left w:w="0" w:type="dxa"/>
              <w:bottom w:w="0" w:type="dxa"/>
              <w:right w:w="0" w:type="dxa"/>
            </w:tcMar>
            <w:vAlign w:val="center"/>
          </w:tcPr>
          <w:p w14:paraId="6CA0372D"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t xml:space="preserve">It is part of our Protestant belief that we are accountable to God. One day we will be judged by Him and our actions will be weighed. Confessing to a priest is not going to wipe out my sins. Jesus does that on the cross, but I am still accountable for my lifestyle. I am accountable for the way I live, the example I set, for presenting Jesus Christ here on earth, and for having a clear testimony to the world of what God's ways look like. When God said He wanted to make a peculiar people, set apart, that is what He was looking at. He was looking specifically at people who would represent Him and would live according to His values and His instructions. That is my motivation. Furthermore, I know that no society that accepts corruption and crooked ways will ever prosper or thrive. Such society is destined to fail. People came to our territory and said that the Raizal, our people, are lazy. “They do not want to work. They are backwards; look at their homes falling apart because they do not work”. Really? I can tell you why our homes were falling apart. The first question they should have asked is, “How come they have these large and big wooden houses? How did they build them if they are so lazy? How did they get these elegant and beautiful houses?” We are in this situation because we are working under a system that does not match us. Under a system where as an engineer, if I want to get a contract to build a street, I would better put in the contract that I am going to give them five or ten million of it. If I do not promise to give the </w:t>
            </w:r>
            <w:r w:rsidRPr="00267EC2">
              <w:rPr>
                <w:rFonts w:cs="Times New Roman"/>
                <w:sz w:val="10"/>
                <w:szCs w:val="18"/>
                <w:lang w:val="en-GB"/>
              </w:rPr>
              <w:lastRenderedPageBreak/>
              <w:t>politicians ten million when they establish the bid, will the Christian Protestant ever get the bid? He will not. Because he is convinced he is working under a different value system where he cannot bribe the politician to get the contract because it is against God. But the others that say, “You can sin and pray, it is okay”, can bribe, and afterwards, gets the job. He pays off and then he goes and tells the priest, “I just bribed this politician”. The priest goes on and says, “Okay, say 5 Hail Marys and go ahead and move on”. It is crazy. There is no possible way for this society to survive under those conditions. We are here being bombarded by this philosophy, literally wiped out by this, and with no help. We have screamed to the international community, “Help us”. We have even screamed to England, to Ireland, “Hey, I am a [] (That is my last name. Trace it back to Ireland. We have McGlackins here; we have Bush, Dilberg, and Hawkings). Can somebody help us? Where is the Protestant world? Where are you? Why have you abandoned us into this? We are fighting on our own”.</w:t>
            </w:r>
          </w:p>
        </w:tc>
        <w:tc>
          <w:tcPr>
            <w:tcW w:w="1843" w:type="dxa"/>
            <w:tcMar>
              <w:top w:w="0" w:type="dxa"/>
              <w:left w:w="0" w:type="dxa"/>
              <w:bottom w:w="0" w:type="dxa"/>
              <w:right w:w="0" w:type="dxa"/>
            </w:tcMar>
            <w:vAlign w:val="center"/>
          </w:tcPr>
          <w:p w14:paraId="5971992E" w14:textId="77777777" w:rsidR="00326D5E" w:rsidRPr="00267EC2" w:rsidRDefault="00326D5E" w:rsidP="00BA23CC">
            <w:pPr>
              <w:pStyle w:val="Prrafodelista"/>
              <w:numPr>
                <w:ilvl w:val="0"/>
                <w:numId w:val="0"/>
              </w:numPr>
              <w:spacing w:line="240" w:lineRule="auto"/>
              <w:rPr>
                <w:rFonts w:cs="Times New Roman"/>
                <w:sz w:val="10"/>
                <w:szCs w:val="18"/>
              </w:rPr>
            </w:pPr>
            <w:r w:rsidRPr="00267EC2">
              <w:rPr>
                <w:rFonts w:cs="Times New Roman"/>
                <w:sz w:val="10"/>
                <w:szCs w:val="18"/>
                <w:lang w:val="en-GB"/>
              </w:rPr>
              <w:lastRenderedPageBreak/>
              <w:t xml:space="preserve">Christians [Protestants] also do unlawful things but to a lesser extent than the rest. Christians [Protestants], </w:t>
            </w:r>
            <w:r w:rsidRPr="00267EC2">
              <w:rPr>
                <w:rFonts w:cs="Times New Roman"/>
                <w:sz w:val="10"/>
                <w:szCs w:val="18"/>
              </w:rPr>
              <w:t>in general, do not party; do not drink alcohol; are not adulterers. They do not commit idolatry. We are committed to God and keep a high [moral] standard here in Cuba.</w:t>
            </w:r>
          </w:p>
          <w:p w14:paraId="760E5FD6" w14:textId="77777777" w:rsidR="00326D5E" w:rsidRPr="00267EC2" w:rsidRDefault="00326D5E" w:rsidP="00BA23CC">
            <w:pPr>
              <w:pStyle w:val="Prrafodelista"/>
              <w:numPr>
                <w:ilvl w:val="0"/>
                <w:numId w:val="0"/>
              </w:numPr>
              <w:spacing w:line="240" w:lineRule="auto"/>
              <w:rPr>
                <w:rFonts w:cs="Times New Roman"/>
                <w:sz w:val="10"/>
                <w:szCs w:val="18"/>
              </w:rPr>
            </w:pPr>
          </w:p>
          <w:p w14:paraId="207F84B0" w14:textId="77777777" w:rsidR="00326D5E" w:rsidRPr="00267EC2" w:rsidRDefault="00326D5E" w:rsidP="00BA23CC">
            <w:pPr>
              <w:pStyle w:val="Prrafodelista"/>
              <w:numPr>
                <w:ilvl w:val="0"/>
                <w:numId w:val="0"/>
              </w:numPr>
              <w:spacing w:line="240" w:lineRule="auto"/>
              <w:rPr>
                <w:rFonts w:cs="Times New Roman"/>
                <w:sz w:val="10"/>
                <w:szCs w:val="18"/>
              </w:rPr>
            </w:pPr>
          </w:p>
          <w:p w14:paraId="571215CC" w14:textId="77777777" w:rsidR="00326D5E" w:rsidRPr="00267EC2" w:rsidRDefault="00326D5E" w:rsidP="00BA23CC">
            <w:pPr>
              <w:pStyle w:val="Prrafodelista"/>
              <w:numPr>
                <w:ilvl w:val="0"/>
                <w:numId w:val="0"/>
              </w:numPr>
              <w:spacing w:line="240" w:lineRule="auto"/>
              <w:rPr>
                <w:rFonts w:cs="Times New Roman"/>
                <w:sz w:val="10"/>
                <w:szCs w:val="18"/>
              </w:rPr>
            </w:pPr>
          </w:p>
          <w:p w14:paraId="6BDB2659"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eastAsiaTheme="minorEastAsia" w:cs="Times New Roman"/>
                <w:sz w:val="10"/>
                <w:szCs w:val="18"/>
                <w:lang w:val="en-GB" w:eastAsia="de-DE"/>
              </w:rPr>
              <w:t xml:space="preserve"> </w:t>
            </w:r>
            <w:r w:rsidRPr="00267EC2">
              <w:rPr>
                <w:rFonts w:cs="Times New Roman"/>
                <w:sz w:val="10"/>
                <w:szCs w:val="18"/>
                <w:lang w:val="en-GB"/>
              </w:rPr>
              <w:t xml:space="preserve">[But] in Cuba, you live outside the law. Cubans think with their bellies. The US has the Cuban Adjustment Act (dry and wet feet). I hope that in heaven there will be a Cuban Adjustment Act, too (laughs). </w:t>
            </w:r>
          </w:p>
        </w:tc>
        <w:tc>
          <w:tcPr>
            <w:tcW w:w="1984" w:type="dxa"/>
            <w:shd w:val="clear" w:color="auto" w:fill="99CCFF"/>
            <w:tcMar>
              <w:top w:w="0" w:type="dxa"/>
              <w:left w:w="0" w:type="dxa"/>
              <w:bottom w:w="0" w:type="dxa"/>
              <w:right w:w="0" w:type="dxa"/>
            </w:tcMar>
            <w:vAlign w:val="center"/>
          </w:tcPr>
          <w:p w14:paraId="515B0C1B"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t xml:space="preserve">Here in Uruguay, we are few. As that proverb says: ‘small town, big hell,’ and here we know each other and I think that helps to contain some restraint, but there is corruption, there is a lot of corruption. It's a bit underestimated, but there is. Of course, as Argentina is so big, there is also much corruption, but in Uruguay is small and there is little, but we are all aware of many things. In my personal opinion, there is a lot of unnecessary spending in the public sector and it greatly influences everything that is of the country. We are beginning to suffer the consequences of corruption.  Everything has a background in the love of money that leads to, unfortunately, very sad situations.  </w:t>
            </w:r>
          </w:p>
          <w:p w14:paraId="2CEC57AE"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It is an issue that concerns them (politicians and government), it is not our issue (Church).</w:t>
            </w:r>
          </w:p>
        </w:tc>
        <w:tc>
          <w:tcPr>
            <w:tcW w:w="2796" w:type="dxa"/>
            <w:tcMar>
              <w:top w:w="0" w:type="dxa"/>
              <w:left w:w="0" w:type="dxa"/>
              <w:bottom w:w="0" w:type="dxa"/>
              <w:right w:w="0" w:type="dxa"/>
            </w:tcMar>
            <w:vAlign w:val="center"/>
          </w:tcPr>
          <w:p w14:paraId="01EC68F5"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r>
      <w:tr w:rsidR="00326D5E" w:rsidRPr="00267EC2" w14:paraId="604C4CBD" w14:textId="77777777" w:rsidTr="00BA23CC">
        <w:trPr>
          <w:trHeight w:val="204"/>
        </w:trPr>
        <w:tc>
          <w:tcPr>
            <w:tcW w:w="1418" w:type="dxa"/>
            <w:tcMar>
              <w:top w:w="0" w:type="dxa"/>
              <w:left w:w="0" w:type="dxa"/>
              <w:bottom w:w="0" w:type="dxa"/>
              <w:right w:w="0" w:type="dxa"/>
            </w:tcMar>
            <w:vAlign w:val="center"/>
          </w:tcPr>
          <w:p w14:paraId="778A4F74" w14:textId="77777777" w:rsidR="00326D5E" w:rsidRPr="00267EC2" w:rsidRDefault="00326D5E" w:rsidP="00BA23CC">
            <w:pPr>
              <w:pStyle w:val="Prrafodelista"/>
              <w:numPr>
                <w:ilvl w:val="0"/>
                <w:numId w:val="6"/>
              </w:numPr>
              <w:spacing w:line="240" w:lineRule="auto"/>
              <w:ind w:firstLine="0"/>
              <w:rPr>
                <w:rFonts w:cs="Times New Roman"/>
                <w:b/>
                <w:sz w:val="10"/>
                <w:szCs w:val="18"/>
                <w:lang w:val="en-GB"/>
              </w:rPr>
            </w:pPr>
            <w:r w:rsidRPr="00267EC2">
              <w:rPr>
                <w:rFonts w:cs="Times New Roman"/>
                <w:b/>
                <w:sz w:val="10"/>
                <w:szCs w:val="18"/>
                <w:lang w:val="en-GB"/>
              </w:rPr>
              <w:lastRenderedPageBreak/>
              <w:t>Protestant Free Church Pastor 2. (Seventh Day Adventist - SDA) (Colombia: SDA Pastor, Cuba: SDA Pastor, Uruguay: none, Switzerland: SDA Pastor).</w:t>
            </w:r>
          </w:p>
        </w:tc>
        <w:tc>
          <w:tcPr>
            <w:tcW w:w="2126" w:type="dxa"/>
            <w:shd w:val="clear" w:color="auto" w:fill="FFFF99"/>
            <w:tcMar>
              <w:top w:w="0" w:type="dxa"/>
              <w:left w:w="0" w:type="dxa"/>
              <w:bottom w:w="0" w:type="dxa"/>
              <w:right w:w="0" w:type="dxa"/>
            </w:tcMar>
            <w:vAlign w:val="center"/>
          </w:tcPr>
          <w:p w14:paraId="10171EB6"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t>As societies grow and years pass, corruption and deterioration of moral issues and principles are more marked. Formerly there was persecution of all kinds, social (groups outside the law), political and religious. Today, as people grow older, the statistics increase; the reason is that there is moral degradation, leaving aside the principles. Humanity believes that does not need a divine government and self – governs herself with no need of moral or ethical principles to live in community and debauchery shows that every time the situation will be worse. An increase of wars and rumours of wars and moral issues and social crisis.</w:t>
            </w:r>
          </w:p>
        </w:tc>
        <w:tc>
          <w:tcPr>
            <w:tcW w:w="1843" w:type="dxa"/>
            <w:tcMar>
              <w:top w:w="0" w:type="dxa"/>
              <w:left w:w="0" w:type="dxa"/>
              <w:bottom w:w="0" w:type="dxa"/>
              <w:right w:w="0" w:type="dxa"/>
            </w:tcMar>
            <w:vAlign w:val="center"/>
          </w:tcPr>
          <w:p w14:paraId="6201F279"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t>There is a culture of ‘to solve’ in Cuba: in society, in general in the population. The concept of “theft” has been distorted and softened by “to solve”.</w:t>
            </w:r>
          </w:p>
        </w:tc>
        <w:tc>
          <w:tcPr>
            <w:tcW w:w="1984" w:type="dxa"/>
            <w:shd w:val="clear" w:color="auto" w:fill="99CCFF"/>
            <w:tcMar>
              <w:top w:w="0" w:type="dxa"/>
              <w:left w:w="0" w:type="dxa"/>
              <w:bottom w:w="0" w:type="dxa"/>
              <w:right w:w="0" w:type="dxa"/>
            </w:tcMar>
            <w:vAlign w:val="center"/>
          </w:tcPr>
          <w:p w14:paraId="7FBFFB4C"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2796" w:type="dxa"/>
            <w:tcMar>
              <w:top w:w="0" w:type="dxa"/>
              <w:left w:w="0" w:type="dxa"/>
              <w:bottom w:w="0" w:type="dxa"/>
              <w:right w:w="0" w:type="dxa"/>
            </w:tcMar>
            <w:vAlign w:val="center"/>
          </w:tcPr>
          <w:p w14:paraId="03188FAB"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r>
      <w:tr w:rsidR="00326D5E" w:rsidRPr="00267EC2" w14:paraId="60CA65F9" w14:textId="77777777" w:rsidTr="00BA23CC">
        <w:trPr>
          <w:trHeight w:val="204"/>
        </w:trPr>
        <w:tc>
          <w:tcPr>
            <w:tcW w:w="1418" w:type="dxa"/>
            <w:tcMar>
              <w:top w:w="0" w:type="dxa"/>
              <w:left w:w="0" w:type="dxa"/>
              <w:bottom w:w="0" w:type="dxa"/>
              <w:right w:w="0" w:type="dxa"/>
            </w:tcMar>
            <w:vAlign w:val="center"/>
          </w:tcPr>
          <w:p w14:paraId="6A28E2A6" w14:textId="77777777" w:rsidR="00326D5E" w:rsidRPr="00267EC2" w:rsidRDefault="00326D5E" w:rsidP="00BA23CC">
            <w:pPr>
              <w:pStyle w:val="Prrafodelista"/>
              <w:numPr>
                <w:ilvl w:val="0"/>
                <w:numId w:val="6"/>
              </w:numPr>
              <w:spacing w:line="240" w:lineRule="auto"/>
              <w:ind w:firstLine="0"/>
              <w:rPr>
                <w:rFonts w:cs="Times New Roman"/>
                <w:b/>
                <w:sz w:val="10"/>
                <w:szCs w:val="18"/>
                <w:lang w:val="en-GB"/>
              </w:rPr>
            </w:pPr>
            <w:r w:rsidRPr="00267EC2">
              <w:rPr>
                <w:rFonts w:cs="Times New Roman"/>
                <w:b/>
                <w:sz w:val="10"/>
                <w:szCs w:val="18"/>
                <w:lang w:val="en-GB"/>
              </w:rPr>
              <w:t>Protestant Mainline (old) institutional Pastor 3.  (In Latin America free historical churches, in Switzerland official Church-State Reformed Evangelical) (Colombia: Presbyterian, Cuba: Methodist, Uruguay: Lutheran, Switzerland: Reformed Evangelical)</w:t>
            </w:r>
          </w:p>
        </w:tc>
        <w:tc>
          <w:tcPr>
            <w:tcW w:w="2126" w:type="dxa"/>
            <w:shd w:val="clear" w:color="auto" w:fill="FFFF99"/>
            <w:tcMar>
              <w:top w:w="0" w:type="dxa"/>
              <w:left w:w="0" w:type="dxa"/>
              <w:bottom w:w="0" w:type="dxa"/>
              <w:right w:w="0" w:type="dxa"/>
            </w:tcMar>
            <w:vAlign w:val="center"/>
          </w:tcPr>
          <w:p w14:paraId="3D8BF20A"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t xml:space="preserve">There has not been any kind of changes related to corruption affected by a Protestant church that now has a little more participation [after the Constitution of 1991]. Those items remain the same as before the Constitution; exactly the same. In some institutions, corruption has even increased. </w:t>
            </w:r>
          </w:p>
          <w:p w14:paraId="3CD14D83"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4497794D"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 xml:space="preserve">In political, economic, and social terms the Colombian typical expression “ el vivo vive del bobo” [the astute who cheats makes his living from the stupid innocent] is perfectly located here. The Colombian presumes that there is </w:t>
            </w:r>
            <w:r w:rsidRPr="00267EC2">
              <w:rPr>
                <w:rFonts w:cs="Times New Roman"/>
                <w:sz w:val="10"/>
                <w:szCs w:val="18"/>
                <w:lang w:val="en-GB"/>
              </w:rPr>
              <w:lastRenderedPageBreak/>
              <w:t>enough amount of idiots from whom make a living, starting from mom and dad, which is an absolute negation of the Commandment: “honour thy father and thy mother”.  Where we should not find this typical expression applied is in the church. But it is there precisely where you find it maximized. There is a “vivo” [an astute who cheats] (a religious leader, a Church priest, a leader of sect, a pastor, an elder), who through his message makes a living of the idiocy, ignorance and stupidity of a lot of people that trusted him thinking they were listening to a “servant of God”. This practice is now and always. The “vivo vive del bobo” should not be in the Church [in general], but I would say that it is practised more in the Church than out there. And who should correct that should be the church, but it is who further enacts that subject. [We can trace this to the selling of indulgences that Luther strongly opposed]</w:t>
            </w:r>
          </w:p>
        </w:tc>
        <w:tc>
          <w:tcPr>
            <w:tcW w:w="1843" w:type="dxa"/>
            <w:tcMar>
              <w:top w:w="0" w:type="dxa"/>
              <w:left w:w="0" w:type="dxa"/>
              <w:bottom w:w="0" w:type="dxa"/>
              <w:right w:w="0" w:type="dxa"/>
            </w:tcMar>
            <w:vAlign w:val="center"/>
          </w:tcPr>
          <w:p w14:paraId="0215493B"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lastRenderedPageBreak/>
              <w:t xml:space="preserve">It existed organized crime and there was corruption in the Republican period before the Revolution 1900-1959. Now there is a widespread large-scale corruption but with a very low economic power. We do have more corruption. Nowadays, what it is said it is not done. No one abides by the laws. </w:t>
            </w:r>
          </w:p>
          <w:p w14:paraId="05A71023"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7522CEEE"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The difference between before the revolution and now is that now corruption is widespread and before it was not.</w:t>
            </w:r>
          </w:p>
          <w:p w14:paraId="5369647B"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0D40A01F"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lastRenderedPageBreak/>
              <w:t xml:space="preserve">If we go out walking in the street, I can give you 10,000 examples of corruption.  For example, in that little corner, in that cafe, most of the products are not legal. They are not selling what they have to sell, and so on. </w:t>
            </w:r>
          </w:p>
          <w:p w14:paraId="034B8C26"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044C3AD7"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 xml:space="preserve">Or, for example, if we go to a flea market selling agricultural products, they do not measure a fair weight. They are trying to deceive people and are burdening the system. They are evading taxes, and so on. </w:t>
            </w:r>
          </w:p>
          <w:p w14:paraId="7B7A03F3"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12F67ACE"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If we go to a government institution or we go to a ticket agency there will be “no tickets.” But if you pay a bribe of $ 20 or $ 10, regardless of the destination you can get a ticket.  This has become a culture, a culture of corruption.</w:t>
            </w:r>
          </w:p>
          <w:p w14:paraId="14D1ED02"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547E13BB"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I am an evangelical [Methodist], and we evangelicals are very concerned with these issues. For us, in our own Church, when we do an event and have to buy food, we think twice, because it is a matter of conscience and we know where the products come from.</w:t>
            </w:r>
          </w:p>
        </w:tc>
        <w:tc>
          <w:tcPr>
            <w:tcW w:w="1984" w:type="dxa"/>
            <w:shd w:val="clear" w:color="auto" w:fill="99CCFF"/>
            <w:tcMar>
              <w:top w:w="0" w:type="dxa"/>
              <w:left w:w="0" w:type="dxa"/>
              <w:bottom w:w="0" w:type="dxa"/>
              <w:right w:w="0" w:type="dxa"/>
            </w:tcMar>
            <w:vAlign w:val="center"/>
          </w:tcPr>
          <w:p w14:paraId="03C7DB02"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2796" w:type="dxa"/>
            <w:tcMar>
              <w:top w:w="0" w:type="dxa"/>
              <w:left w:w="0" w:type="dxa"/>
              <w:bottom w:w="0" w:type="dxa"/>
              <w:right w:w="0" w:type="dxa"/>
            </w:tcMar>
            <w:vAlign w:val="center"/>
          </w:tcPr>
          <w:p w14:paraId="252988AF"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t xml:space="preserve">When it comes to Christian confession, corruption is higher in Catholics, but Max Weber [Protestant Ethics] I can’t prove. In the Protestant tradition, it’s very important that your life and your principles are the same [coherent]. In Catholic traditions [there] are double standards: You have principles for monks, and for poor, and [for] lay people.  In Catholicism, you have the doctrine on one side and reality on another.  These things [doctrine and reality] are always different, and the difference is accepted in Catholicism. Some say that this is because Catholics can confess their sins to a priest.  In the Protestant tradition, you have lower standards but you are expected to meet them. Not, though, in Roman Catholicism. Zwingli said, for example, that celibacy is too much and is not </w:t>
            </w:r>
            <w:r w:rsidRPr="00267EC2">
              <w:rPr>
                <w:rFonts w:cs="Times New Roman"/>
                <w:sz w:val="10"/>
                <w:szCs w:val="18"/>
                <w:lang w:val="en-GB"/>
              </w:rPr>
              <w:lastRenderedPageBreak/>
              <w:t>fulfillable.  Jesus said you have to be perfect as your father in heaven is.</w:t>
            </w:r>
          </w:p>
          <w:p w14:paraId="456D7AD0"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140D6438"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Rabbinic Judaism has similarities with Protestantism [as] for both; the Scriptures come first and occupy a central role. […] When Jesus, a Jew, spoke about the truth to Pilate (a Roman), Pilate asked Jesus, what is truth? [John 18, 37-38] This shows how incompatible Roman philosophy can be with Jewish culture…</w:t>
            </w:r>
          </w:p>
        </w:tc>
      </w:tr>
      <w:tr w:rsidR="00326D5E" w:rsidRPr="00267EC2" w14:paraId="419C6F24" w14:textId="77777777" w:rsidTr="00BA23CC">
        <w:trPr>
          <w:trHeight w:val="204"/>
        </w:trPr>
        <w:tc>
          <w:tcPr>
            <w:tcW w:w="1418" w:type="dxa"/>
            <w:tcMar>
              <w:top w:w="0" w:type="dxa"/>
              <w:left w:w="0" w:type="dxa"/>
              <w:bottom w:w="0" w:type="dxa"/>
              <w:right w:w="0" w:type="dxa"/>
            </w:tcMar>
            <w:vAlign w:val="center"/>
          </w:tcPr>
          <w:p w14:paraId="4FB6F30C" w14:textId="77777777" w:rsidR="00326D5E" w:rsidRPr="00267EC2" w:rsidRDefault="00326D5E" w:rsidP="00BA23CC">
            <w:pPr>
              <w:pStyle w:val="Prrafodelista"/>
              <w:numPr>
                <w:ilvl w:val="0"/>
                <w:numId w:val="6"/>
              </w:numPr>
              <w:spacing w:line="240" w:lineRule="auto"/>
              <w:ind w:firstLine="0"/>
              <w:rPr>
                <w:rFonts w:cs="Times New Roman"/>
                <w:b/>
                <w:sz w:val="10"/>
                <w:szCs w:val="18"/>
                <w:lang w:val="en-GB"/>
              </w:rPr>
            </w:pPr>
            <w:r w:rsidRPr="00267EC2">
              <w:rPr>
                <w:rFonts w:cs="Times New Roman"/>
                <w:b/>
                <w:sz w:val="10"/>
                <w:szCs w:val="18"/>
                <w:lang w:val="en-GB"/>
              </w:rPr>
              <w:lastRenderedPageBreak/>
              <w:t>Ecumenical academic theologian. Colombia: Catholic ecumenical theologian, Cuba: ecumenical theologian, Uruguay: ecumenical academic, Switzerland: ecumenical theologian)</w:t>
            </w:r>
          </w:p>
        </w:tc>
        <w:tc>
          <w:tcPr>
            <w:tcW w:w="2126" w:type="dxa"/>
            <w:shd w:val="clear" w:color="auto" w:fill="FFFF99"/>
            <w:tcMar>
              <w:top w:w="0" w:type="dxa"/>
              <w:left w:w="0" w:type="dxa"/>
              <w:bottom w:w="0" w:type="dxa"/>
              <w:right w:w="0" w:type="dxa"/>
            </w:tcMar>
            <w:vAlign w:val="center"/>
          </w:tcPr>
          <w:p w14:paraId="3896FB49"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1843" w:type="dxa"/>
            <w:tcMar>
              <w:top w:w="0" w:type="dxa"/>
              <w:left w:w="0" w:type="dxa"/>
              <w:bottom w:w="0" w:type="dxa"/>
              <w:right w:w="0" w:type="dxa"/>
            </w:tcMar>
            <w:vAlign w:val="center"/>
          </w:tcPr>
          <w:p w14:paraId="1332F6E4"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1984" w:type="dxa"/>
            <w:shd w:val="clear" w:color="auto" w:fill="99CCFF"/>
            <w:tcMar>
              <w:top w:w="0" w:type="dxa"/>
              <w:left w:w="0" w:type="dxa"/>
              <w:bottom w:w="0" w:type="dxa"/>
              <w:right w:w="0" w:type="dxa"/>
            </w:tcMar>
            <w:vAlign w:val="center"/>
          </w:tcPr>
          <w:p w14:paraId="2536345D"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t xml:space="preserve">We are 3 million inhabitants throughout Uruguay and we somehow know each other. It is different where there is a lot of population, where control is lost. </w:t>
            </w:r>
          </w:p>
          <w:p w14:paraId="2B839BB8"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72F9A3B4"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 xml:space="preserve">We live in Nueva Helvecia, as in a separate world, which had a strong influence from the Waldensian and Swiss settlers, very controlled by their churches. I do not know how much the Swiss (Nueva Helvecia), but the Waldensians.  Waldensian is - a social movement – that is very controlled by the church until not many years ago and even today. But the church does not impose, but it is a reference to many issues, not only social and religious but also at work. It is a very communal church because of its history and in this area is shared in the form of a cooperative. There are many associations and they work with their partners, who come together and work and, that is part of the teaching that was at the beginning in this colony. </w:t>
            </w:r>
          </w:p>
          <w:p w14:paraId="6E0A23A1"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1605BF6B"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In our history, The Waldenses wanted to end the corruption of the Catholic Church, which was a political power (Roman Church). They wanted people to read the scriptures or the vulgar Bible; if it was French, in French and if it was Italian, Italian. That is what Pedro Valdo did, when he gave part of his fortune to translate the Bible into the vulgar language, in that case: French and began to read the bible and in turn have disciples or followers who read parts of the Bible.</w:t>
            </w:r>
          </w:p>
        </w:tc>
        <w:tc>
          <w:tcPr>
            <w:tcW w:w="2796" w:type="dxa"/>
            <w:tcMar>
              <w:top w:w="0" w:type="dxa"/>
              <w:left w:w="0" w:type="dxa"/>
              <w:bottom w:w="0" w:type="dxa"/>
              <w:right w:w="0" w:type="dxa"/>
            </w:tcMar>
            <w:vAlign w:val="center"/>
          </w:tcPr>
          <w:p w14:paraId="758D1CF2"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r>
      <w:tr w:rsidR="00326D5E" w:rsidRPr="00267EC2" w14:paraId="15CD88E0" w14:textId="77777777" w:rsidTr="00BA23CC">
        <w:trPr>
          <w:trHeight w:val="648"/>
        </w:trPr>
        <w:tc>
          <w:tcPr>
            <w:tcW w:w="1418" w:type="dxa"/>
            <w:tcMar>
              <w:top w:w="0" w:type="dxa"/>
              <w:left w:w="0" w:type="dxa"/>
              <w:bottom w:w="0" w:type="dxa"/>
              <w:right w:w="0" w:type="dxa"/>
            </w:tcMar>
            <w:vAlign w:val="center"/>
          </w:tcPr>
          <w:p w14:paraId="2960A267" w14:textId="77777777" w:rsidR="00326D5E" w:rsidRPr="00267EC2" w:rsidRDefault="00326D5E" w:rsidP="00BA23CC">
            <w:pPr>
              <w:pStyle w:val="Prrafodelista"/>
              <w:numPr>
                <w:ilvl w:val="0"/>
                <w:numId w:val="6"/>
              </w:numPr>
              <w:spacing w:before="0" w:line="240" w:lineRule="auto"/>
              <w:ind w:firstLine="0"/>
              <w:rPr>
                <w:rFonts w:cs="Times New Roman"/>
                <w:b/>
                <w:sz w:val="10"/>
                <w:szCs w:val="18"/>
                <w:lang w:val="en-GB"/>
              </w:rPr>
            </w:pPr>
            <w:r w:rsidRPr="00267EC2">
              <w:rPr>
                <w:rFonts w:cs="Times New Roman"/>
                <w:b/>
                <w:sz w:val="10"/>
                <w:szCs w:val="18"/>
                <w:lang w:val="en-GB"/>
              </w:rPr>
              <w:lastRenderedPageBreak/>
              <w:t>Ecumenical Pastor. Colombia: none, Cuba: Ecumenical, Uruguay: Ecumenical, Switzerland: Ecumenical)</w:t>
            </w:r>
          </w:p>
        </w:tc>
        <w:tc>
          <w:tcPr>
            <w:tcW w:w="2126" w:type="dxa"/>
            <w:shd w:val="clear" w:color="auto" w:fill="FFFF99"/>
            <w:tcMar>
              <w:top w:w="0" w:type="dxa"/>
              <w:left w:w="0" w:type="dxa"/>
              <w:bottom w:w="0" w:type="dxa"/>
              <w:right w:w="0" w:type="dxa"/>
            </w:tcMar>
            <w:vAlign w:val="center"/>
          </w:tcPr>
          <w:p w14:paraId="7B431997"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1843" w:type="dxa"/>
            <w:tcMar>
              <w:top w:w="0" w:type="dxa"/>
              <w:left w:w="0" w:type="dxa"/>
              <w:bottom w:w="0" w:type="dxa"/>
              <w:right w:w="0" w:type="dxa"/>
            </w:tcMar>
            <w:vAlign w:val="center"/>
          </w:tcPr>
          <w:p w14:paraId="58399D55"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1984" w:type="dxa"/>
            <w:shd w:val="clear" w:color="auto" w:fill="99CCFF"/>
            <w:tcMar>
              <w:top w:w="0" w:type="dxa"/>
              <w:left w:w="0" w:type="dxa"/>
              <w:bottom w:w="0" w:type="dxa"/>
              <w:right w:w="0" w:type="dxa"/>
            </w:tcMar>
            <w:vAlign w:val="center"/>
          </w:tcPr>
          <w:p w14:paraId="355599E0"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2796" w:type="dxa"/>
            <w:tcMar>
              <w:top w:w="0" w:type="dxa"/>
              <w:left w:w="0" w:type="dxa"/>
              <w:bottom w:w="0" w:type="dxa"/>
              <w:right w:w="0" w:type="dxa"/>
            </w:tcMar>
            <w:vAlign w:val="center"/>
          </w:tcPr>
          <w:p w14:paraId="2FFCF19B"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r>
      <w:tr w:rsidR="00326D5E" w:rsidRPr="00267EC2" w14:paraId="371C64CA" w14:textId="77777777" w:rsidTr="00BA23CC">
        <w:trPr>
          <w:trHeight w:val="317"/>
        </w:trPr>
        <w:tc>
          <w:tcPr>
            <w:tcW w:w="1418" w:type="dxa"/>
            <w:tcMar>
              <w:top w:w="0" w:type="dxa"/>
              <w:left w:w="0" w:type="dxa"/>
              <w:bottom w:w="0" w:type="dxa"/>
              <w:right w:w="0" w:type="dxa"/>
            </w:tcMar>
            <w:vAlign w:val="center"/>
          </w:tcPr>
          <w:p w14:paraId="0908AA62" w14:textId="77777777" w:rsidR="00326D5E" w:rsidRPr="00267EC2" w:rsidRDefault="00326D5E" w:rsidP="00BA23CC">
            <w:pPr>
              <w:pStyle w:val="Prrafodelista"/>
              <w:numPr>
                <w:ilvl w:val="0"/>
                <w:numId w:val="6"/>
              </w:numPr>
              <w:spacing w:line="240" w:lineRule="auto"/>
              <w:ind w:firstLine="0"/>
              <w:rPr>
                <w:rFonts w:cs="Times New Roman"/>
                <w:b/>
                <w:sz w:val="10"/>
                <w:szCs w:val="18"/>
                <w:lang w:val="en-GB"/>
              </w:rPr>
            </w:pPr>
            <w:r w:rsidRPr="00267EC2">
              <w:rPr>
                <w:rFonts w:cs="Times New Roman"/>
                <w:b/>
                <w:sz w:val="10"/>
                <w:szCs w:val="18"/>
                <w:lang w:val="en-GB"/>
              </w:rPr>
              <w:t>Non-Christian (atheist, agnostic) (Colombia: Academic/Intellectual, Cuba: Academic/Intellectual, Uruguay: Academic/Intellectual, Switzerland: Academic/Intellectual) </w:t>
            </w:r>
          </w:p>
          <w:p w14:paraId="2C7D1D23" w14:textId="77777777" w:rsidR="00326D5E" w:rsidRPr="00267EC2" w:rsidRDefault="00326D5E" w:rsidP="00BA23CC">
            <w:pPr>
              <w:pStyle w:val="Prrafodelista"/>
              <w:numPr>
                <w:ilvl w:val="0"/>
                <w:numId w:val="0"/>
              </w:numPr>
              <w:spacing w:line="240" w:lineRule="auto"/>
              <w:rPr>
                <w:rFonts w:cs="Times New Roman"/>
                <w:b/>
                <w:sz w:val="10"/>
                <w:szCs w:val="18"/>
                <w:lang w:val="en-GB"/>
              </w:rPr>
            </w:pPr>
          </w:p>
        </w:tc>
        <w:tc>
          <w:tcPr>
            <w:tcW w:w="2126" w:type="dxa"/>
            <w:shd w:val="clear" w:color="auto" w:fill="FFFF99"/>
            <w:tcMar>
              <w:top w:w="0" w:type="dxa"/>
              <w:left w:w="0" w:type="dxa"/>
              <w:bottom w:w="0" w:type="dxa"/>
              <w:right w:w="0" w:type="dxa"/>
            </w:tcMar>
            <w:vAlign w:val="center"/>
          </w:tcPr>
          <w:p w14:paraId="56D38FA5"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t xml:space="preserve">There are three important drivers of corruption, inequality and criminality in Colombia. First, I think that it goes through an exaltation of the cunning malice as value (“viveza criolla” or “malicia indígena”), understood as making an astute trap [cheating] in Colombia. That is one of the pillars understood as “if you are astute, seize opportunities. If you seize opportunities, no matter which means...” and I think there is an excessive exaltation of the cunning malice that is probably associated with the economy drug trafficking; the “Law of Least Effort” to profit. Second, it has to do with a Colombian cultural institution reaffirmed as the natural order of things, that believes “those who are poor, it is because they are lazy or do not move” the suffering of others and the other are essentialised from a position of ignorance. I think that contributes profoundly to inequality. Here, there is no recognition of that experience and no recognition of the other’s experience, and thus there is an inability to get on the other' shoes and promote different social demands. Third, actually, in this country, there is a sense of “since they do not catch me, I do it”. And there is a deep sense of justice as an institution that does not operate, that nobody will say anything because “if justice does not work, then it's over”. And then, when there is a failure of citizen accountability over corrupt actions of the other and when there is an absence of a legitimate institution of justice, people feel they </w:t>
            </w:r>
            <w:r w:rsidRPr="00267EC2">
              <w:rPr>
                <w:rFonts w:cs="Times New Roman"/>
                <w:sz w:val="10"/>
                <w:szCs w:val="18"/>
                <w:lang w:val="en-GB"/>
              </w:rPr>
              <w:lastRenderedPageBreak/>
              <w:t>can skip any rule because the rules are just painted on the wall. These three things come together around a lack of values and institutions that guide our daily lives as Colombians promoting any kind of individualistic attitude just to protect my own benefits lacking honesty, respect for others, generosity, solidarity, etc.</w:t>
            </w:r>
          </w:p>
        </w:tc>
        <w:tc>
          <w:tcPr>
            <w:tcW w:w="1843" w:type="dxa"/>
            <w:tcMar>
              <w:top w:w="0" w:type="dxa"/>
              <w:left w:w="0" w:type="dxa"/>
              <w:bottom w:w="0" w:type="dxa"/>
              <w:right w:w="0" w:type="dxa"/>
            </w:tcMar>
            <w:vAlign w:val="center"/>
          </w:tcPr>
          <w:p w14:paraId="0D3A952C"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lastRenderedPageBreak/>
              <w:t xml:space="preserve">You have to pay more [a bribe] for a government certification with good spelling. Otherwise, they give you with bad spelling, sometimes on purpose. </w:t>
            </w:r>
          </w:p>
          <w:p w14:paraId="1B795F80"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 xml:space="preserve">[Also] Many Cubans watch television through an illegal package. Cubans normally are seeking to break the law and do what they want. </w:t>
            </w:r>
          </w:p>
          <w:p w14:paraId="1A5172EA"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41B24470"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Corruption was minimal after the revolution, and now it has increased.</w:t>
            </w:r>
          </w:p>
          <w:p w14:paraId="6EF856D3"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Buying a car was a reward only for good workers.</w:t>
            </w:r>
          </w:p>
        </w:tc>
        <w:tc>
          <w:tcPr>
            <w:tcW w:w="1984" w:type="dxa"/>
            <w:shd w:val="clear" w:color="auto" w:fill="99CCFF"/>
            <w:tcMar>
              <w:top w:w="0" w:type="dxa"/>
              <w:left w:w="0" w:type="dxa"/>
              <w:bottom w:w="0" w:type="dxa"/>
              <w:right w:w="0" w:type="dxa"/>
            </w:tcMar>
            <w:vAlign w:val="center"/>
          </w:tcPr>
          <w:p w14:paraId="4827CA33"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t>What has to do with corruption? Uruguay is not a country that has oil or natural resources that do exist in other Latin American countries, for example in Brazil, -we know how corruption matters are in that country-. Then in Uruguay, this is one of the factors that contributed to the fact that corruption is not so high since what there is to distribute is much less than what exists in other countries. In Uruguay, even the dictatorship was called ‘soft-dictatorship’ (in Spanish dictablanda instead of dictadura).</w:t>
            </w:r>
          </w:p>
        </w:tc>
        <w:tc>
          <w:tcPr>
            <w:tcW w:w="2796" w:type="dxa"/>
            <w:tcMar>
              <w:top w:w="0" w:type="dxa"/>
              <w:left w:w="0" w:type="dxa"/>
              <w:bottom w:w="0" w:type="dxa"/>
              <w:right w:w="0" w:type="dxa"/>
            </w:tcMar>
            <w:vAlign w:val="center"/>
          </w:tcPr>
          <w:p w14:paraId="3984CF95"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r>
      <w:tr w:rsidR="00326D5E" w:rsidRPr="00267EC2" w14:paraId="216EC816" w14:textId="77777777" w:rsidTr="00BA23CC">
        <w:trPr>
          <w:trHeight w:val="574"/>
        </w:trPr>
        <w:tc>
          <w:tcPr>
            <w:tcW w:w="1418" w:type="dxa"/>
            <w:tcMar>
              <w:top w:w="0" w:type="dxa"/>
              <w:left w:w="0" w:type="dxa"/>
              <w:bottom w:w="0" w:type="dxa"/>
              <w:right w:w="0" w:type="dxa"/>
            </w:tcMar>
            <w:vAlign w:val="center"/>
          </w:tcPr>
          <w:p w14:paraId="5753752B" w14:textId="77777777" w:rsidR="00326D5E" w:rsidRPr="00267EC2" w:rsidRDefault="00326D5E" w:rsidP="00BA23CC">
            <w:pPr>
              <w:pStyle w:val="Prrafodelista"/>
              <w:numPr>
                <w:ilvl w:val="0"/>
                <w:numId w:val="6"/>
              </w:numPr>
              <w:spacing w:line="240" w:lineRule="auto"/>
              <w:ind w:firstLine="0"/>
              <w:rPr>
                <w:rFonts w:cs="Times New Roman"/>
                <w:b/>
                <w:sz w:val="10"/>
                <w:szCs w:val="18"/>
                <w:lang w:val="en-GB"/>
              </w:rPr>
            </w:pPr>
            <w:r w:rsidRPr="00267EC2">
              <w:rPr>
                <w:rFonts w:cs="Times New Roman"/>
                <w:b/>
                <w:sz w:val="10"/>
                <w:szCs w:val="18"/>
                <w:lang w:val="en-GB"/>
              </w:rPr>
              <w:lastRenderedPageBreak/>
              <w:t>Non-practising Christian (Colombia: Academic/Intellectual, Cuba: none, Uruguay: none, Switzerland: Academic/Intellectual)</w:t>
            </w:r>
          </w:p>
        </w:tc>
        <w:tc>
          <w:tcPr>
            <w:tcW w:w="2126" w:type="dxa"/>
            <w:shd w:val="clear" w:color="auto" w:fill="FFFF99"/>
            <w:tcMar>
              <w:top w:w="0" w:type="dxa"/>
              <w:left w:w="0" w:type="dxa"/>
              <w:bottom w:w="0" w:type="dxa"/>
              <w:right w:w="0" w:type="dxa"/>
            </w:tcMar>
            <w:vAlign w:val="center"/>
          </w:tcPr>
          <w:p w14:paraId="37C2E004"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t>Impunity (flaws in the judicial system) is at the core of corruption and inequality.</w:t>
            </w:r>
          </w:p>
        </w:tc>
        <w:tc>
          <w:tcPr>
            <w:tcW w:w="1843" w:type="dxa"/>
            <w:tcMar>
              <w:top w:w="0" w:type="dxa"/>
              <w:left w:w="0" w:type="dxa"/>
              <w:bottom w:w="0" w:type="dxa"/>
              <w:right w:w="0" w:type="dxa"/>
            </w:tcMar>
            <w:vAlign w:val="center"/>
          </w:tcPr>
          <w:p w14:paraId="4A18DAC9"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1984" w:type="dxa"/>
            <w:shd w:val="clear" w:color="auto" w:fill="99CCFF"/>
            <w:tcMar>
              <w:top w:w="0" w:type="dxa"/>
              <w:left w:w="0" w:type="dxa"/>
              <w:bottom w:w="0" w:type="dxa"/>
              <w:right w:w="0" w:type="dxa"/>
            </w:tcMar>
            <w:vAlign w:val="center"/>
          </w:tcPr>
          <w:p w14:paraId="368E28FC"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2796" w:type="dxa"/>
            <w:tcMar>
              <w:top w:w="0" w:type="dxa"/>
              <w:left w:w="0" w:type="dxa"/>
              <w:bottom w:w="0" w:type="dxa"/>
              <w:right w:w="0" w:type="dxa"/>
            </w:tcMar>
            <w:vAlign w:val="center"/>
          </w:tcPr>
          <w:p w14:paraId="06C72ED5"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t xml:space="preserve">“I don’t know why Catholics should be corrupt or shouldn't. I’m Catholic but I’m not such associated with it.  I’m Catholic… [because] family enforces this when you grow up. This is also true in other countries. ... As a Swiss Catholic, I have more in common with a </w:t>
            </w:r>
            <w:r w:rsidRPr="00267EC2">
              <w:rPr>
                <w:rFonts w:cs="Times New Roman"/>
                <w:i/>
                <w:sz w:val="10"/>
                <w:szCs w:val="18"/>
                <w:lang w:val="en-GB"/>
              </w:rPr>
              <w:t>Nordic</w:t>
            </w:r>
            <w:r w:rsidRPr="00267EC2">
              <w:rPr>
                <w:rFonts w:cs="Times New Roman"/>
                <w:sz w:val="10"/>
                <w:szCs w:val="18"/>
                <w:lang w:val="en-GB"/>
              </w:rPr>
              <w:t xml:space="preserve"> Protestant t</w:t>
            </w:r>
            <w:r>
              <w:rPr>
                <w:rFonts w:cs="Times New Roman"/>
                <w:sz w:val="10"/>
                <w:szCs w:val="18"/>
                <w:lang w:val="en-GB"/>
              </w:rPr>
              <w:t>han with an Italian Catholic.</w:t>
            </w:r>
            <w:r w:rsidRPr="00267EC2">
              <w:rPr>
                <w:rFonts w:cs="Times New Roman"/>
                <w:sz w:val="10"/>
                <w:szCs w:val="18"/>
                <w:lang w:val="en-GB"/>
              </w:rPr>
              <w:t xml:space="preserve"> </w:t>
            </w:r>
          </w:p>
          <w:p w14:paraId="225C4858"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49501CD4"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What you see in Russia (for example) is that Religion becomes prominent again.  Would you attribute corruption to religion? The state is using religion.  It is a price to be paid. The patriarch in Moscow knows very well that he has been played by Putin.  The Church is there, but might not be the cause of the corruption.”</w:t>
            </w:r>
          </w:p>
        </w:tc>
      </w:tr>
      <w:tr w:rsidR="00326D5E" w:rsidRPr="00267EC2" w14:paraId="708F352B" w14:textId="77777777" w:rsidTr="00BA23CC">
        <w:trPr>
          <w:trHeight w:val="317"/>
        </w:trPr>
        <w:tc>
          <w:tcPr>
            <w:tcW w:w="1418" w:type="dxa"/>
            <w:tcMar>
              <w:top w:w="0" w:type="dxa"/>
              <w:left w:w="0" w:type="dxa"/>
              <w:bottom w:w="0" w:type="dxa"/>
              <w:right w:w="0" w:type="dxa"/>
            </w:tcMar>
            <w:vAlign w:val="center"/>
          </w:tcPr>
          <w:p w14:paraId="31FEAA04" w14:textId="77777777" w:rsidR="00326D5E" w:rsidRPr="00267EC2" w:rsidRDefault="00326D5E" w:rsidP="00BA23CC">
            <w:pPr>
              <w:pStyle w:val="Prrafodelista"/>
              <w:numPr>
                <w:ilvl w:val="0"/>
                <w:numId w:val="6"/>
              </w:numPr>
              <w:spacing w:line="240" w:lineRule="auto"/>
              <w:ind w:firstLine="0"/>
              <w:rPr>
                <w:rFonts w:cs="Times New Roman"/>
                <w:b/>
                <w:sz w:val="10"/>
                <w:szCs w:val="18"/>
                <w:lang w:val="en-GB"/>
              </w:rPr>
            </w:pPr>
            <w:r w:rsidRPr="00267EC2">
              <w:rPr>
                <w:rFonts w:cs="Times New Roman"/>
                <w:b/>
                <w:sz w:val="10"/>
                <w:szCs w:val="18"/>
                <w:lang w:val="en-GB"/>
              </w:rPr>
              <w:t>Practitioner/entrepreneur, Independent citizen, free Catholic believer (Colombia: Practitioner, Cuba: Employee, Uruguay: Entrepreneur, Switzerland: Employee)</w:t>
            </w:r>
          </w:p>
        </w:tc>
        <w:tc>
          <w:tcPr>
            <w:tcW w:w="2126" w:type="dxa"/>
            <w:shd w:val="clear" w:color="auto" w:fill="FFFF99"/>
            <w:tcMar>
              <w:top w:w="0" w:type="dxa"/>
              <w:left w:w="0" w:type="dxa"/>
              <w:bottom w:w="0" w:type="dxa"/>
              <w:right w:w="0" w:type="dxa"/>
            </w:tcMar>
            <w:vAlign w:val="center"/>
          </w:tcPr>
          <w:p w14:paraId="11CD33DF"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t>Here in Colombia, almost all politicians are corrupt.  Even the attorney anti-corruption was recently arrested due to corruption scandals. That’s why we say it is better “known evil” rather than “good to be known”. (Más vale malo conocido que bueno por conocer). All of them steal. It is ok that they steal but not much being shameless! (Bueno que roben pero no tanto. Que no sean descarados) [triangulate with turbay].</w:t>
            </w:r>
          </w:p>
        </w:tc>
        <w:tc>
          <w:tcPr>
            <w:tcW w:w="1843" w:type="dxa"/>
            <w:tcMar>
              <w:top w:w="0" w:type="dxa"/>
              <w:left w:w="0" w:type="dxa"/>
              <w:bottom w:w="0" w:type="dxa"/>
              <w:right w:w="0" w:type="dxa"/>
            </w:tcMar>
            <w:vAlign w:val="center"/>
          </w:tcPr>
          <w:p w14:paraId="084BB261"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t>Unnecessary bureaucracy and corruption is eating away Cuba.</w:t>
            </w:r>
          </w:p>
        </w:tc>
        <w:tc>
          <w:tcPr>
            <w:tcW w:w="1984" w:type="dxa"/>
            <w:shd w:val="clear" w:color="auto" w:fill="99CCFF"/>
            <w:tcMar>
              <w:top w:w="0" w:type="dxa"/>
              <w:left w:w="0" w:type="dxa"/>
              <w:bottom w:w="0" w:type="dxa"/>
              <w:right w:w="0" w:type="dxa"/>
            </w:tcMar>
            <w:vAlign w:val="center"/>
          </w:tcPr>
          <w:p w14:paraId="5B06E7D6"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t xml:space="preserve">Uruguay is a small country with 3 million inhabitants, compared to 50 million in Argentina and 100 million in Brazil. Corruption there is bigger and unfortunately, here in the last two governments, I do not think they were the best. </w:t>
            </w:r>
          </w:p>
          <w:p w14:paraId="32F8EA37"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123E01EC"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 xml:space="preserve">Corruption is happening in the world. In South America, the socialist governments say that we must be like the Uruguayans. However, in Venezuela, Chávez was said to be one of the richest men in the world and Fidel Castro, likewise. If I have wealth, I should give it to the ones who do not have it, but they ride in their latest model cars, with brand name shirts, live in luxury neighbourhoods, then: “It is that what I say, but not what I do?”. The little you see in those regimes is not what they say. I do not understand people that feel happy when they do not even have to eat, they do not have the basic needs met, while those dictators do have wealth. I am Catholic and I see it also in the Catholic Church. The Catholic Church proclaims that we must help the poor and they are surrounded by gold. If we say that Jesus was born in a manger, surrounded by a cow and a donkey and died on the cross and had nothing, why don’t we sell that gold and give it for eating and for the welfare of those people in need who are humble? The human being has </w:t>
            </w:r>
            <w:r w:rsidRPr="00267EC2">
              <w:rPr>
                <w:rFonts w:cs="Times New Roman"/>
                <w:sz w:val="10"/>
                <w:szCs w:val="18"/>
                <w:lang w:val="en-GB"/>
              </w:rPr>
              <w:lastRenderedPageBreak/>
              <w:t xml:space="preserve">ambition. The human being should have just enough to live well but when he wants more, the sense is lost. It is linked to ambition. Unfortunately, it will always be the love of money, power, and ambition that will move people towards corruption and criminality. </w:t>
            </w:r>
          </w:p>
          <w:p w14:paraId="6FDC6837"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7596E9A2"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 xml:space="preserve">For everything to work better today, we must start at the root and have to finish with those who are above, in the government. At least what I see here in Uruguay when a candidate wins, he employs a large number of people or officials into a government that must be maintained, paid, and where does that money come from? From the rest of us who work, but they do not worry about compliance of the rules and when they fulfil their duties, as they should, they see it as if they did us a favour. And because they are immovable, no one can fire them. In the private sector, if an employee of mine makes a serious mistake, I say: thank you very much, I pay you what corresponds and I leave you without work. But there is a privilege or investiture for the rulers in the government. The mentality of the politician must change. They should not be more political, they have to be more people and administrators remembering that this money is not theirs. They continue to earn their salary even if they add more or less on projects earning a “commission” of 30% or 40% in addition to the real value, justifying that it will not be paid on time. If you do not pay on time, the value may increase.   </w:t>
            </w:r>
          </w:p>
          <w:p w14:paraId="398DDC2B"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12444241"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 xml:space="preserve">In the government, as Minister of Defence, there should be a retired policeman who knows the security operations, in turn, a doctor should be Minister of Health, in Energy, an engineer he should be the Minister, and so on. But here it is the other way around: if you place 100 votes to the politician and you are a hotelier, they will place you in charge of the Ministry of Public Health or other that has nothing to do with you and you know nothing about. That has to end. </w:t>
            </w:r>
          </w:p>
        </w:tc>
        <w:tc>
          <w:tcPr>
            <w:tcW w:w="2796" w:type="dxa"/>
            <w:tcMar>
              <w:top w:w="0" w:type="dxa"/>
              <w:left w:w="0" w:type="dxa"/>
              <w:bottom w:w="0" w:type="dxa"/>
              <w:right w:w="0" w:type="dxa"/>
            </w:tcMar>
            <w:vAlign w:val="center"/>
          </w:tcPr>
          <w:p w14:paraId="5FAE68EA"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lastRenderedPageBreak/>
              <w:t xml:space="preserve">Here in Switzerland, the direct democracy and the type of government (Federal) might mean more accountability and less corruption. It’s always better to share the decisions with a lot of people rather than concentrate them [decisions] on a few [people]. Perhaps, in a monarchy or a Republic, power is concentrated, which increases the risk of a totalitarian regime and corruption. </w:t>
            </w:r>
          </w:p>
          <w:p w14:paraId="40FBC6C7"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16059E1B"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I think that most of the Catholic people here in Switzerland do not care about paying the taxes for the Church; they just pay them without asking any further. I do not think that Church taxes are a reason for people here to leave the Church (ausgetren). We Swiss do as we are used to. But foreigners try to save money as much as they can. I know the case of a Catholic Mexican who works here [in Switzerland] and who has written for the tax declaration that he is an atheist just to not pay the Church taxes. [The Catholic Mexican] further said that if this Church taxes system that we have in Switzerland were to be applied in Latin America, perhaps all people would declare to be atheists (laugh). I think that when Swiss Catholics leave the Church is because they are not happy with the Church, and not because of avoiding paying the Church taxes.’</w:t>
            </w:r>
          </w:p>
        </w:tc>
      </w:tr>
      <w:tr w:rsidR="00326D5E" w:rsidRPr="00267EC2" w14:paraId="33599A88" w14:textId="77777777" w:rsidTr="00BA23CC">
        <w:trPr>
          <w:trHeight w:val="589"/>
        </w:trPr>
        <w:tc>
          <w:tcPr>
            <w:tcW w:w="1418" w:type="dxa"/>
            <w:tcMar>
              <w:top w:w="0" w:type="dxa"/>
              <w:left w:w="0" w:type="dxa"/>
              <w:bottom w:w="0" w:type="dxa"/>
              <w:right w:w="0" w:type="dxa"/>
            </w:tcMar>
            <w:vAlign w:val="center"/>
          </w:tcPr>
          <w:p w14:paraId="40F797C6" w14:textId="77777777" w:rsidR="00326D5E" w:rsidRPr="00267EC2" w:rsidRDefault="00326D5E" w:rsidP="00BA23CC">
            <w:pPr>
              <w:pStyle w:val="Prrafodelista"/>
              <w:numPr>
                <w:ilvl w:val="0"/>
                <w:numId w:val="6"/>
              </w:numPr>
              <w:spacing w:line="240" w:lineRule="auto"/>
              <w:ind w:firstLine="0"/>
              <w:rPr>
                <w:rFonts w:cs="Times New Roman"/>
                <w:b/>
                <w:sz w:val="10"/>
                <w:szCs w:val="18"/>
                <w:lang w:val="en-GB"/>
              </w:rPr>
            </w:pPr>
            <w:r w:rsidRPr="00267EC2">
              <w:rPr>
                <w:rFonts w:cs="Times New Roman"/>
                <w:b/>
                <w:sz w:val="10"/>
                <w:szCs w:val="18"/>
                <w:lang w:val="en-GB"/>
              </w:rPr>
              <w:lastRenderedPageBreak/>
              <w:t>Academic/Practitioner/entrepreneur Independent citizen, free Protestant believer (Colombia: Teacher, Cuba: Tourism professional, Uruguay: Entrepreneur, Switzerland: Academic)</w:t>
            </w:r>
          </w:p>
        </w:tc>
        <w:tc>
          <w:tcPr>
            <w:tcW w:w="2126" w:type="dxa"/>
            <w:shd w:val="clear" w:color="auto" w:fill="FFFF99"/>
            <w:tcMar>
              <w:top w:w="0" w:type="dxa"/>
              <w:left w:w="0" w:type="dxa"/>
              <w:bottom w:w="0" w:type="dxa"/>
              <w:right w:w="0" w:type="dxa"/>
            </w:tcMar>
            <w:vAlign w:val="center"/>
          </w:tcPr>
          <w:p w14:paraId="75866928"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t>García Herreros, was perhaps one of the most important Catholic priests in Colombia in the last couple of decades, as he had a daily TV show called: God’s minute “El Minuto de Dios”. García Herreros was related to Pablo Escobar and he recognized publically that he received money from Escobar. He stated: “Do not think that I have become corrupt… if the money is used for good causes, it is not a dirty money”. [This was a public endorsement that a Church leader made to one of the most dangerous criminals in history. This could have sent a message of “the end justify the means” and, there is nothing too bad, as you can always get an “indulgence” from the Church, everything is ok.]  Our protestant religion helps to reduce a little the strong tendency we have rooted to act with corruption and which is legacy of the Church of Rome and our culture.</w:t>
            </w:r>
          </w:p>
          <w:p w14:paraId="407D28C1"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1C914C75"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Corruption comes in our history. When the Spanish and Portuguese arrived here to “saquear” all the gold and wealth of the indigenous people in the Americas they invested little in the development of their peoples either. That’s why even until today, Spain and Portugal are not the wealthiest countries in Europe, but on the contrary. Their monarchies were Catholic domains that passed most of the wealth directly to their “boss”, the papacy in the Vatican. Those elites are the families that govern until today.</w:t>
            </w:r>
          </w:p>
        </w:tc>
        <w:tc>
          <w:tcPr>
            <w:tcW w:w="1843" w:type="dxa"/>
            <w:tcMar>
              <w:top w:w="0" w:type="dxa"/>
              <w:left w:w="0" w:type="dxa"/>
              <w:bottom w:w="0" w:type="dxa"/>
              <w:right w:w="0" w:type="dxa"/>
            </w:tcMar>
            <w:vAlign w:val="center"/>
          </w:tcPr>
          <w:p w14:paraId="0D2EDDE7" w14:textId="77777777" w:rsidR="00326D5E" w:rsidRPr="00267EC2" w:rsidRDefault="00326D5E" w:rsidP="00BA23CC">
            <w:pPr>
              <w:pStyle w:val="Prrafodelista"/>
              <w:numPr>
                <w:ilvl w:val="0"/>
                <w:numId w:val="4"/>
              </w:numPr>
              <w:ind w:left="0" w:firstLine="0"/>
              <w:rPr>
                <w:rFonts w:cs="Times New Roman"/>
                <w:sz w:val="10"/>
                <w:szCs w:val="18"/>
              </w:rPr>
            </w:pPr>
            <w:r w:rsidRPr="00267EC2">
              <w:rPr>
                <w:rFonts w:cs="Times New Roman"/>
                <w:sz w:val="10"/>
                <w:szCs w:val="18"/>
              </w:rPr>
              <w:t>Here it is common to evade the law and to pay bribes to get things done. Otherwise, you could wait all your life without anything happening.</w:t>
            </w:r>
          </w:p>
          <w:p w14:paraId="5A039FA3"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Here we have a saying: ‘The government pretends to pay me, and I pretend to work’ (</w:t>
            </w:r>
            <w:r w:rsidRPr="00267EC2">
              <w:rPr>
                <w:rFonts w:cs="Times New Roman"/>
                <w:i/>
                <w:sz w:val="10"/>
                <w:szCs w:val="18"/>
                <w:lang w:val="fr-CH"/>
              </w:rPr>
              <w:t>El gobierno hace como que me paga y yo hago como que trabajo</w:t>
            </w:r>
            <w:r w:rsidRPr="00267EC2">
              <w:rPr>
                <w:rFonts w:cs="Times New Roman"/>
                <w:sz w:val="10"/>
                <w:szCs w:val="18"/>
                <w:lang w:val="fr-CH"/>
              </w:rPr>
              <w:t>).</w:t>
            </w:r>
            <w:r w:rsidRPr="00267EC2">
              <w:rPr>
                <w:rFonts w:cs="Times New Roman"/>
                <w:sz w:val="10"/>
                <w:szCs w:val="18"/>
                <w:lang w:val="en-GB"/>
              </w:rPr>
              <w:t xml:space="preserve">  (Compare to - Do or do not the payment comes. Colombia.)</w:t>
            </w:r>
          </w:p>
          <w:p w14:paraId="58101D4F"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w:t>
            </w:r>
          </w:p>
        </w:tc>
        <w:tc>
          <w:tcPr>
            <w:tcW w:w="1984" w:type="dxa"/>
            <w:shd w:val="clear" w:color="auto" w:fill="99CCFF"/>
            <w:tcMar>
              <w:top w:w="0" w:type="dxa"/>
              <w:left w:w="0" w:type="dxa"/>
              <w:bottom w:w="0" w:type="dxa"/>
              <w:right w:w="0" w:type="dxa"/>
            </w:tcMar>
            <w:vAlign w:val="center"/>
          </w:tcPr>
          <w:p w14:paraId="7D414B85"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2796" w:type="dxa"/>
            <w:tcMar>
              <w:top w:w="0" w:type="dxa"/>
              <w:left w:w="0" w:type="dxa"/>
              <w:bottom w:w="0" w:type="dxa"/>
              <w:right w:w="0" w:type="dxa"/>
            </w:tcMar>
            <w:vAlign w:val="center"/>
          </w:tcPr>
          <w:p w14:paraId="4CFB15C4"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t>For us in the German-Swiss tradition truth and facts are perhaps more important than relations and it seems that in Latin contexts is the other way around. The Bible is our source of truth for us [Protestants]. Latin contexts are influenced by Roman and Greek philosophy, where truth is relative. This paradigm has now influenced all the academia and the secular world. [Jesus and Pontius Pilatus].</w:t>
            </w:r>
          </w:p>
          <w:p w14:paraId="577EE222"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39B61BB4"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The indulgences were just the tip of the iceberg of corruption in the Catholic Church. They allowed one to do as one pleased. If you repent, for instance, contribute either money or say some Hail Mary prayers, you are completely absolved by a priest. You could have even killed or abused people. The principle of forgiveness of sins in the Roman Catholic Church is:  ‘ego te absolvo’ ...in Latin ‘‘I forgive you’’. According to it, only the priests and the Pope have the authority to forgive sins. That's what Luther also fought in the Reformation as the Bible clearly states that only God can forgive sins. After the Lutheran Reformation, indulgences are supposedly overcome in the Catholic Church. Indulgences are forbidden in the Catholic Church and that's why they say that the ‘protest’ [Protestant Reformation] is now over. However, Pope Francis still offers indulgences to his followers on Twitter. If you add to the indulgences thing, the issue of having a bunch of Catholic priests with a lot of sexual abuse scandals as your ethical reference, you won’t feel compelled to act well by such human justice that claims to be divine.</w:t>
            </w:r>
          </w:p>
          <w:p w14:paraId="1A518AB4"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4542EBB7" w14:textId="77777777" w:rsidR="00326D5E" w:rsidRPr="00267EC2" w:rsidRDefault="00326D5E" w:rsidP="00BA23CC">
            <w:pPr>
              <w:pStyle w:val="Prrafodelista"/>
              <w:numPr>
                <w:ilvl w:val="0"/>
                <w:numId w:val="0"/>
              </w:numPr>
              <w:spacing w:line="240" w:lineRule="auto"/>
              <w:rPr>
                <w:rFonts w:cs="Times New Roman"/>
                <w:sz w:val="10"/>
                <w:szCs w:val="18"/>
                <w:lang w:val="en-GB"/>
              </w:rPr>
            </w:pPr>
          </w:p>
        </w:tc>
      </w:tr>
      <w:tr w:rsidR="00326D5E" w:rsidRPr="00267EC2" w14:paraId="05D4B704" w14:textId="77777777" w:rsidTr="00BA23CC">
        <w:trPr>
          <w:trHeight w:val="793"/>
        </w:trPr>
        <w:tc>
          <w:tcPr>
            <w:tcW w:w="1418" w:type="dxa"/>
            <w:tcMar>
              <w:top w:w="0" w:type="dxa"/>
              <w:left w:w="0" w:type="dxa"/>
              <w:bottom w:w="0" w:type="dxa"/>
              <w:right w:w="0" w:type="dxa"/>
            </w:tcMar>
            <w:vAlign w:val="center"/>
          </w:tcPr>
          <w:p w14:paraId="0F8A1F16" w14:textId="77777777" w:rsidR="00326D5E" w:rsidRPr="00267EC2" w:rsidRDefault="00326D5E" w:rsidP="00BA23CC">
            <w:pPr>
              <w:pStyle w:val="Prrafodelista"/>
              <w:numPr>
                <w:ilvl w:val="0"/>
                <w:numId w:val="6"/>
              </w:numPr>
              <w:spacing w:before="0" w:line="240" w:lineRule="auto"/>
              <w:ind w:firstLine="0"/>
              <w:rPr>
                <w:rFonts w:cs="Times New Roman"/>
                <w:b/>
                <w:sz w:val="10"/>
                <w:szCs w:val="18"/>
                <w:lang w:val="en-GB"/>
              </w:rPr>
            </w:pPr>
            <w:r w:rsidRPr="00267EC2">
              <w:rPr>
                <w:rFonts w:cs="Times New Roman"/>
                <w:b/>
                <w:sz w:val="10"/>
                <w:szCs w:val="18"/>
                <w:lang w:val="en-GB"/>
              </w:rPr>
              <w:t>Afro-Caribbean/indigenous religion Priest (Colombia: Rastafarian, Cuba: Babalawo, Uruguay: none, Switzerland: none)</w:t>
            </w:r>
          </w:p>
        </w:tc>
        <w:tc>
          <w:tcPr>
            <w:tcW w:w="2126" w:type="dxa"/>
            <w:shd w:val="clear" w:color="auto" w:fill="FFFF99"/>
            <w:tcMar>
              <w:top w:w="0" w:type="dxa"/>
              <w:left w:w="0" w:type="dxa"/>
              <w:bottom w:w="0" w:type="dxa"/>
              <w:right w:w="0" w:type="dxa"/>
            </w:tcMar>
            <w:vAlign w:val="center"/>
          </w:tcPr>
          <w:p w14:paraId="40D75400"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1843" w:type="dxa"/>
            <w:tcMar>
              <w:top w:w="0" w:type="dxa"/>
              <w:left w:w="0" w:type="dxa"/>
              <w:bottom w:w="0" w:type="dxa"/>
              <w:right w:w="0" w:type="dxa"/>
            </w:tcMar>
            <w:vAlign w:val="center"/>
          </w:tcPr>
          <w:p w14:paraId="1FBE6901"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1984" w:type="dxa"/>
            <w:shd w:val="clear" w:color="auto" w:fill="99CCFF"/>
            <w:tcMar>
              <w:top w:w="0" w:type="dxa"/>
              <w:left w:w="0" w:type="dxa"/>
              <w:bottom w:w="0" w:type="dxa"/>
              <w:right w:w="0" w:type="dxa"/>
            </w:tcMar>
            <w:vAlign w:val="center"/>
          </w:tcPr>
          <w:p w14:paraId="66CF1F81"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2796" w:type="dxa"/>
            <w:tcMar>
              <w:top w:w="0" w:type="dxa"/>
              <w:left w:w="0" w:type="dxa"/>
              <w:bottom w:w="0" w:type="dxa"/>
              <w:right w:w="0" w:type="dxa"/>
            </w:tcMar>
            <w:vAlign w:val="center"/>
          </w:tcPr>
          <w:p w14:paraId="32F89764"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r>
      <w:tr w:rsidR="00326D5E" w:rsidRPr="00267EC2" w14:paraId="4E77F447" w14:textId="77777777" w:rsidTr="00BA23CC">
        <w:trPr>
          <w:trHeight w:val="574"/>
        </w:trPr>
        <w:tc>
          <w:tcPr>
            <w:tcW w:w="1418" w:type="dxa"/>
            <w:tcMar>
              <w:top w:w="0" w:type="dxa"/>
              <w:left w:w="0" w:type="dxa"/>
              <w:bottom w:w="0" w:type="dxa"/>
              <w:right w:w="0" w:type="dxa"/>
            </w:tcMar>
            <w:vAlign w:val="center"/>
          </w:tcPr>
          <w:p w14:paraId="4C7DC635" w14:textId="77777777" w:rsidR="00326D5E" w:rsidRPr="00267EC2" w:rsidRDefault="00326D5E" w:rsidP="00BA23CC">
            <w:pPr>
              <w:pStyle w:val="Prrafodelista"/>
              <w:numPr>
                <w:ilvl w:val="0"/>
                <w:numId w:val="6"/>
              </w:numPr>
              <w:spacing w:line="240" w:lineRule="auto"/>
              <w:ind w:firstLine="0"/>
              <w:rPr>
                <w:rFonts w:cs="Times New Roman"/>
                <w:b/>
                <w:sz w:val="10"/>
                <w:szCs w:val="18"/>
                <w:lang w:val="en-GB"/>
              </w:rPr>
            </w:pPr>
            <w:r w:rsidRPr="00267EC2">
              <w:rPr>
                <w:rFonts w:cs="Times New Roman"/>
                <w:b/>
                <w:sz w:val="10"/>
                <w:szCs w:val="18"/>
                <w:lang w:val="en-GB"/>
              </w:rPr>
              <w:t>Government officer / Former Government officer (Colombia: central government, Cuba: central government, Uruguay: regional government Colonia, Switzerland: Federal government)</w:t>
            </w:r>
          </w:p>
        </w:tc>
        <w:tc>
          <w:tcPr>
            <w:tcW w:w="2126" w:type="dxa"/>
            <w:shd w:val="clear" w:color="auto" w:fill="FFFF99"/>
            <w:tcMar>
              <w:top w:w="0" w:type="dxa"/>
              <w:left w:w="0" w:type="dxa"/>
              <w:bottom w:w="0" w:type="dxa"/>
              <w:right w:w="0" w:type="dxa"/>
            </w:tcMar>
            <w:vAlign w:val="center"/>
          </w:tcPr>
          <w:p w14:paraId="1029AA1C"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t xml:space="preserve">What shocks me is that several of my former colleagues were unworthy of the salary they were earning. They were just there as clientelist political payments (cuotas políticas) for votes they or their political “godfathers” had placed to senators or the executive government. The same Vicepresident German Vargas Lleras recognized publically some time ago that 75% of the government posts in Colombia are not on the basis of a competitive meritocratic process for public servants but chosen by politicians by favouritism “by finger” (a dedo). One former colleague used to say </w:t>
            </w:r>
            <w:r w:rsidRPr="00267EC2">
              <w:rPr>
                <w:rFonts w:cs="Times New Roman"/>
                <w:sz w:val="10"/>
                <w:szCs w:val="18"/>
                <w:lang w:val="en-GB"/>
              </w:rPr>
              <w:lastRenderedPageBreak/>
              <w:t xml:space="preserve">shamelessly “either if I work or I do not, anyway I get my payment” (haga o no haga, llega la paga).  Another one did not even had a computer to work but went to work at the time he wanted to pretend he would work and receive the payment at the end of the month. Cases like this are the common denominator in most public institutions in our country. </w:t>
            </w:r>
          </w:p>
          <w:p w14:paraId="296FB942"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3E22DE96"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They [the Colombian government] would ask people a bribe to give you a service that is your right (such as electricity) and then steal the money of the bribe and still delay the service. I used to work for the Colombian government and they wanted me to be corrupt but I didn't accept it, so they threw me out. I was fired for doing the right thing. My former boss used to say that “if you are humble here, you are a naive innocent, you have to be a ‘son of a bitch’ [bad boy] to be respected and that it goes well with you” (opposite principle of the gospel). And it really seemed to be that this logic is real. If you act well, they take advantage of you. But if you are the “bad boy”, then you gain the respect of others and it goes well with your work within the government. That way [being the bad boy] you get “recycled” in different government institutions and escalate in positions. It is like the Colombian people serve the privileged government and not the other way around as it should be. If you try to defend a humble cause such as the oppressed people, rights of minorities, women, or environment, then you are seeing as a radical or worse as an NGO infiltrated in the government. You just have to follow the commands of your superiors that come to the president, without question it. At the end of the day, when you are in the government you have many privileges that a normal citizen does not have.</w:t>
            </w:r>
          </w:p>
          <w:p w14:paraId="5AC1F084"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5D34D17E"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In the presidential elections of 2010, Mockus, the candidate from the Green Party said he will raise the taxes, and the people got disappointed and prefer to choose a liar, the current President said that he would not increase taxes and was the first thing he did.</w:t>
            </w:r>
          </w:p>
          <w:p w14:paraId="4E55AAEF"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478B7CB3"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 xml:space="preserve">One of the shameless cases here is the so-called “the Great Colombian” (History channel). This is a Colombian two-times president who </w:t>
            </w:r>
            <w:r w:rsidRPr="00267EC2">
              <w:rPr>
                <w:rFonts w:cs="Times New Roman"/>
                <w:sz w:val="10"/>
                <w:szCs w:val="18"/>
                <w:lang w:val="en-GB"/>
              </w:rPr>
              <w:lastRenderedPageBreak/>
              <w:t>typically applies the Machiavelli (todo vale) “the end justifies the means” methods and belongs to the Opus Dei. He was so close to Pablo Escobar, in the list of the DEA as the narcotrafficker 82 in the USA, with judicial processes in The Hague, and the Justice court of Colombia for violations of human rights, with literally hundreds of other unsuccessful judicial processes in Colombia. Media and most Colombians  (as for the polls of favourability and those who vote for the “No” in the peace referendum) still consider him as the “greatest Colombian in history”. For no one in the world is a secret that the mafia case of the Ex-honourable Senator Pablo Escobar Gaviria was not an isolated one, but the shameless case, part of the roots of this mafia culture. He is even taken as “the model to follow”, and his cousin (Jose Obdulio Gaviria), is a current senator of the same party of which Uribe is currently the leader.</w:t>
            </w:r>
          </w:p>
        </w:tc>
        <w:tc>
          <w:tcPr>
            <w:tcW w:w="1843" w:type="dxa"/>
            <w:tcMar>
              <w:top w:w="0" w:type="dxa"/>
              <w:left w:w="0" w:type="dxa"/>
              <w:bottom w:w="0" w:type="dxa"/>
              <w:right w:w="0" w:type="dxa"/>
            </w:tcMar>
            <w:vAlign w:val="center"/>
          </w:tcPr>
          <w:p w14:paraId="4D3BABC1"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lastRenderedPageBreak/>
              <w:t>In Cuba, we now have ‘indirect democracy’, which means that you vote for representatives who vote for governors. Here, Cubans say that ‘Fidel gives everything’ [to the people] and the State is infallible, like God. However, the ‘new man’ whom Che Guevara dreamt of has become the corrupt Cuban and a hooker (Jinetera).</w:t>
            </w:r>
          </w:p>
          <w:p w14:paraId="0538E4F5"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72B4364F"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 xml:space="preserve">Today there are very low moral standards here. Immorality is rife, Jineteras. Rampant state corruption and </w:t>
            </w:r>
            <w:r w:rsidRPr="00267EC2">
              <w:rPr>
                <w:rFonts w:cs="Times New Roman"/>
                <w:sz w:val="10"/>
                <w:szCs w:val="18"/>
                <w:lang w:val="en-GB"/>
              </w:rPr>
              <w:lastRenderedPageBreak/>
              <w:t>everywhere else. Unnecessary bureaucracy. But before the Revolution, there was much more corruption, aristocracy and Catholicism.</w:t>
            </w:r>
          </w:p>
          <w:p w14:paraId="06947475"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08445472"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 xml:space="preserve">To whom shall the needy look? Shall they look to the government or the church? They are both immoral, and if we focus on them, we will become more immoral. We can be better and lower corruption only by looking at God’s perfection. </w:t>
            </w:r>
          </w:p>
        </w:tc>
        <w:tc>
          <w:tcPr>
            <w:tcW w:w="1984" w:type="dxa"/>
            <w:shd w:val="clear" w:color="auto" w:fill="99CCFF"/>
            <w:tcMar>
              <w:top w:w="0" w:type="dxa"/>
              <w:left w:w="0" w:type="dxa"/>
              <w:bottom w:w="0" w:type="dxa"/>
              <w:right w:w="0" w:type="dxa"/>
            </w:tcMar>
            <w:vAlign w:val="center"/>
          </w:tcPr>
          <w:p w14:paraId="406845C6"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lastRenderedPageBreak/>
              <w:t>There is a loss of values that is reflected from childhood to the adult age, and then there are lies and corruption. It is the loss of the original work values that immigrants first brought. Earlier, if I had one hectare of the field and you had the machinery, we got together and work and share something. That value of work and then the communion of sharing what we work; does not exist anymore.</w:t>
            </w:r>
          </w:p>
        </w:tc>
        <w:tc>
          <w:tcPr>
            <w:tcW w:w="2796" w:type="dxa"/>
            <w:tcMar>
              <w:top w:w="0" w:type="dxa"/>
              <w:left w:w="0" w:type="dxa"/>
              <w:bottom w:w="0" w:type="dxa"/>
              <w:right w:w="0" w:type="dxa"/>
            </w:tcMar>
            <w:vAlign w:val="center"/>
          </w:tcPr>
          <w:p w14:paraId="7B4984C8"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r>
      <w:tr w:rsidR="00326D5E" w:rsidRPr="00267EC2" w14:paraId="0285B05D" w14:textId="77777777" w:rsidTr="00BA23CC">
        <w:trPr>
          <w:trHeight w:val="574"/>
        </w:trPr>
        <w:tc>
          <w:tcPr>
            <w:tcW w:w="1418" w:type="dxa"/>
            <w:tcMar>
              <w:top w:w="0" w:type="dxa"/>
              <w:left w:w="0" w:type="dxa"/>
              <w:bottom w:w="0" w:type="dxa"/>
              <w:right w:w="0" w:type="dxa"/>
            </w:tcMar>
            <w:vAlign w:val="center"/>
          </w:tcPr>
          <w:p w14:paraId="6AE318F0" w14:textId="77777777" w:rsidR="00326D5E" w:rsidRPr="00267EC2" w:rsidRDefault="00326D5E" w:rsidP="00BA23CC">
            <w:pPr>
              <w:pStyle w:val="Prrafodelista"/>
              <w:numPr>
                <w:ilvl w:val="0"/>
                <w:numId w:val="6"/>
              </w:numPr>
              <w:spacing w:line="240" w:lineRule="auto"/>
              <w:ind w:firstLine="0"/>
              <w:rPr>
                <w:rFonts w:cs="Times New Roman"/>
                <w:b/>
                <w:sz w:val="10"/>
                <w:szCs w:val="18"/>
                <w:lang w:val="en-GB"/>
              </w:rPr>
            </w:pPr>
            <w:r w:rsidRPr="00267EC2">
              <w:rPr>
                <w:rFonts w:cs="Times New Roman"/>
                <w:b/>
                <w:sz w:val="10"/>
                <w:szCs w:val="18"/>
                <w:lang w:val="en-GB"/>
              </w:rPr>
              <w:lastRenderedPageBreak/>
              <w:t>Catholic/Ecumenical Church-Government intermediary (Colombia: Central government, Cuba: National Council of Churches, Uruguay: Military/Church media, Switzerland: Catholic central committee)</w:t>
            </w:r>
          </w:p>
        </w:tc>
        <w:tc>
          <w:tcPr>
            <w:tcW w:w="2126" w:type="dxa"/>
            <w:shd w:val="clear" w:color="auto" w:fill="FFFF99"/>
            <w:tcMar>
              <w:top w:w="0" w:type="dxa"/>
              <w:left w:w="0" w:type="dxa"/>
              <w:bottom w:w="0" w:type="dxa"/>
              <w:right w:w="0" w:type="dxa"/>
            </w:tcMar>
            <w:vAlign w:val="center"/>
          </w:tcPr>
          <w:p w14:paraId="2540A487"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1843" w:type="dxa"/>
            <w:tcMar>
              <w:top w:w="0" w:type="dxa"/>
              <w:left w:w="0" w:type="dxa"/>
              <w:bottom w:w="0" w:type="dxa"/>
              <w:right w:w="0" w:type="dxa"/>
            </w:tcMar>
            <w:vAlign w:val="center"/>
          </w:tcPr>
          <w:p w14:paraId="3BF493E7"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1984" w:type="dxa"/>
            <w:shd w:val="clear" w:color="auto" w:fill="99CCFF"/>
            <w:tcMar>
              <w:top w:w="0" w:type="dxa"/>
              <w:left w:w="0" w:type="dxa"/>
              <w:bottom w:w="0" w:type="dxa"/>
              <w:right w:w="0" w:type="dxa"/>
            </w:tcMar>
            <w:vAlign w:val="center"/>
          </w:tcPr>
          <w:p w14:paraId="30DADBFC"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2796" w:type="dxa"/>
            <w:tcMar>
              <w:top w:w="0" w:type="dxa"/>
              <w:left w:w="0" w:type="dxa"/>
              <w:bottom w:w="0" w:type="dxa"/>
              <w:right w:w="0" w:type="dxa"/>
            </w:tcMar>
            <w:vAlign w:val="center"/>
          </w:tcPr>
          <w:p w14:paraId="57362EEF"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cs="Times New Roman"/>
                <w:sz w:val="10"/>
                <w:szCs w:val="18"/>
                <w:lang w:val="en-GB"/>
              </w:rPr>
              <w:t xml:space="preserve">I think the whole system of Switzerland is of such a nature that everything next to your town has a strong impact. Every unit has its own police, its own prison, etc. Social control is quite efficient because we have no big cities. I hadn’t been in Berlin for some years but I went there this past spring and if you see a city of two or three million people and compare it to Zürich, you will realize how easy it is to control Zürich as opposed to cities like that. As an example, if you saw this accident with the tower in London, that would have been different in Switzerland. The control of other buildings is much stronger because everything is near. The office in Bern in charge of these matters is not far away but it is in the city of Zürich that this is controlled. We have a strong old interest to make these things more or less in an orderly fashion. </w:t>
            </w:r>
          </w:p>
          <w:p w14:paraId="54B35F3D"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00598DE4"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We shouldn't forget that our banks have money that shouldn't have been there, so we are not 100% clean. It was not illegal but it was not very moral either. Think about the old Switzerland during the Apartheid in South Africa. That was not very nice.</w:t>
            </w:r>
          </w:p>
          <w:p w14:paraId="06A5186E"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06A6FB13" w14:textId="77777777" w:rsidR="00326D5E" w:rsidRPr="00267EC2" w:rsidRDefault="00326D5E" w:rsidP="00BA23CC">
            <w:pPr>
              <w:spacing w:line="240" w:lineRule="auto"/>
              <w:ind w:firstLine="0"/>
              <w:rPr>
                <w:rFonts w:cs="Times New Roman"/>
                <w:color w:val="000000" w:themeColor="text1"/>
                <w:sz w:val="10"/>
                <w:szCs w:val="18"/>
              </w:rPr>
            </w:pPr>
            <w:r w:rsidRPr="00267EC2">
              <w:rPr>
                <w:rFonts w:cs="Times New Roman"/>
                <w:color w:val="000000" w:themeColor="text1"/>
                <w:sz w:val="10"/>
                <w:szCs w:val="18"/>
              </w:rPr>
              <w:t xml:space="preserve">The state does not allow church taxes to flow directly into our hierarchical structure, but to those who organise themselves to collect this source of income. This idea also exists in the United States, where there is no taxation without representation, and it is applied to the Church as well. This is a unique case in the world. For example in canton Zürich, we have a bishop, priests and parishes, and beside this, we have at the canton level and in the different towns or parishes, an </w:t>
            </w:r>
            <w:r w:rsidRPr="00267EC2">
              <w:rPr>
                <w:rFonts w:cs="Times New Roman"/>
                <w:color w:val="000000" w:themeColor="text1"/>
                <w:sz w:val="10"/>
                <w:szCs w:val="18"/>
              </w:rPr>
              <w:lastRenderedPageBreak/>
              <w:t xml:space="preserve">organization for Catholics and Protestants that come together for political decisions in the assembly of the community to decide especially about finances. They have also the right to re-elect the priest. </w:t>
            </w:r>
          </w:p>
          <w:p w14:paraId="4EFAB1D9"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cs="Times New Roman"/>
                <w:sz w:val="10"/>
                <w:szCs w:val="18"/>
                <w:lang w:val="en-GB"/>
              </w:rPr>
              <w:t>The bishop formally proposes a priest, but if the local Catholics do not elect him, he will receive no pay. This is quite a special tradition. It goes back to medieval times in Switzerland, and was strengthened by the Reformation. This led to the elimination of hierarchical thinking. And then the state organised church life to a certain degree.</w:t>
            </w:r>
          </w:p>
        </w:tc>
      </w:tr>
      <w:tr w:rsidR="00326D5E" w:rsidRPr="00267EC2" w14:paraId="48DEFB0C" w14:textId="77777777" w:rsidTr="00BA23CC">
        <w:trPr>
          <w:trHeight w:val="674"/>
        </w:trPr>
        <w:tc>
          <w:tcPr>
            <w:tcW w:w="1418" w:type="dxa"/>
            <w:tcMar>
              <w:top w:w="0" w:type="dxa"/>
              <w:left w:w="0" w:type="dxa"/>
              <w:bottom w:w="0" w:type="dxa"/>
              <w:right w:w="0" w:type="dxa"/>
            </w:tcMar>
            <w:vAlign w:val="center"/>
          </w:tcPr>
          <w:p w14:paraId="5DCB8D0A" w14:textId="77777777" w:rsidR="00326D5E" w:rsidRPr="00267EC2" w:rsidRDefault="00326D5E" w:rsidP="00BA23CC">
            <w:pPr>
              <w:pStyle w:val="Prrafodelista"/>
              <w:numPr>
                <w:ilvl w:val="0"/>
                <w:numId w:val="6"/>
              </w:numPr>
              <w:spacing w:before="0" w:line="240" w:lineRule="auto"/>
              <w:ind w:firstLine="0"/>
              <w:rPr>
                <w:rFonts w:cs="Times New Roman"/>
                <w:b/>
                <w:sz w:val="10"/>
                <w:szCs w:val="18"/>
                <w:lang w:val="en-GB"/>
              </w:rPr>
            </w:pPr>
            <w:r w:rsidRPr="00267EC2">
              <w:rPr>
                <w:rFonts w:cs="Times New Roman"/>
                <w:b/>
                <w:sz w:val="10"/>
                <w:szCs w:val="18"/>
                <w:lang w:val="en-GB"/>
              </w:rPr>
              <w:lastRenderedPageBreak/>
              <w:t>Protestant Church-Government intermediary (Colombia: none, Cuba: none, Uruguay: none, Switzerland: Political-Church officer)</w:t>
            </w:r>
          </w:p>
        </w:tc>
        <w:tc>
          <w:tcPr>
            <w:tcW w:w="2126" w:type="dxa"/>
            <w:shd w:val="clear" w:color="auto" w:fill="FFFF99"/>
            <w:tcMar>
              <w:top w:w="0" w:type="dxa"/>
              <w:left w:w="0" w:type="dxa"/>
              <w:bottom w:w="0" w:type="dxa"/>
              <w:right w:w="0" w:type="dxa"/>
            </w:tcMar>
            <w:vAlign w:val="center"/>
          </w:tcPr>
          <w:p w14:paraId="64EEADBF"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1843" w:type="dxa"/>
            <w:tcMar>
              <w:top w:w="0" w:type="dxa"/>
              <w:left w:w="0" w:type="dxa"/>
              <w:bottom w:w="0" w:type="dxa"/>
              <w:right w:w="0" w:type="dxa"/>
            </w:tcMar>
            <w:vAlign w:val="center"/>
          </w:tcPr>
          <w:p w14:paraId="338C658F"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1984" w:type="dxa"/>
            <w:shd w:val="clear" w:color="auto" w:fill="99CCFF"/>
            <w:tcMar>
              <w:top w:w="0" w:type="dxa"/>
              <w:left w:w="0" w:type="dxa"/>
              <w:bottom w:w="0" w:type="dxa"/>
              <w:right w:w="0" w:type="dxa"/>
            </w:tcMar>
            <w:vAlign w:val="center"/>
          </w:tcPr>
          <w:p w14:paraId="2C20EB61"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2796" w:type="dxa"/>
            <w:tcMar>
              <w:top w:w="0" w:type="dxa"/>
              <w:left w:w="0" w:type="dxa"/>
              <w:bottom w:w="0" w:type="dxa"/>
              <w:right w:w="0" w:type="dxa"/>
            </w:tcMar>
            <w:vAlign w:val="center"/>
          </w:tcPr>
          <w:p w14:paraId="05F2A635"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r>
      <w:tr w:rsidR="00326D5E" w:rsidRPr="00267EC2" w14:paraId="6BF6FDB9" w14:textId="77777777" w:rsidTr="00BA23CC">
        <w:trPr>
          <w:trHeight w:val="574"/>
        </w:trPr>
        <w:tc>
          <w:tcPr>
            <w:tcW w:w="1418" w:type="dxa"/>
            <w:tcMar>
              <w:top w:w="0" w:type="dxa"/>
              <w:left w:w="0" w:type="dxa"/>
              <w:bottom w:w="0" w:type="dxa"/>
              <w:right w:w="0" w:type="dxa"/>
            </w:tcMar>
            <w:vAlign w:val="center"/>
          </w:tcPr>
          <w:p w14:paraId="2D51D340" w14:textId="77777777" w:rsidR="00326D5E" w:rsidRPr="00267EC2" w:rsidRDefault="00326D5E" w:rsidP="00BA23CC">
            <w:pPr>
              <w:pStyle w:val="Prrafodelista"/>
              <w:numPr>
                <w:ilvl w:val="0"/>
                <w:numId w:val="6"/>
              </w:numPr>
              <w:spacing w:before="0" w:line="240" w:lineRule="auto"/>
              <w:ind w:firstLine="0"/>
              <w:rPr>
                <w:rFonts w:cs="Times New Roman"/>
                <w:b/>
                <w:sz w:val="10"/>
                <w:szCs w:val="18"/>
                <w:lang w:val="en-GB"/>
              </w:rPr>
            </w:pPr>
            <w:r w:rsidRPr="00267EC2">
              <w:rPr>
                <w:rFonts w:cs="Times New Roman"/>
                <w:b/>
                <w:sz w:val="10"/>
                <w:szCs w:val="18"/>
                <w:lang w:val="en-GB"/>
              </w:rPr>
              <w:t>Embassy of the Country at the Vatican (Colombian Embassy at the Vatican, Cuban Embassy at the Vatican (no answer), Uruguayan Embassy at the Vatican, Swiss Embassy in Ljubljana)</w:t>
            </w:r>
          </w:p>
        </w:tc>
        <w:tc>
          <w:tcPr>
            <w:tcW w:w="2126" w:type="dxa"/>
            <w:shd w:val="clear" w:color="auto" w:fill="FFFF99"/>
            <w:tcMar>
              <w:top w:w="0" w:type="dxa"/>
              <w:left w:w="0" w:type="dxa"/>
              <w:bottom w:w="0" w:type="dxa"/>
              <w:right w:w="0" w:type="dxa"/>
            </w:tcMar>
            <w:vAlign w:val="center"/>
          </w:tcPr>
          <w:p w14:paraId="37221A90"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1843" w:type="dxa"/>
            <w:tcMar>
              <w:top w:w="0" w:type="dxa"/>
              <w:left w:w="0" w:type="dxa"/>
              <w:bottom w:w="0" w:type="dxa"/>
              <w:right w:w="0" w:type="dxa"/>
            </w:tcMar>
            <w:vAlign w:val="center"/>
          </w:tcPr>
          <w:p w14:paraId="3261D7C3"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1984" w:type="dxa"/>
            <w:shd w:val="clear" w:color="auto" w:fill="99CCFF"/>
            <w:tcMar>
              <w:top w:w="0" w:type="dxa"/>
              <w:left w:w="0" w:type="dxa"/>
              <w:bottom w:w="0" w:type="dxa"/>
              <w:right w:w="0" w:type="dxa"/>
            </w:tcMar>
            <w:vAlign w:val="center"/>
          </w:tcPr>
          <w:p w14:paraId="6E9F1852"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2796" w:type="dxa"/>
            <w:tcMar>
              <w:top w:w="0" w:type="dxa"/>
              <w:left w:w="0" w:type="dxa"/>
              <w:bottom w:w="0" w:type="dxa"/>
              <w:right w:w="0" w:type="dxa"/>
            </w:tcMar>
            <w:vAlign w:val="center"/>
          </w:tcPr>
          <w:p w14:paraId="687502BD"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r>
    </w:tbl>
    <w:p w14:paraId="7D70A614" w14:textId="77777777" w:rsidR="00326D5E" w:rsidRPr="00D96E72" w:rsidRDefault="00326D5E" w:rsidP="00326D5E">
      <w:pPr>
        <w:spacing w:before="0" w:line="240" w:lineRule="auto"/>
        <w:ind w:firstLine="0"/>
        <w:jc w:val="left"/>
        <w:rPr>
          <w:rFonts w:cs="Times New Roman"/>
          <w:b/>
          <w:szCs w:val="18"/>
          <w:lang w:eastAsia="en-US"/>
        </w:rPr>
      </w:pPr>
    </w:p>
    <w:p w14:paraId="65A0417A" w14:textId="37C57C59" w:rsidR="003F3542" w:rsidRDefault="003F3542">
      <w:pPr>
        <w:spacing w:before="0" w:line="240" w:lineRule="auto"/>
        <w:ind w:firstLine="0"/>
        <w:jc w:val="left"/>
        <w:rPr>
          <w:rFonts w:cs="Times New Roman"/>
          <w:b/>
          <w:szCs w:val="18"/>
          <w:lang w:eastAsia="en-US"/>
        </w:rPr>
      </w:pPr>
      <w:r>
        <w:rPr>
          <w:rFonts w:cs="Times New Roman"/>
          <w:b/>
          <w:szCs w:val="18"/>
          <w:lang w:eastAsia="en-US"/>
        </w:rPr>
        <w:br w:type="page"/>
      </w:r>
    </w:p>
    <w:p w14:paraId="2E402B63" w14:textId="77777777" w:rsidR="00326D5E" w:rsidRPr="00D96E72" w:rsidRDefault="00326D5E" w:rsidP="00326D5E">
      <w:pPr>
        <w:spacing w:before="0" w:line="240" w:lineRule="auto"/>
        <w:ind w:firstLine="0"/>
        <w:jc w:val="left"/>
        <w:rPr>
          <w:rFonts w:cs="Times New Roman"/>
          <w:b/>
          <w:szCs w:val="18"/>
          <w:lang w:eastAsia="en-US"/>
        </w:rPr>
      </w:pPr>
    </w:p>
    <w:tbl>
      <w:tblPr>
        <w:tblStyle w:val="Tablaconcuadrcula"/>
        <w:tblW w:w="10167" w:type="dxa"/>
        <w:tblInd w:w="5" w:type="dxa"/>
        <w:tblLayout w:type="fixed"/>
        <w:tblCellMar>
          <w:top w:w="57" w:type="dxa"/>
          <w:left w:w="57" w:type="dxa"/>
          <w:bottom w:w="57" w:type="dxa"/>
          <w:right w:w="57" w:type="dxa"/>
        </w:tblCellMar>
        <w:tblLook w:val="04A0" w:firstRow="1" w:lastRow="0" w:firstColumn="1" w:lastColumn="0" w:noHBand="0" w:noVBand="1"/>
      </w:tblPr>
      <w:tblGrid>
        <w:gridCol w:w="1418"/>
        <w:gridCol w:w="2126"/>
        <w:gridCol w:w="1843"/>
        <w:gridCol w:w="1984"/>
        <w:gridCol w:w="2796"/>
      </w:tblGrid>
      <w:tr w:rsidR="00326D5E" w:rsidRPr="00267EC2" w14:paraId="326BA975" w14:textId="77777777" w:rsidTr="00BA23CC">
        <w:trPr>
          <w:trHeight w:val="228"/>
          <w:tblHeader/>
        </w:trPr>
        <w:tc>
          <w:tcPr>
            <w:tcW w:w="10167" w:type="dxa"/>
            <w:gridSpan w:val="5"/>
            <w:tcMar>
              <w:top w:w="0" w:type="dxa"/>
              <w:left w:w="0" w:type="dxa"/>
              <w:bottom w:w="0" w:type="dxa"/>
              <w:right w:w="0" w:type="dxa"/>
            </w:tcMar>
            <w:vAlign w:val="center"/>
          </w:tcPr>
          <w:p w14:paraId="4FFCDB08" w14:textId="77777777" w:rsidR="00326D5E" w:rsidRPr="00267EC2" w:rsidRDefault="00326D5E" w:rsidP="00BA23CC">
            <w:pPr>
              <w:pStyle w:val="Prrafodelista"/>
              <w:numPr>
                <w:ilvl w:val="0"/>
                <w:numId w:val="7"/>
              </w:numPr>
              <w:spacing w:line="240" w:lineRule="auto"/>
              <w:ind w:left="0" w:firstLine="0"/>
              <w:jc w:val="center"/>
              <w:rPr>
                <w:rFonts w:cs="Times New Roman"/>
                <w:b/>
                <w:sz w:val="10"/>
                <w:szCs w:val="18"/>
                <w:lang w:val="en-GB"/>
              </w:rPr>
            </w:pPr>
            <w:r w:rsidRPr="00267EC2">
              <w:rPr>
                <w:rFonts w:cs="Times New Roman"/>
                <w:b/>
                <w:sz w:val="10"/>
                <w:szCs w:val="18"/>
                <w:lang w:val="en-GB"/>
              </w:rPr>
              <w:t>CHURCH-STATE RELATIONS</w:t>
            </w:r>
          </w:p>
        </w:tc>
      </w:tr>
      <w:tr w:rsidR="00326D5E" w:rsidRPr="00267EC2" w14:paraId="20F0CA2A" w14:textId="77777777" w:rsidTr="00BA23CC">
        <w:trPr>
          <w:trHeight w:val="161"/>
          <w:tblHeader/>
        </w:trPr>
        <w:tc>
          <w:tcPr>
            <w:tcW w:w="1418" w:type="dxa"/>
            <w:tcMar>
              <w:top w:w="0" w:type="dxa"/>
              <w:left w:w="0" w:type="dxa"/>
              <w:bottom w:w="0" w:type="dxa"/>
              <w:right w:w="0" w:type="dxa"/>
            </w:tcMar>
            <w:vAlign w:val="center"/>
          </w:tcPr>
          <w:p w14:paraId="6750C864" w14:textId="77777777" w:rsidR="00326D5E" w:rsidRPr="00267EC2" w:rsidRDefault="00326D5E" w:rsidP="00BA23CC">
            <w:pPr>
              <w:spacing w:line="240" w:lineRule="auto"/>
              <w:ind w:firstLine="0"/>
              <w:contextualSpacing/>
              <w:jc w:val="center"/>
              <w:rPr>
                <w:rFonts w:cs="Times New Roman"/>
                <w:b/>
                <w:color w:val="000000" w:themeColor="text1"/>
                <w:sz w:val="10"/>
                <w:szCs w:val="18"/>
                <w:lang w:eastAsia="en-US"/>
              </w:rPr>
            </w:pPr>
            <w:r w:rsidRPr="00267EC2">
              <w:rPr>
                <w:rFonts w:cs="Times New Roman"/>
                <w:b/>
                <w:color w:val="000000" w:themeColor="text1"/>
                <w:sz w:val="10"/>
                <w:szCs w:val="18"/>
                <w:lang w:eastAsia="en-US"/>
              </w:rPr>
              <w:t>Stakeholder</w:t>
            </w:r>
          </w:p>
        </w:tc>
        <w:tc>
          <w:tcPr>
            <w:tcW w:w="2126" w:type="dxa"/>
            <w:shd w:val="clear" w:color="auto" w:fill="FFFF99"/>
            <w:tcMar>
              <w:top w:w="0" w:type="dxa"/>
              <w:left w:w="0" w:type="dxa"/>
              <w:bottom w:w="0" w:type="dxa"/>
              <w:right w:w="0" w:type="dxa"/>
            </w:tcMar>
            <w:vAlign w:val="bottom"/>
          </w:tcPr>
          <w:p w14:paraId="21248AD5" w14:textId="77777777" w:rsidR="00326D5E" w:rsidRPr="00267EC2" w:rsidRDefault="00326D5E" w:rsidP="00BA23CC">
            <w:pPr>
              <w:spacing w:line="240" w:lineRule="auto"/>
              <w:ind w:firstLine="0"/>
              <w:contextualSpacing/>
              <w:jc w:val="center"/>
              <w:rPr>
                <w:rFonts w:cs="Times New Roman"/>
                <w:color w:val="000000" w:themeColor="text1"/>
                <w:sz w:val="10"/>
                <w:szCs w:val="18"/>
                <w:lang w:eastAsia="en-US"/>
              </w:rPr>
            </w:pPr>
            <w:r w:rsidRPr="00267EC2">
              <w:rPr>
                <w:rFonts w:eastAsia="Times New Roman" w:cs="Times New Roman"/>
                <w:b/>
                <w:bCs/>
                <w:color w:val="000000" w:themeColor="text1"/>
                <w:sz w:val="10"/>
                <w:szCs w:val="18"/>
              </w:rPr>
              <w:t>Colombia</w:t>
            </w:r>
          </w:p>
        </w:tc>
        <w:tc>
          <w:tcPr>
            <w:tcW w:w="1843" w:type="dxa"/>
            <w:tcMar>
              <w:top w:w="0" w:type="dxa"/>
              <w:left w:w="0" w:type="dxa"/>
              <w:bottom w:w="0" w:type="dxa"/>
              <w:right w:w="0" w:type="dxa"/>
            </w:tcMar>
            <w:vAlign w:val="bottom"/>
          </w:tcPr>
          <w:p w14:paraId="11EED371" w14:textId="77777777" w:rsidR="00326D5E" w:rsidRPr="00267EC2" w:rsidRDefault="00326D5E" w:rsidP="00BA23CC">
            <w:pPr>
              <w:spacing w:line="240" w:lineRule="auto"/>
              <w:ind w:firstLine="0"/>
              <w:contextualSpacing/>
              <w:jc w:val="center"/>
              <w:rPr>
                <w:rFonts w:cs="Times New Roman"/>
                <w:color w:val="000000" w:themeColor="text1"/>
                <w:sz w:val="10"/>
                <w:szCs w:val="18"/>
                <w:lang w:eastAsia="en-US"/>
              </w:rPr>
            </w:pPr>
            <w:r w:rsidRPr="00267EC2">
              <w:rPr>
                <w:rFonts w:eastAsia="Times New Roman" w:cs="Times New Roman"/>
                <w:b/>
                <w:bCs/>
                <w:color w:val="000000" w:themeColor="text1"/>
                <w:sz w:val="10"/>
                <w:szCs w:val="18"/>
              </w:rPr>
              <w:t>Cuba</w:t>
            </w:r>
          </w:p>
        </w:tc>
        <w:tc>
          <w:tcPr>
            <w:tcW w:w="1984" w:type="dxa"/>
            <w:shd w:val="clear" w:color="auto" w:fill="99CCFF"/>
            <w:tcMar>
              <w:top w:w="0" w:type="dxa"/>
              <w:left w:w="0" w:type="dxa"/>
              <w:bottom w:w="0" w:type="dxa"/>
              <w:right w:w="0" w:type="dxa"/>
            </w:tcMar>
            <w:vAlign w:val="bottom"/>
          </w:tcPr>
          <w:p w14:paraId="12324329" w14:textId="77777777" w:rsidR="00326D5E" w:rsidRPr="00267EC2" w:rsidRDefault="00326D5E" w:rsidP="00BA23CC">
            <w:pPr>
              <w:spacing w:line="240" w:lineRule="auto"/>
              <w:ind w:firstLine="0"/>
              <w:contextualSpacing/>
              <w:jc w:val="center"/>
              <w:rPr>
                <w:rFonts w:cs="Times New Roman"/>
                <w:color w:val="000000" w:themeColor="text1"/>
                <w:sz w:val="10"/>
                <w:szCs w:val="18"/>
                <w:lang w:eastAsia="en-US"/>
              </w:rPr>
            </w:pPr>
            <w:r w:rsidRPr="00267EC2">
              <w:rPr>
                <w:rFonts w:eastAsia="Times New Roman" w:cs="Times New Roman"/>
                <w:b/>
                <w:bCs/>
                <w:color w:val="000000" w:themeColor="text1"/>
                <w:sz w:val="10"/>
                <w:szCs w:val="18"/>
              </w:rPr>
              <w:t>Uruguay</w:t>
            </w:r>
          </w:p>
        </w:tc>
        <w:tc>
          <w:tcPr>
            <w:tcW w:w="2796" w:type="dxa"/>
            <w:tcMar>
              <w:top w:w="0" w:type="dxa"/>
              <w:left w:w="0" w:type="dxa"/>
              <w:bottom w:w="0" w:type="dxa"/>
              <w:right w:w="0" w:type="dxa"/>
            </w:tcMar>
            <w:vAlign w:val="bottom"/>
          </w:tcPr>
          <w:p w14:paraId="2D473CB5" w14:textId="77777777" w:rsidR="00326D5E" w:rsidRPr="00267EC2" w:rsidRDefault="00326D5E" w:rsidP="00BA23CC">
            <w:pPr>
              <w:spacing w:line="240" w:lineRule="auto"/>
              <w:ind w:firstLine="0"/>
              <w:contextualSpacing/>
              <w:jc w:val="center"/>
              <w:rPr>
                <w:rFonts w:cs="Times New Roman"/>
                <w:color w:val="000000" w:themeColor="text1"/>
                <w:sz w:val="10"/>
                <w:szCs w:val="18"/>
                <w:lang w:eastAsia="en-US"/>
              </w:rPr>
            </w:pPr>
            <w:r w:rsidRPr="00267EC2">
              <w:rPr>
                <w:rFonts w:eastAsia="Times New Roman" w:cs="Times New Roman"/>
                <w:b/>
                <w:bCs/>
                <w:color w:val="000000" w:themeColor="text1"/>
                <w:sz w:val="10"/>
                <w:szCs w:val="18"/>
              </w:rPr>
              <w:t>Switzerland</w:t>
            </w:r>
          </w:p>
        </w:tc>
      </w:tr>
      <w:tr w:rsidR="00326D5E" w:rsidRPr="00267EC2" w14:paraId="1FCB9D83" w14:textId="77777777" w:rsidTr="00BA23CC">
        <w:trPr>
          <w:trHeight w:val="204"/>
        </w:trPr>
        <w:tc>
          <w:tcPr>
            <w:tcW w:w="1418" w:type="dxa"/>
            <w:tcMar>
              <w:top w:w="0" w:type="dxa"/>
              <w:left w:w="0" w:type="dxa"/>
              <w:bottom w:w="0" w:type="dxa"/>
              <w:right w:w="0" w:type="dxa"/>
            </w:tcMar>
            <w:vAlign w:val="center"/>
          </w:tcPr>
          <w:p w14:paraId="50888200" w14:textId="77777777" w:rsidR="00326D5E" w:rsidRPr="00267EC2" w:rsidRDefault="00326D5E" w:rsidP="00BA23CC">
            <w:pPr>
              <w:pStyle w:val="Prrafodelista"/>
              <w:numPr>
                <w:ilvl w:val="0"/>
                <w:numId w:val="8"/>
              </w:numPr>
              <w:spacing w:line="240" w:lineRule="auto"/>
              <w:ind w:firstLine="0"/>
              <w:rPr>
                <w:rFonts w:cs="Times New Roman"/>
                <w:b/>
                <w:sz w:val="10"/>
                <w:szCs w:val="18"/>
                <w:lang w:val="en-GB"/>
              </w:rPr>
            </w:pPr>
            <w:r w:rsidRPr="00267EC2">
              <w:rPr>
                <w:rFonts w:cs="Times New Roman"/>
                <w:b/>
                <w:sz w:val="10"/>
                <w:szCs w:val="18"/>
                <w:lang w:val="en-GB"/>
              </w:rPr>
              <w:t>Roman Catholic Priest 1. Jesuit (Colombia: Jesuit, Cuba: none, Uruguay: none, Switzerland: Jesuit)</w:t>
            </w:r>
          </w:p>
        </w:tc>
        <w:tc>
          <w:tcPr>
            <w:tcW w:w="2126" w:type="dxa"/>
            <w:shd w:val="clear" w:color="auto" w:fill="FFFF99"/>
            <w:tcMar>
              <w:top w:w="0" w:type="dxa"/>
              <w:left w:w="0" w:type="dxa"/>
              <w:bottom w:w="0" w:type="dxa"/>
              <w:right w:w="0" w:type="dxa"/>
            </w:tcMar>
            <w:vAlign w:val="bottom"/>
          </w:tcPr>
          <w:p w14:paraId="1FF0248D"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Before 1886 it was the United States of Colombia, a Liberal and Federal creation. In 1886 is the origin Republic of Colombia, which its first Constitution was marked by Conservatism and centralism. After the fall of the Federalism, three institutions made it possible to join together the first Republic: The Central Bank (that came from the colony); the Army, and the Catholic Church. In 1887 Colombia signed a Concordat, which expressly states that the Catholic Church is the religion of the State and is an essential element. But it was Simon Bolivar who asked the Holy See to sign the first Concordat with Colombia (New Granada), signed by Salvador Jiménez de Enciso. Bolivar did not want the separation of the State and the Church, but he wanted the Church as a moralizer element of the State. There was the institution of the "patronato", and Bolivar sought the legitimacy of the new State in the Concordat with the Holy See. That allowed continuing the "patronato" without the Spanish Crown. The Catholic Church is not a Colombian institution, but very present from the independence from Spain and before.</w:t>
            </w:r>
          </w:p>
        </w:tc>
        <w:tc>
          <w:tcPr>
            <w:tcW w:w="1843" w:type="dxa"/>
            <w:tcMar>
              <w:top w:w="0" w:type="dxa"/>
              <w:left w:w="0" w:type="dxa"/>
              <w:bottom w:w="0" w:type="dxa"/>
              <w:right w:w="0" w:type="dxa"/>
            </w:tcMar>
            <w:vAlign w:val="bottom"/>
          </w:tcPr>
          <w:p w14:paraId="5AB6F3F0"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b/>
                <w:bCs/>
                <w:sz w:val="10"/>
                <w:szCs w:val="18"/>
                <w:lang w:val="en-GB" w:eastAsia="es-ES"/>
              </w:rPr>
              <w:t> </w:t>
            </w:r>
          </w:p>
        </w:tc>
        <w:tc>
          <w:tcPr>
            <w:tcW w:w="1984" w:type="dxa"/>
            <w:shd w:val="clear" w:color="auto" w:fill="99CCFF"/>
            <w:tcMar>
              <w:top w:w="0" w:type="dxa"/>
              <w:left w:w="0" w:type="dxa"/>
              <w:bottom w:w="0" w:type="dxa"/>
              <w:right w:w="0" w:type="dxa"/>
            </w:tcMar>
            <w:vAlign w:val="bottom"/>
          </w:tcPr>
          <w:p w14:paraId="37B9194D"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b/>
                <w:bCs/>
                <w:sz w:val="10"/>
                <w:szCs w:val="18"/>
                <w:lang w:val="en-GB" w:eastAsia="es-ES"/>
              </w:rPr>
              <w:t> </w:t>
            </w:r>
          </w:p>
        </w:tc>
        <w:tc>
          <w:tcPr>
            <w:tcW w:w="2796" w:type="dxa"/>
            <w:tcMar>
              <w:top w:w="0" w:type="dxa"/>
              <w:left w:w="0" w:type="dxa"/>
              <w:bottom w:w="0" w:type="dxa"/>
              <w:right w:w="0" w:type="dxa"/>
            </w:tcMar>
            <w:vAlign w:val="bottom"/>
          </w:tcPr>
          <w:p w14:paraId="530C7404"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xml:space="preserve">Catholic Churches within Switzerland are not organised on a national level but on the cantonal level, as all Catholic affairs are organised this way. There are, however, organisations that coordinate the different Catholic parishes. </w:t>
            </w:r>
          </w:p>
        </w:tc>
      </w:tr>
      <w:tr w:rsidR="00326D5E" w:rsidRPr="00267EC2" w14:paraId="77530B63" w14:textId="77777777" w:rsidTr="00BA23CC">
        <w:trPr>
          <w:trHeight w:val="204"/>
        </w:trPr>
        <w:tc>
          <w:tcPr>
            <w:tcW w:w="1418" w:type="dxa"/>
            <w:tcMar>
              <w:top w:w="0" w:type="dxa"/>
              <w:left w:w="0" w:type="dxa"/>
              <w:bottom w:w="0" w:type="dxa"/>
              <w:right w:w="0" w:type="dxa"/>
            </w:tcMar>
            <w:vAlign w:val="center"/>
          </w:tcPr>
          <w:p w14:paraId="61667F2F" w14:textId="77777777" w:rsidR="00326D5E" w:rsidRPr="00267EC2" w:rsidRDefault="00326D5E" w:rsidP="00BA23CC">
            <w:pPr>
              <w:pStyle w:val="Prrafodelista"/>
              <w:numPr>
                <w:ilvl w:val="0"/>
                <w:numId w:val="8"/>
              </w:numPr>
              <w:spacing w:line="240" w:lineRule="auto"/>
              <w:ind w:firstLine="0"/>
              <w:rPr>
                <w:rFonts w:cs="Times New Roman"/>
                <w:b/>
                <w:sz w:val="10"/>
                <w:szCs w:val="18"/>
                <w:lang w:val="en-GB"/>
              </w:rPr>
            </w:pPr>
            <w:r w:rsidRPr="00267EC2">
              <w:rPr>
                <w:rFonts w:cs="Times New Roman"/>
                <w:b/>
                <w:sz w:val="10"/>
                <w:szCs w:val="18"/>
                <w:lang w:val="en-GB"/>
              </w:rPr>
              <w:t>Roman Catholic Priest 2. Other (Colombia: Other, Cuba: Other, Uruguay: Other, Switzerland: Other)</w:t>
            </w:r>
          </w:p>
        </w:tc>
        <w:tc>
          <w:tcPr>
            <w:tcW w:w="2126" w:type="dxa"/>
            <w:shd w:val="clear" w:color="auto" w:fill="FFFF99"/>
            <w:tcMar>
              <w:top w:w="0" w:type="dxa"/>
              <w:left w:w="0" w:type="dxa"/>
              <w:bottom w:w="0" w:type="dxa"/>
              <w:right w:w="0" w:type="dxa"/>
            </w:tcMar>
            <w:vAlign w:val="bottom"/>
          </w:tcPr>
          <w:p w14:paraId="342A0AB0"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Overall, there has always been a good relationship between Church and State, both, nationally and locally. When some [governmental] points go against Christian religious principles, then the church gets involved. The church gives its opinion and makes decisions. When there are other issues, the Episcopal Conference of Colombia intervenes, which represents us, but the Conference also advocates other denominations (Baptist, Adventist, etc.).</w:t>
            </w:r>
          </w:p>
        </w:tc>
        <w:tc>
          <w:tcPr>
            <w:tcW w:w="1843" w:type="dxa"/>
            <w:tcMar>
              <w:top w:w="0" w:type="dxa"/>
              <w:left w:w="0" w:type="dxa"/>
              <w:bottom w:w="0" w:type="dxa"/>
              <w:right w:w="0" w:type="dxa"/>
            </w:tcMar>
            <w:vAlign w:val="bottom"/>
          </w:tcPr>
          <w:p w14:paraId="4BE8C8E5"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Fidel, in 2000, met with the bishops and acknowledged that God's commandments are good for society; after decades without dialogue, but he always had a dialogue with the pope.</w:t>
            </w:r>
          </w:p>
        </w:tc>
        <w:tc>
          <w:tcPr>
            <w:tcW w:w="1984" w:type="dxa"/>
            <w:shd w:val="clear" w:color="auto" w:fill="99CCFF"/>
            <w:tcMar>
              <w:top w:w="0" w:type="dxa"/>
              <w:left w:w="0" w:type="dxa"/>
              <w:bottom w:w="0" w:type="dxa"/>
              <w:right w:w="0" w:type="dxa"/>
            </w:tcMar>
            <w:vAlign w:val="bottom"/>
          </w:tcPr>
          <w:p w14:paraId="3C6FD38E"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xml:space="preserve">Uruguay was one of the first countries in Latin America where the separation of church and state took place. That marked this relationship and made the Church its way. </w:t>
            </w:r>
            <w:r w:rsidRPr="00267EC2">
              <w:rPr>
                <w:rFonts w:eastAsia="Times New Roman" w:cs="Times New Roman"/>
                <w:sz w:val="10"/>
                <w:szCs w:val="18"/>
                <w:lang w:val="en-GB" w:eastAsia="es-ES"/>
              </w:rPr>
              <w:br/>
            </w:r>
            <w:r w:rsidRPr="00267EC2">
              <w:rPr>
                <w:rFonts w:eastAsia="Times New Roman" w:cs="Times New Roman"/>
                <w:sz w:val="10"/>
                <w:szCs w:val="18"/>
                <w:lang w:val="en-GB" w:eastAsia="es-ES"/>
              </w:rPr>
              <w:br/>
              <w:t xml:space="preserve"> When the church was separated from the state, the patronage right was also lost, which did have its difficulties at the beginning of the 20th century. The separation between the Church and state and the Batle government were in the midst of a conflict, and then there was a little delay in the appointment of some bishops.  But later the Church did not have much interference from the state and vice versa. </w:t>
            </w:r>
            <w:r w:rsidRPr="00267EC2">
              <w:rPr>
                <w:rFonts w:eastAsia="Times New Roman" w:cs="Times New Roman"/>
                <w:sz w:val="10"/>
                <w:szCs w:val="18"/>
                <w:lang w:val="en-GB" w:eastAsia="es-ES"/>
              </w:rPr>
              <w:br/>
            </w:r>
            <w:r w:rsidRPr="00267EC2">
              <w:rPr>
                <w:rFonts w:eastAsia="Times New Roman" w:cs="Times New Roman"/>
                <w:sz w:val="10"/>
                <w:szCs w:val="18"/>
                <w:lang w:val="en-GB" w:eastAsia="es-ES"/>
              </w:rPr>
              <w:br/>
              <w:t xml:space="preserve">The Church is now free to express itself as another actor in society. The Church did not have anymore the presence in the government areas as it still has in other countries.  Here, it is not usual to see the presence of the authorities in religious acts, except in a personal capacity. In Uruguay, religion is very relegated to the private and </w:t>
            </w:r>
            <w:r w:rsidRPr="00267EC2">
              <w:rPr>
                <w:rFonts w:eastAsia="Times New Roman" w:cs="Times New Roman"/>
                <w:sz w:val="10"/>
                <w:szCs w:val="18"/>
                <w:lang w:val="en-GB" w:eastAsia="es-ES"/>
              </w:rPr>
              <w:lastRenderedPageBreak/>
              <w:t xml:space="preserve">personal spheres. </w:t>
            </w:r>
            <w:r w:rsidRPr="00267EC2">
              <w:rPr>
                <w:rFonts w:eastAsia="Times New Roman" w:cs="Times New Roman"/>
                <w:sz w:val="10"/>
                <w:szCs w:val="18"/>
                <w:lang w:val="en-GB" w:eastAsia="es-ES"/>
              </w:rPr>
              <w:br/>
              <w:t>However, there is now a fluid dialogue at a general level, with the government and the authorities. There is a cordial relationship currently. Each one [is] at its own place.</w:t>
            </w:r>
          </w:p>
        </w:tc>
        <w:tc>
          <w:tcPr>
            <w:tcW w:w="2796" w:type="dxa"/>
            <w:tcMar>
              <w:top w:w="0" w:type="dxa"/>
              <w:left w:w="0" w:type="dxa"/>
              <w:bottom w:w="0" w:type="dxa"/>
              <w:right w:w="0" w:type="dxa"/>
            </w:tcMar>
            <w:vAlign w:val="bottom"/>
          </w:tcPr>
          <w:p w14:paraId="2913CAAD" w14:textId="77777777" w:rsidR="00326D5E" w:rsidRPr="00267EC2" w:rsidRDefault="00326D5E" w:rsidP="00BA23CC">
            <w:pPr>
              <w:pStyle w:val="Prrafodelista"/>
              <w:numPr>
                <w:ilvl w:val="0"/>
                <w:numId w:val="4"/>
              </w:numPr>
              <w:spacing w:line="60" w:lineRule="atLeast"/>
              <w:ind w:left="0" w:firstLine="0"/>
              <w:rPr>
                <w:rFonts w:eastAsia="Times New Roman" w:cs="Times New Roman"/>
                <w:sz w:val="10"/>
                <w:szCs w:val="18"/>
                <w:lang w:eastAsia="es-ES"/>
              </w:rPr>
            </w:pPr>
            <w:r w:rsidRPr="00267EC2">
              <w:rPr>
                <w:rFonts w:eastAsia="Times New Roman" w:cs="Times New Roman"/>
                <w:sz w:val="10"/>
                <w:szCs w:val="18"/>
                <w:lang w:val="en-GB" w:eastAsia="es-ES"/>
              </w:rPr>
              <w:lastRenderedPageBreak/>
              <w:t xml:space="preserve">Switzerland and the Holy See do have a bilateral agenda, but compared to a regular sovereign nation, this cannot be considered a priority. The principal work of the Nunciature in Bern has to do with the Catholic Church in Switzerland. The Holy See is unique among embassies because it represents a unique entity among sovereign entities in our world.  </w:t>
            </w:r>
            <w:r w:rsidRPr="00267EC2">
              <w:rPr>
                <w:rFonts w:eastAsia="Times New Roman" w:cs="Times New Roman"/>
                <w:sz w:val="10"/>
                <w:szCs w:val="18"/>
                <w:lang w:val="en-GB" w:eastAsia="es-ES"/>
              </w:rPr>
              <w:br/>
            </w:r>
            <w:r w:rsidRPr="00267EC2">
              <w:rPr>
                <w:rFonts w:eastAsia="Times New Roman" w:cs="Times New Roman"/>
                <w:sz w:val="10"/>
                <w:szCs w:val="18"/>
                <w:lang w:val="en-GB" w:eastAsia="es-ES"/>
              </w:rPr>
              <w:br/>
              <w:t>The Holy See’s main interests would not go beyond keeping channels of communication open and cultivating good relations with the [Swiss] Confederation.</w:t>
            </w:r>
            <w:r w:rsidRPr="00267EC2">
              <w:rPr>
                <w:rFonts w:eastAsia="Times New Roman" w:cs="Times New Roman"/>
                <w:sz w:val="10"/>
                <w:szCs w:val="18"/>
                <w:lang w:val="en-GB" w:eastAsia="es-ES"/>
              </w:rPr>
              <w:br/>
            </w:r>
            <w:r w:rsidRPr="00267EC2">
              <w:rPr>
                <w:rFonts w:eastAsia="Times New Roman" w:cs="Times New Roman"/>
                <w:sz w:val="10"/>
                <w:szCs w:val="18"/>
                <w:lang w:val="en-GB" w:eastAsia="es-ES"/>
              </w:rPr>
              <w:br/>
              <w:t>At the level of the [Swiss] Confederation, there is nothing specific regarding a current canonical instrument that regulates the relations [with the Holy See]. With individual cantons, there would be custom and some older historical agreements of various juridical value. I have never seen an exhaustive catalogue of the same.</w:t>
            </w:r>
            <w:r w:rsidRPr="00267EC2">
              <w:rPr>
                <w:rFonts w:eastAsia="Times New Roman" w:cs="Times New Roman"/>
                <w:sz w:val="10"/>
                <w:szCs w:val="18"/>
                <w:lang w:val="en-GB" w:eastAsia="es-ES"/>
              </w:rPr>
              <w:br/>
              <w:t>The Swiss Confederation does not discuss topics such as Education, Lands and Properties, Religious Freedom, and Ecumenism with the Nunciature in Bern. The Swiss Guard has always had its own agent and discusses directly wit</w:t>
            </w:r>
            <w:r>
              <w:rPr>
                <w:rFonts w:eastAsia="Times New Roman" w:cs="Times New Roman"/>
                <w:sz w:val="10"/>
                <w:szCs w:val="18"/>
                <w:lang w:val="en-GB" w:eastAsia="es-ES"/>
              </w:rPr>
              <w:t>hout an intermediary.</w:t>
            </w:r>
            <w:r>
              <w:rPr>
                <w:rFonts w:eastAsia="Times New Roman" w:cs="Times New Roman"/>
                <w:sz w:val="10"/>
                <w:szCs w:val="18"/>
                <w:lang w:val="en-GB" w:eastAsia="es-ES"/>
              </w:rPr>
              <w:br/>
            </w:r>
            <w:r w:rsidRPr="00267EC2">
              <w:rPr>
                <w:rFonts w:eastAsia="Times New Roman" w:cs="Times New Roman"/>
                <w:sz w:val="10"/>
                <w:szCs w:val="18"/>
                <w:lang w:val="en-GB" w:eastAsia="es-ES"/>
              </w:rPr>
              <w:br/>
              <w:t xml:space="preserve">The specific character of Swiss democracy leaves little room for development [of a new agreement with the Holy See (i.e. </w:t>
            </w:r>
            <w:r w:rsidRPr="00267EC2">
              <w:rPr>
                <w:rFonts w:eastAsia="Times New Roman" w:cs="Times New Roman"/>
                <w:sz w:val="10"/>
                <w:szCs w:val="18"/>
                <w:lang w:val="en-GB" w:eastAsia="es-ES"/>
              </w:rPr>
              <w:lastRenderedPageBreak/>
              <w:t xml:space="preserve">Concordat)]. </w:t>
            </w:r>
            <w:r w:rsidRPr="00267EC2">
              <w:rPr>
                <w:rFonts w:eastAsia="Times New Roman" w:cs="Times New Roman"/>
                <w:sz w:val="10"/>
                <w:szCs w:val="18"/>
                <w:lang w:eastAsia="es-ES"/>
              </w:rPr>
              <w:t>Only some kind of state crisis at the cantonal level might provoke discussion and perhaps facilitate negotiating some international agreement.</w:t>
            </w:r>
          </w:p>
        </w:tc>
      </w:tr>
      <w:tr w:rsidR="00326D5E" w:rsidRPr="00267EC2" w14:paraId="51605C69" w14:textId="77777777" w:rsidTr="00BA23CC">
        <w:trPr>
          <w:trHeight w:val="204"/>
        </w:trPr>
        <w:tc>
          <w:tcPr>
            <w:tcW w:w="1418" w:type="dxa"/>
            <w:tcMar>
              <w:top w:w="0" w:type="dxa"/>
              <w:left w:w="0" w:type="dxa"/>
              <w:bottom w:w="0" w:type="dxa"/>
              <w:right w:w="0" w:type="dxa"/>
            </w:tcMar>
            <w:vAlign w:val="center"/>
          </w:tcPr>
          <w:p w14:paraId="47E8CC2D" w14:textId="77777777" w:rsidR="00326D5E" w:rsidRPr="00267EC2" w:rsidRDefault="00326D5E" w:rsidP="00BA23CC">
            <w:pPr>
              <w:pStyle w:val="Prrafodelista"/>
              <w:numPr>
                <w:ilvl w:val="0"/>
                <w:numId w:val="8"/>
              </w:numPr>
              <w:spacing w:line="240" w:lineRule="auto"/>
              <w:ind w:firstLine="0"/>
              <w:rPr>
                <w:rFonts w:cs="Times New Roman"/>
                <w:b/>
                <w:sz w:val="10"/>
                <w:szCs w:val="18"/>
                <w:lang w:val="en-GB"/>
              </w:rPr>
            </w:pPr>
            <w:r w:rsidRPr="00267EC2">
              <w:rPr>
                <w:rFonts w:cs="Times New Roman"/>
                <w:b/>
                <w:sz w:val="10"/>
                <w:szCs w:val="18"/>
                <w:lang w:val="en-GB"/>
              </w:rPr>
              <w:lastRenderedPageBreak/>
              <w:t>Roman Catholic Priest 3. Other (Colombia: Other, Cuba: none, Uruguay: none, Switzerland: none)</w:t>
            </w:r>
          </w:p>
        </w:tc>
        <w:tc>
          <w:tcPr>
            <w:tcW w:w="2126" w:type="dxa"/>
            <w:shd w:val="clear" w:color="auto" w:fill="FFFF99"/>
            <w:tcMar>
              <w:top w:w="0" w:type="dxa"/>
              <w:left w:w="0" w:type="dxa"/>
              <w:bottom w:w="0" w:type="dxa"/>
              <w:right w:w="0" w:type="dxa"/>
            </w:tcMar>
            <w:vAlign w:val="bottom"/>
          </w:tcPr>
          <w:p w14:paraId="48EDB3E3"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xml:space="preserve">It must be recognised that over the life of the country the Catholic Church has deeply permeated the entire culture from the faith and values. For many years there was a culture of faith that permeated the various realities of life in the country: education, family, politics, culture, economy etc. But we must recognise that over the years and particularly in recent decades, the [Catholic Church] influence has been declining as a result of de-Christianization, loss of faith, and loss of true values. I think that the powerful leadership that provided the Church has been declining. Worldliness environment becomes tight against the values that seek to raise the spirit, and many of those environments are in the state institutions.    We must also humbly recognise that the Church, which are not only the sacred ministers but also the lay, have lacked more firmness and conviction when living and preaching the Gospel values. To influence in the conversion and transformation of institutions, we must begin with the same conversion of ourselves.   </w:t>
            </w:r>
            <w:r w:rsidRPr="00267EC2">
              <w:rPr>
                <w:rFonts w:eastAsia="Times New Roman" w:cs="Times New Roman"/>
                <w:sz w:val="10"/>
                <w:szCs w:val="18"/>
                <w:lang w:val="en-GB" w:eastAsia="es-ES"/>
              </w:rPr>
              <w:br/>
              <w:t xml:space="preserve"> </w:t>
            </w:r>
            <w:r w:rsidRPr="00267EC2">
              <w:rPr>
                <w:rFonts w:eastAsia="Times New Roman" w:cs="Times New Roman"/>
                <w:sz w:val="10"/>
                <w:szCs w:val="18"/>
                <w:lang w:val="en-GB" w:eastAsia="es-ES"/>
              </w:rPr>
              <w:br/>
              <w:t xml:space="preserve">It is required the solid formation of Catholic leaders to commit themselves resolutely to permeate of Gospel the ambivalent as politics, government, justice, education, economics, etc. </w:t>
            </w:r>
          </w:p>
        </w:tc>
        <w:tc>
          <w:tcPr>
            <w:tcW w:w="1843" w:type="dxa"/>
            <w:tcMar>
              <w:top w:w="0" w:type="dxa"/>
              <w:left w:w="0" w:type="dxa"/>
              <w:bottom w:w="0" w:type="dxa"/>
              <w:right w:w="0" w:type="dxa"/>
            </w:tcMar>
            <w:vAlign w:val="bottom"/>
          </w:tcPr>
          <w:p w14:paraId="621AE7A0"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w:t>
            </w:r>
          </w:p>
        </w:tc>
        <w:tc>
          <w:tcPr>
            <w:tcW w:w="1984" w:type="dxa"/>
            <w:shd w:val="clear" w:color="auto" w:fill="99CCFF"/>
            <w:tcMar>
              <w:top w:w="0" w:type="dxa"/>
              <w:left w:w="0" w:type="dxa"/>
              <w:bottom w:w="0" w:type="dxa"/>
              <w:right w:w="0" w:type="dxa"/>
            </w:tcMar>
            <w:vAlign w:val="bottom"/>
          </w:tcPr>
          <w:p w14:paraId="3D34CF00"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w:t>
            </w:r>
          </w:p>
        </w:tc>
        <w:tc>
          <w:tcPr>
            <w:tcW w:w="2796" w:type="dxa"/>
            <w:tcMar>
              <w:top w:w="0" w:type="dxa"/>
              <w:left w:w="0" w:type="dxa"/>
              <w:bottom w:w="0" w:type="dxa"/>
              <w:right w:w="0" w:type="dxa"/>
            </w:tcMar>
            <w:vAlign w:val="bottom"/>
          </w:tcPr>
          <w:p w14:paraId="2DF5FFBA"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w:t>
            </w:r>
          </w:p>
        </w:tc>
      </w:tr>
      <w:tr w:rsidR="00326D5E" w:rsidRPr="00267EC2" w14:paraId="1B2AAEC8" w14:textId="77777777" w:rsidTr="00BA23CC">
        <w:trPr>
          <w:trHeight w:val="204"/>
        </w:trPr>
        <w:tc>
          <w:tcPr>
            <w:tcW w:w="1418" w:type="dxa"/>
            <w:tcMar>
              <w:top w:w="0" w:type="dxa"/>
              <w:left w:w="0" w:type="dxa"/>
              <w:bottom w:w="0" w:type="dxa"/>
              <w:right w:w="0" w:type="dxa"/>
            </w:tcMar>
            <w:vAlign w:val="center"/>
          </w:tcPr>
          <w:p w14:paraId="78C5F9D0" w14:textId="77777777" w:rsidR="00326D5E" w:rsidRPr="00267EC2" w:rsidRDefault="00326D5E" w:rsidP="00BA23CC">
            <w:pPr>
              <w:pStyle w:val="Prrafodelista"/>
              <w:numPr>
                <w:ilvl w:val="0"/>
                <w:numId w:val="8"/>
              </w:numPr>
              <w:spacing w:line="240" w:lineRule="auto"/>
              <w:ind w:firstLine="0"/>
              <w:rPr>
                <w:rFonts w:cs="Times New Roman"/>
                <w:b/>
                <w:sz w:val="10"/>
                <w:szCs w:val="18"/>
                <w:lang w:val="en-GB"/>
              </w:rPr>
            </w:pPr>
            <w:r w:rsidRPr="00267EC2">
              <w:rPr>
                <w:rFonts w:cs="Times New Roman"/>
                <w:b/>
                <w:sz w:val="10"/>
                <w:szCs w:val="18"/>
                <w:lang w:val="en-GB"/>
              </w:rPr>
              <w:t>Roman Catholic Religious 4. (Colombia: Nun, Cuba: Seminarian, Uruguay: none, Switzerland: Deacon)</w:t>
            </w:r>
          </w:p>
        </w:tc>
        <w:tc>
          <w:tcPr>
            <w:tcW w:w="2126" w:type="dxa"/>
            <w:shd w:val="clear" w:color="auto" w:fill="FFFF99"/>
            <w:tcMar>
              <w:top w:w="0" w:type="dxa"/>
              <w:left w:w="0" w:type="dxa"/>
              <w:bottom w:w="0" w:type="dxa"/>
              <w:right w:w="0" w:type="dxa"/>
            </w:tcMar>
            <w:vAlign w:val="bottom"/>
          </w:tcPr>
          <w:p w14:paraId="5E0DA050"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All depends on the attitude of the person who is in government. There are some who are in public office and are favourable for the church because they value the presence of the church and outcomes such as education. There are others who are hostile to faith or church and then come the difficulties.</w:t>
            </w:r>
          </w:p>
        </w:tc>
        <w:tc>
          <w:tcPr>
            <w:tcW w:w="1843" w:type="dxa"/>
            <w:tcMar>
              <w:top w:w="0" w:type="dxa"/>
              <w:left w:w="0" w:type="dxa"/>
              <w:bottom w:w="0" w:type="dxa"/>
              <w:right w:w="0" w:type="dxa"/>
            </w:tcMar>
            <w:vAlign w:val="bottom"/>
          </w:tcPr>
          <w:p w14:paraId="4BCC11BA"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The topic of the relations of the Church and the State here is creepy, and it can mean a conviction.</w:t>
            </w:r>
          </w:p>
        </w:tc>
        <w:tc>
          <w:tcPr>
            <w:tcW w:w="1984" w:type="dxa"/>
            <w:shd w:val="clear" w:color="auto" w:fill="99CCFF"/>
            <w:tcMar>
              <w:top w:w="0" w:type="dxa"/>
              <w:left w:w="0" w:type="dxa"/>
              <w:bottom w:w="0" w:type="dxa"/>
              <w:right w:w="0" w:type="dxa"/>
            </w:tcMar>
            <w:vAlign w:val="bottom"/>
          </w:tcPr>
          <w:p w14:paraId="6ED0DF4A"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w:t>
            </w:r>
          </w:p>
        </w:tc>
        <w:tc>
          <w:tcPr>
            <w:tcW w:w="2796" w:type="dxa"/>
            <w:tcMar>
              <w:top w:w="0" w:type="dxa"/>
              <w:left w:w="0" w:type="dxa"/>
              <w:bottom w:w="0" w:type="dxa"/>
              <w:right w:w="0" w:type="dxa"/>
            </w:tcMar>
            <w:vAlign w:val="bottom"/>
          </w:tcPr>
          <w:p w14:paraId="5E13081A"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w:t>
            </w:r>
          </w:p>
        </w:tc>
      </w:tr>
      <w:tr w:rsidR="00326D5E" w:rsidRPr="00267EC2" w14:paraId="23F0BDF9" w14:textId="77777777" w:rsidTr="00BA23CC">
        <w:trPr>
          <w:trHeight w:val="204"/>
        </w:trPr>
        <w:tc>
          <w:tcPr>
            <w:tcW w:w="1418" w:type="dxa"/>
            <w:tcMar>
              <w:top w:w="0" w:type="dxa"/>
              <w:left w:w="0" w:type="dxa"/>
              <w:bottom w:w="0" w:type="dxa"/>
              <w:right w:w="0" w:type="dxa"/>
            </w:tcMar>
            <w:vAlign w:val="center"/>
          </w:tcPr>
          <w:p w14:paraId="4F7FE042" w14:textId="77777777" w:rsidR="00326D5E" w:rsidRPr="00267EC2" w:rsidRDefault="00326D5E" w:rsidP="00BA23CC">
            <w:pPr>
              <w:pStyle w:val="Prrafodelista"/>
              <w:numPr>
                <w:ilvl w:val="0"/>
                <w:numId w:val="8"/>
              </w:numPr>
              <w:spacing w:line="240" w:lineRule="auto"/>
              <w:ind w:firstLine="0"/>
              <w:rPr>
                <w:rFonts w:cs="Times New Roman"/>
                <w:b/>
                <w:sz w:val="10"/>
                <w:szCs w:val="18"/>
                <w:lang w:val="en-GB"/>
              </w:rPr>
            </w:pPr>
            <w:r w:rsidRPr="00267EC2">
              <w:rPr>
                <w:rFonts w:cs="Times New Roman"/>
                <w:b/>
                <w:sz w:val="10"/>
                <w:szCs w:val="18"/>
                <w:lang w:val="en-GB"/>
              </w:rPr>
              <w:t>Roman Catholic Theologian 5. (Colombia: Theologian, Cuba: Theologian, Uruguay: Theologian, Switzerland: Theologian)</w:t>
            </w:r>
          </w:p>
        </w:tc>
        <w:tc>
          <w:tcPr>
            <w:tcW w:w="2126" w:type="dxa"/>
            <w:shd w:val="clear" w:color="auto" w:fill="FFFF99"/>
            <w:tcMar>
              <w:top w:w="0" w:type="dxa"/>
              <w:left w:w="0" w:type="dxa"/>
              <w:bottom w:w="0" w:type="dxa"/>
              <w:right w:w="0" w:type="dxa"/>
            </w:tcMar>
            <w:vAlign w:val="bottom"/>
          </w:tcPr>
          <w:p w14:paraId="77CB2741"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xml:space="preserve">Influence of the Church on the state but on contrary direction </w:t>
            </w:r>
            <w:r w:rsidRPr="00267EC2">
              <w:rPr>
                <w:rFonts w:eastAsia="Times New Roman" w:cs="Times New Roman"/>
                <w:sz w:val="10"/>
                <w:szCs w:val="18"/>
                <w:lang w:val="en-GB" w:eastAsia="es-ES"/>
              </w:rPr>
              <w:br/>
              <w:t xml:space="preserve"> I believe that in the past, there was an influence of the state and its policies toward the Catholic Church. In the 60s, 70s, and 80s, whoever belonged to the hierarchy, had to belong to influential families in the country or to be relatives of a politician. </w:t>
            </w:r>
            <w:r w:rsidRPr="00267EC2">
              <w:rPr>
                <w:rFonts w:eastAsia="Times New Roman" w:cs="Times New Roman"/>
                <w:sz w:val="10"/>
                <w:szCs w:val="18"/>
                <w:lang w:val="en-GB" w:eastAsia="es-ES"/>
              </w:rPr>
              <w:br/>
              <w:t xml:space="preserve">From the 1991 Constitution with the establishment of the "Secular State" (which is </w:t>
            </w:r>
            <w:r w:rsidRPr="00267EC2">
              <w:rPr>
                <w:rFonts w:eastAsia="Times New Roman" w:cs="Times New Roman"/>
                <w:sz w:val="10"/>
                <w:szCs w:val="18"/>
                <w:lang w:val="en-GB" w:eastAsia="es-ES"/>
              </w:rPr>
              <w:lastRenderedPageBreak/>
              <w:t>no longer consecrated to the Sacred Heart of Jesus), direct separation of church and state did occur. However, as history shows, you cannot talk of complete separation, because there has been that historical connection between Church and State. Politics have a huge influence on the Catholic Church and other religious institutions. That means that it is politics that influence the Church and this is because we are heirs of everything that left the Spanish colonisation. And what did the Spanish colony have? A Catholic Queen who obeyed a pope. This means a Queen and a Church that determined that everyone who belonged to their dominion had to belong to their religious movement.</w:t>
            </w:r>
          </w:p>
        </w:tc>
        <w:tc>
          <w:tcPr>
            <w:tcW w:w="1843" w:type="dxa"/>
            <w:tcMar>
              <w:top w:w="0" w:type="dxa"/>
              <w:left w:w="0" w:type="dxa"/>
              <w:bottom w:w="0" w:type="dxa"/>
              <w:right w:w="0" w:type="dxa"/>
            </w:tcMar>
            <w:vAlign w:val="bottom"/>
          </w:tcPr>
          <w:p w14:paraId="47ADDC4D"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lastRenderedPageBreak/>
              <w:t xml:space="preserve">In 1961 the relations between church and state were impossible. The Church was the largest landowner in Cuba and then the US. They supported the revolution, and they thought that their lands would be protected.  That was not the case. </w:t>
            </w:r>
            <w:r w:rsidRPr="00267EC2">
              <w:rPr>
                <w:rFonts w:eastAsia="Times New Roman" w:cs="Times New Roman"/>
                <w:sz w:val="10"/>
                <w:szCs w:val="18"/>
                <w:lang w:val="en-GB" w:eastAsia="es-ES"/>
              </w:rPr>
              <w:br/>
              <w:t xml:space="preserve">- Now, the closeness between the pope and state are necessary because it suits the state and it is convenient to the </w:t>
            </w:r>
            <w:r w:rsidRPr="00267EC2">
              <w:rPr>
                <w:rFonts w:eastAsia="Times New Roman" w:cs="Times New Roman"/>
                <w:sz w:val="10"/>
                <w:szCs w:val="18"/>
                <w:lang w:val="en-GB" w:eastAsia="es-ES"/>
              </w:rPr>
              <w:lastRenderedPageBreak/>
              <w:t>Church. The Church wants to receive privileges and status, and the State wants to show piousness and social sensitiveness. It is like a Mafia kiss (un beso de mafiosas).</w:t>
            </w:r>
          </w:p>
        </w:tc>
        <w:tc>
          <w:tcPr>
            <w:tcW w:w="1984" w:type="dxa"/>
            <w:shd w:val="clear" w:color="auto" w:fill="99CCFF"/>
            <w:tcMar>
              <w:top w:w="0" w:type="dxa"/>
              <w:left w:w="0" w:type="dxa"/>
              <w:bottom w:w="0" w:type="dxa"/>
              <w:right w:w="0" w:type="dxa"/>
            </w:tcMar>
            <w:vAlign w:val="bottom"/>
          </w:tcPr>
          <w:p w14:paraId="73E96131"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lastRenderedPageBreak/>
              <w:t xml:space="preserve">Uruguay historically has looked much more to Europe than to the rest of Latin America. It is important to remember, for example, that in Uruguay there are no indigenous people because it was the government -not that of the colony, but when Uruguay became independent-, which considers that the indigenous people are a hindrance to development and that is why there is genocide against them. Uruguay is </w:t>
            </w:r>
            <w:r w:rsidRPr="00267EC2">
              <w:rPr>
                <w:rFonts w:eastAsia="Times New Roman" w:cs="Times New Roman"/>
                <w:sz w:val="10"/>
                <w:szCs w:val="18"/>
                <w:lang w:val="en-GB" w:eastAsia="es-ES"/>
              </w:rPr>
              <w:lastRenderedPageBreak/>
              <w:t xml:space="preserve">always looking towards Europe (we are white, there are no indigenous people, there are few black people who "do not count"). That look towards Europe is what shaped Uruguay, especially what it meant since the end of the 18th century with the French Revolution, the 19th century and until the beginning of the 20th century. Paris was the place you looked at. When I studied in secondary school, there were still more hours of French than English. Now that has changed; but that shows a bit how Uruguay tried to be like a mirror of what Europe or at least France was regarding equality, freedom, fraternity, the century of lights. All the positivist philosophy of Comte had a lot of influence in Uruguayan nineteenth-century thinkers, philosophers and writers. That was the intellectual background that imposed in Uruguay many achievements, not only in the separation of church and state matter, but on the issue of how democracy is built, the vote of women, laws towards the equality of men and women, and such things began to have a place in Uruguay at a very early stage. As a Christian, I believe that the separation of state and church was a blessing for the Uruguayan. I think it helped a lot, I do not know if so much on the issue of human development, but at least for the church to be a poor church, not so linked to military-political power, as in other countries in Latin America, but I believe that This not only from a sociological, political, but also theological perspective, the early separation of church and state since the beginning of the 20th century (1917) was really something that greatly helped the process.-  As for the Catholic Church, the Church-State separation in Uruguay helped to have an understanding of what it means to be a poor church, not linked to power. That allowed the Uruguayan Church not to have so much responsibility, for example when it was the time of the dictatorship or not to be linked with the political-economic power of the country. Churches are human organisations, wherein all of them the element that one has to take into account -when analysing any type of human organization-, one must also </w:t>
            </w:r>
            <w:r w:rsidRPr="00267EC2">
              <w:rPr>
                <w:rFonts w:eastAsia="Times New Roman" w:cs="Times New Roman"/>
                <w:sz w:val="10"/>
                <w:szCs w:val="18"/>
                <w:lang w:val="en-GB" w:eastAsia="es-ES"/>
              </w:rPr>
              <w:lastRenderedPageBreak/>
              <w:t>be taken into account there. One of those elements for me, very important, is the issue of power. The church can also be considered as a political subject, in the sense of exercising power, not necessarily political supporter, but it is another actor in the society that plays its power in relation to other actors. While there has been, historically, on the one hand, a series of events that have caused the division of the churches, these events allow us to see that many times - if we take the Reformation, but if we take the Schism of the West -, the political situation or the historical, political and cultural context has occupied a weight, many times, -in my opinion-, more important than theological discussions. That is why today, for example the Pope has agreed with the Ecumenical Patriarch to issues related to the Schism of the West; The Catholic Church has signed a document on Justification with the Lutherans. Then we must see that it is not exclusively, probably, mainly theological issues that have caused the divisions, but issues that I encompass in the term "political", but that it has to do with history, with culture, with the context in general, with the society in which these divisions occur.</w:t>
            </w:r>
          </w:p>
        </w:tc>
        <w:tc>
          <w:tcPr>
            <w:tcW w:w="2796" w:type="dxa"/>
            <w:tcMar>
              <w:top w:w="0" w:type="dxa"/>
              <w:left w:w="0" w:type="dxa"/>
              <w:bottom w:w="0" w:type="dxa"/>
              <w:right w:w="0" w:type="dxa"/>
            </w:tcMar>
            <w:vAlign w:val="bottom"/>
          </w:tcPr>
          <w:p w14:paraId="5B42923B"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lastRenderedPageBreak/>
              <w:t> </w:t>
            </w:r>
          </w:p>
        </w:tc>
      </w:tr>
      <w:tr w:rsidR="00326D5E" w:rsidRPr="00267EC2" w14:paraId="28C737A5" w14:textId="77777777" w:rsidTr="00BA23CC">
        <w:trPr>
          <w:trHeight w:val="204"/>
        </w:trPr>
        <w:tc>
          <w:tcPr>
            <w:tcW w:w="1418" w:type="dxa"/>
            <w:tcMar>
              <w:top w:w="0" w:type="dxa"/>
              <w:left w:w="0" w:type="dxa"/>
              <w:bottom w:w="0" w:type="dxa"/>
              <w:right w:w="0" w:type="dxa"/>
            </w:tcMar>
            <w:vAlign w:val="center"/>
          </w:tcPr>
          <w:p w14:paraId="65B4B972" w14:textId="77777777" w:rsidR="00326D5E" w:rsidRPr="00267EC2" w:rsidRDefault="00326D5E" w:rsidP="00BA23CC">
            <w:pPr>
              <w:pStyle w:val="Prrafodelista"/>
              <w:numPr>
                <w:ilvl w:val="0"/>
                <w:numId w:val="8"/>
              </w:numPr>
              <w:spacing w:line="240" w:lineRule="auto"/>
              <w:ind w:firstLine="0"/>
              <w:rPr>
                <w:rFonts w:cs="Times New Roman"/>
                <w:b/>
                <w:sz w:val="10"/>
                <w:szCs w:val="18"/>
                <w:lang w:val="en-GB"/>
              </w:rPr>
            </w:pPr>
            <w:r w:rsidRPr="00267EC2">
              <w:rPr>
                <w:rFonts w:cs="Times New Roman"/>
                <w:b/>
                <w:sz w:val="10"/>
                <w:szCs w:val="18"/>
                <w:lang w:val="en-GB"/>
              </w:rPr>
              <w:lastRenderedPageBreak/>
              <w:t>Protestant Free Church Pastor 1 (Colombia: Baptist, Cuba: Pentecostal, Uruguay: Evangelical, Switzerland: Other).</w:t>
            </w:r>
          </w:p>
        </w:tc>
        <w:tc>
          <w:tcPr>
            <w:tcW w:w="2126" w:type="dxa"/>
            <w:shd w:val="clear" w:color="auto" w:fill="FFFF99"/>
            <w:tcMar>
              <w:top w:w="0" w:type="dxa"/>
              <w:left w:w="0" w:type="dxa"/>
              <w:bottom w:w="0" w:type="dxa"/>
              <w:right w:w="0" w:type="dxa"/>
            </w:tcMar>
            <w:vAlign w:val="bottom"/>
          </w:tcPr>
          <w:p w14:paraId="613B28E6"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xml:space="preserve">We find a significant difference in the balance of power between the Protestant and the Catholic churches and the government. It is very marked, very clear. For example, I recently discovered that the government had given some funds to a Catholic school to help rebuild and fix its infrastructure. Whereas we have our Baptist school that has been here even before the Colombian Catholics came. When we request any type of funding from the government, they argue that they cannot fund a private institution. But this Catholic school is supposed to be a private institution as well; semi-private, semi-state, a combination of both. We are talking about millions for them to fix their infrastructure. In our case, we are not eligible for those funds. The former governor just came out of power not so long ago. She attends the Catholic Church. And as soon as she came into power, within a year, she basically rebuilt and expanded the Catholic school, and it was ready to go, from one day to </w:t>
            </w:r>
            <w:r w:rsidRPr="00267EC2">
              <w:rPr>
                <w:rFonts w:eastAsia="Times New Roman" w:cs="Times New Roman"/>
                <w:sz w:val="10"/>
                <w:szCs w:val="18"/>
                <w:lang w:val="en-GB" w:eastAsia="es-ES"/>
              </w:rPr>
              <w:lastRenderedPageBreak/>
              <w:t xml:space="preserve">another. It is difficult to deal with the government regarding any type of aid whatsoever when it comes to the Baptists or any other Protestant church. Also, you can often see a close relationship between the Catholic Church and the government in our territory. It is very evident. All of our pastors know it, they have seen it, and when we talk about it in meetings, the case of the school, for instance, we marvel that because the school is semi-private and semi-public, the government has to fund it. These are the excuses that you end up getting. </w:t>
            </w:r>
            <w:r w:rsidRPr="00267EC2">
              <w:rPr>
                <w:rFonts w:eastAsia="Times New Roman" w:cs="Times New Roman"/>
                <w:sz w:val="10"/>
                <w:szCs w:val="18"/>
                <w:lang w:val="en-GB" w:eastAsia="es-ES"/>
              </w:rPr>
              <w:br/>
              <w:t xml:space="preserve"> They [colombian government] told me, “Do you realise they need an engineer with a Master's degree like you at the environmental agency?” I said, “No, I am not interested”. “It is a good pay!” they said. “Yes, to lie, to falsify documents, to take reports and say that the hotel is not really contaminating the ocean by releasing all of the solid waste into the sea? That is what they want to pay me millions to do? My conscience is not for sale”. So I refused the job. I could be making big money. I could be working right now in the transportation department but can I? No! Because all of these things are permeated with corruption, and I just cannot work under that system. So I decided to continue working as a pastor, which is my ministry, instead of using those other skills that could otherwise benefit my people but they have to stay there because I am not going to compromise with them. </w:t>
            </w:r>
          </w:p>
        </w:tc>
        <w:tc>
          <w:tcPr>
            <w:tcW w:w="1843" w:type="dxa"/>
            <w:tcMar>
              <w:top w:w="0" w:type="dxa"/>
              <w:left w:w="0" w:type="dxa"/>
              <w:bottom w:w="0" w:type="dxa"/>
              <w:right w:w="0" w:type="dxa"/>
            </w:tcMar>
            <w:vAlign w:val="bottom"/>
          </w:tcPr>
          <w:p w14:paraId="359CDB45"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lastRenderedPageBreak/>
              <w:t>Even now relations with the state are not comfortable. From 2000 to today it has improved a lot, but still, you cannot legally open a new church. We are only allowed to open branches of established Churches. New Churches are undocumented.</w:t>
            </w:r>
            <w:r w:rsidRPr="00267EC2">
              <w:rPr>
                <w:rFonts w:eastAsia="Times New Roman" w:cs="Times New Roman"/>
                <w:sz w:val="10"/>
                <w:szCs w:val="18"/>
                <w:lang w:val="en-GB" w:eastAsia="es-ES"/>
              </w:rPr>
              <w:br/>
              <w:t>- But Raul Castro has improved the situation. Today nobody is persecuted or discriminated on religion basis.  There are even Christian groups in the government and in the prisons and in the military.- Still, The Roman Catholic Church is now more privileged by the State and stronger in power than the Protestant, although media says in Cuba Roman Catholicism is a minority. When Franciscus (Bergoglio) came, we saw the media hype and high importance the government gave to this event.</w:t>
            </w:r>
          </w:p>
        </w:tc>
        <w:tc>
          <w:tcPr>
            <w:tcW w:w="1984" w:type="dxa"/>
            <w:shd w:val="clear" w:color="auto" w:fill="99CCFF"/>
            <w:tcMar>
              <w:top w:w="0" w:type="dxa"/>
              <w:left w:w="0" w:type="dxa"/>
              <w:bottom w:w="0" w:type="dxa"/>
              <w:right w:w="0" w:type="dxa"/>
            </w:tcMar>
            <w:vAlign w:val="bottom"/>
          </w:tcPr>
          <w:p w14:paraId="5D94A621"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xml:space="preserve">Our Church is apolitical. It does not touch politics. If you participate and work in a church office, it is clearly a spiritual work only. A work towards the soul, towards the Lord Jesus; Almighty God, the Son of God, the Redeemer and his promises, which we hope and trust, that he will come again to seek his people. There are no political parties; there is no talk of politics. That's why there is no such friction with the state. </w:t>
            </w:r>
          </w:p>
        </w:tc>
        <w:tc>
          <w:tcPr>
            <w:tcW w:w="2796" w:type="dxa"/>
            <w:tcMar>
              <w:top w:w="0" w:type="dxa"/>
              <w:left w:w="0" w:type="dxa"/>
              <w:bottom w:w="0" w:type="dxa"/>
              <w:right w:w="0" w:type="dxa"/>
            </w:tcMar>
            <w:vAlign w:val="bottom"/>
          </w:tcPr>
          <w:p w14:paraId="2AB62571"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The general attitude of the government is secular. The relation between the state and the churches is getting weaker and weaker, except for the Roman Catholic Church. Catholic parties are strong and the embassy of the Vatican in Bern has a far greater influence than the Protestant churches, which have no embassy. Also, the Protestant population is decreasing, and Protestant leaders have, in general, inferior feelings of themselves and admire the Catholic Church very much.</w:t>
            </w:r>
          </w:p>
        </w:tc>
      </w:tr>
      <w:tr w:rsidR="00326D5E" w:rsidRPr="00267EC2" w14:paraId="60A2BB14" w14:textId="77777777" w:rsidTr="00BA23CC">
        <w:trPr>
          <w:trHeight w:val="204"/>
        </w:trPr>
        <w:tc>
          <w:tcPr>
            <w:tcW w:w="1418" w:type="dxa"/>
            <w:tcMar>
              <w:top w:w="0" w:type="dxa"/>
              <w:left w:w="0" w:type="dxa"/>
              <w:bottom w:w="0" w:type="dxa"/>
              <w:right w:w="0" w:type="dxa"/>
            </w:tcMar>
            <w:vAlign w:val="center"/>
          </w:tcPr>
          <w:p w14:paraId="7DAE7560" w14:textId="77777777" w:rsidR="00326D5E" w:rsidRPr="00267EC2" w:rsidRDefault="00326D5E" w:rsidP="00BA23CC">
            <w:pPr>
              <w:pStyle w:val="Prrafodelista"/>
              <w:numPr>
                <w:ilvl w:val="0"/>
                <w:numId w:val="8"/>
              </w:numPr>
              <w:spacing w:line="240" w:lineRule="auto"/>
              <w:ind w:firstLine="0"/>
              <w:rPr>
                <w:rFonts w:cs="Times New Roman"/>
                <w:b/>
                <w:sz w:val="10"/>
                <w:szCs w:val="18"/>
                <w:lang w:val="en-GB"/>
              </w:rPr>
            </w:pPr>
            <w:r w:rsidRPr="00267EC2">
              <w:rPr>
                <w:rFonts w:cs="Times New Roman"/>
                <w:b/>
                <w:sz w:val="10"/>
                <w:szCs w:val="18"/>
                <w:lang w:val="en-GB"/>
              </w:rPr>
              <w:lastRenderedPageBreak/>
              <w:t>Protestant Free Church Pastor 2. (Seventh Day Adventist - SDA) (Colombia: SDA Pastor, Cuba: SDA Pastor, Uruguay: none, Switzerland: SDA Pastor).</w:t>
            </w:r>
          </w:p>
        </w:tc>
        <w:tc>
          <w:tcPr>
            <w:tcW w:w="2126" w:type="dxa"/>
            <w:shd w:val="clear" w:color="auto" w:fill="FFFF99"/>
            <w:tcMar>
              <w:top w:w="0" w:type="dxa"/>
              <w:left w:w="0" w:type="dxa"/>
              <w:bottom w:w="0" w:type="dxa"/>
              <w:right w:w="0" w:type="dxa"/>
            </w:tcMar>
            <w:vAlign w:val="bottom"/>
          </w:tcPr>
          <w:p w14:paraId="28D9EC2C"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Catholic churches enjoy benefits to the state. For example, they are not bothered for parking their vehicles around their temples, but when it is a non-Catholic church, the traffic police fining reaches the parishioners for parking their car in front of a place where they are worshipping God.</w:t>
            </w:r>
            <w:r w:rsidRPr="00267EC2">
              <w:rPr>
                <w:rFonts w:eastAsia="Times New Roman" w:cs="Times New Roman"/>
                <w:sz w:val="10"/>
                <w:szCs w:val="18"/>
                <w:lang w:val="en-GB" w:eastAsia="es-ES"/>
              </w:rPr>
              <w:br/>
              <w:t xml:space="preserve"> Also, the Constitution and the law says that both the temple and the rectories are tax exempt; the Catholic Church will be the only one that applies for the 100% exemption. For a non-Catholic denomination, the exemption applies only to where people worship, where there is a pulpit. But if buildings also contain Church administrative offices, among others, taxes are applied to them, and it is not worth complaining based on the law, we must pay.</w:t>
            </w:r>
            <w:r w:rsidRPr="00267EC2">
              <w:rPr>
                <w:rFonts w:eastAsia="Times New Roman" w:cs="Times New Roman"/>
                <w:sz w:val="10"/>
                <w:szCs w:val="18"/>
                <w:lang w:val="en-GB" w:eastAsia="es-ES"/>
              </w:rPr>
              <w:br/>
            </w:r>
            <w:r w:rsidRPr="00267EC2">
              <w:rPr>
                <w:rFonts w:eastAsia="Times New Roman" w:cs="Times New Roman"/>
                <w:sz w:val="10"/>
                <w:szCs w:val="18"/>
                <w:lang w:val="en-GB" w:eastAsia="es-ES"/>
              </w:rPr>
              <w:br/>
            </w:r>
            <w:r w:rsidRPr="00267EC2">
              <w:rPr>
                <w:rFonts w:eastAsia="Times New Roman" w:cs="Times New Roman"/>
                <w:sz w:val="10"/>
                <w:szCs w:val="18"/>
                <w:lang w:val="en-GB" w:eastAsia="es-ES"/>
              </w:rPr>
              <w:lastRenderedPageBreak/>
              <w:t xml:space="preserve">  But we cannot say that everything has been negative. From 1991 to here, we have enjoyed some privileges that we did not have before: as tax exemption for the area where we have the cult. With a card that identifies us as pastors, we have the possibility of hospital visits outside regular schedules. Another aspect was the fact of recognising with the state marriages conducted by pastors, giving them compliance also on the civilian side. But the total of what is wished, it was not possible. For example, we are not entitled to state grants or scholarships; it only applies to Catholic schools. </w:t>
            </w:r>
            <w:r w:rsidRPr="00267EC2">
              <w:rPr>
                <w:rFonts w:eastAsia="Times New Roman" w:cs="Times New Roman"/>
                <w:sz w:val="10"/>
                <w:szCs w:val="18"/>
                <w:lang w:val="en-GB" w:eastAsia="es-ES"/>
              </w:rPr>
              <w:br/>
            </w:r>
            <w:r w:rsidRPr="00267EC2">
              <w:rPr>
                <w:rFonts w:eastAsia="Times New Roman" w:cs="Times New Roman"/>
                <w:sz w:val="10"/>
                <w:szCs w:val="18"/>
                <w:lang w:val="en-GB" w:eastAsia="es-ES"/>
              </w:rPr>
              <w:br/>
              <w:t xml:space="preserve"> As a church we are apolitical; indeed we do not allow any politician to proselytise through the pulpit. Everyone makes his or her own decisions on whom to support in the polls based on the freedom of conscience. Parishioners are invited to participate freely deciding to exercise their democratic duty as a citizen. Jesus said, " Render therefore unto Caesar the things which are Caesar's, and unto God the things that are God's." [Matthew 22, 21]. While we are on this earth, we must participate in the decisions of who governs us. As an organisation, our Church does not support any political party. Being apolitical, we have no politician who represents us. We do not appoint pastors or church members to occupy positions of political responsibility in the government. Although there are brothers who freely support politicians and they are free to do so. When there are situations that affect us, such as a church tax reform, for example, what we do is to go to these authorities and pray for them, talk to them, tell them who we are, we invite them to our church, we make them know ourselves and tell them of our principles. We give them books, and we try to have the best relationships with the people that God has placed there. Because we believe that God puts and removes kings and we have our greatest respect for them. But we do not partake of the deeds that may accuse them. We defend our rights as an organisation as far as possible or as far as the Lord allows. Internally, since we are followers of the Lord, He is our main Ruler, and when we have God, He teaches us to be respectful of the authorities He has placed in each country. </w:t>
            </w:r>
            <w:r w:rsidRPr="00267EC2">
              <w:rPr>
                <w:rFonts w:eastAsia="Times New Roman" w:cs="Times New Roman"/>
                <w:sz w:val="10"/>
                <w:szCs w:val="18"/>
                <w:lang w:val="en-GB" w:eastAsia="es-ES"/>
              </w:rPr>
              <w:br/>
            </w:r>
            <w:r w:rsidRPr="00267EC2">
              <w:rPr>
                <w:rFonts w:eastAsia="Times New Roman" w:cs="Times New Roman"/>
                <w:sz w:val="10"/>
                <w:szCs w:val="18"/>
                <w:lang w:val="en-GB" w:eastAsia="es-ES"/>
              </w:rPr>
              <w:lastRenderedPageBreak/>
              <w:t xml:space="preserve"> The Catholic Church and other religious denominations are directly linked to politics with their representatives and political parties. That is why this has sparked in part the persecutions of what we were talking about. Because there is a principle: "Religion and politics should be like water and oil ", they should not be mixed and who have sought to mix politics with religion, has brought disastrous results.</w:t>
            </w:r>
          </w:p>
        </w:tc>
        <w:tc>
          <w:tcPr>
            <w:tcW w:w="1843" w:type="dxa"/>
            <w:tcMar>
              <w:top w:w="0" w:type="dxa"/>
              <w:left w:w="0" w:type="dxa"/>
              <w:bottom w:w="0" w:type="dxa"/>
              <w:right w:w="0" w:type="dxa"/>
            </w:tcMar>
            <w:vAlign w:val="bottom"/>
          </w:tcPr>
          <w:p w14:paraId="4B46170B"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lastRenderedPageBreak/>
              <w:t>After 1990 religious meetings in particular houses were authorised, but not the construction of churches.</w:t>
            </w:r>
            <w:r w:rsidRPr="00267EC2">
              <w:rPr>
                <w:rFonts w:eastAsia="Times New Roman" w:cs="Times New Roman"/>
                <w:sz w:val="10"/>
                <w:szCs w:val="18"/>
                <w:lang w:val="en-GB" w:eastAsia="es-ES"/>
              </w:rPr>
              <w:br/>
              <w:t>- Today the government allows us to promote our literature on television.  On 16th of August of last year, the President of the Adventist Church is for the first time on television. That was because SDA Church had reached 1,000 blood donations.</w:t>
            </w:r>
          </w:p>
        </w:tc>
        <w:tc>
          <w:tcPr>
            <w:tcW w:w="1984" w:type="dxa"/>
            <w:shd w:val="clear" w:color="auto" w:fill="99CCFF"/>
            <w:tcMar>
              <w:top w:w="0" w:type="dxa"/>
              <w:left w:w="0" w:type="dxa"/>
              <w:bottom w:w="0" w:type="dxa"/>
              <w:right w:w="0" w:type="dxa"/>
            </w:tcMar>
            <w:vAlign w:val="bottom"/>
          </w:tcPr>
          <w:p w14:paraId="5AEEF0A3"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w:t>
            </w:r>
          </w:p>
        </w:tc>
        <w:tc>
          <w:tcPr>
            <w:tcW w:w="2796" w:type="dxa"/>
            <w:tcMar>
              <w:top w:w="0" w:type="dxa"/>
              <w:left w:w="0" w:type="dxa"/>
              <w:bottom w:w="0" w:type="dxa"/>
              <w:right w:w="0" w:type="dxa"/>
            </w:tcMar>
            <w:vAlign w:val="bottom"/>
          </w:tcPr>
          <w:p w14:paraId="1B928FC8"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w:t>
            </w:r>
          </w:p>
        </w:tc>
      </w:tr>
      <w:tr w:rsidR="00326D5E" w:rsidRPr="00267EC2" w14:paraId="5739AD83" w14:textId="77777777" w:rsidTr="00BA23CC">
        <w:trPr>
          <w:trHeight w:val="204"/>
        </w:trPr>
        <w:tc>
          <w:tcPr>
            <w:tcW w:w="1418" w:type="dxa"/>
            <w:tcMar>
              <w:top w:w="0" w:type="dxa"/>
              <w:left w:w="0" w:type="dxa"/>
              <w:bottom w:w="0" w:type="dxa"/>
              <w:right w:w="0" w:type="dxa"/>
            </w:tcMar>
            <w:vAlign w:val="center"/>
          </w:tcPr>
          <w:p w14:paraId="5DEFDCC9" w14:textId="77777777" w:rsidR="00326D5E" w:rsidRPr="00267EC2" w:rsidRDefault="00326D5E" w:rsidP="00BA23CC">
            <w:pPr>
              <w:pStyle w:val="Prrafodelista"/>
              <w:numPr>
                <w:ilvl w:val="0"/>
                <w:numId w:val="8"/>
              </w:numPr>
              <w:spacing w:line="240" w:lineRule="auto"/>
              <w:ind w:firstLine="0"/>
              <w:rPr>
                <w:rFonts w:cs="Times New Roman"/>
                <w:b/>
                <w:sz w:val="10"/>
                <w:szCs w:val="18"/>
                <w:lang w:val="en-GB"/>
              </w:rPr>
            </w:pPr>
            <w:r w:rsidRPr="00267EC2">
              <w:rPr>
                <w:rFonts w:cs="Times New Roman"/>
                <w:b/>
                <w:sz w:val="10"/>
                <w:szCs w:val="18"/>
                <w:lang w:val="en-GB"/>
              </w:rPr>
              <w:lastRenderedPageBreak/>
              <w:t>Protestant Mainline (old) institutional Pastor 3.  (In Latin America free historical churches, in Switzerland official Church-State Reformed Evangelical) (Colombia: Presbyterian, Cuba: Methodist, Uruguay: Lutheran, Switzerland: Reformed Evangelical)</w:t>
            </w:r>
          </w:p>
        </w:tc>
        <w:tc>
          <w:tcPr>
            <w:tcW w:w="2126" w:type="dxa"/>
            <w:shd w:val="clear" w:color="auto" w:fill="FFFF99"/>
            <w:tcMar>
              <w:top w:w="0" w:type="dxa"/>
              <w:left w:w="0" w:type="dxa"/>
              <w:bottom w:w="0" w:type="dxa"/>
              <w:right w:w="0" w:type="dxa"/>
            </w:tcMar>
            <w:vAlign w:val="bottom"/>
          </w:tcPr>
          <w:p w14:paraId="55F5E1C9"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xml:space="preserve">I think the [Catholic] church has lost some power. When the Concordat was sued and with the Constitution of 1991, of course, changing from a religious [Roman Catholic] state to a secular state, power is lost in the sense that the [Catholic] Church had not anymore a strong interference, at least openly. The fact that the Constitution of 1991 said that there is religious freedom gave more strength to the emerging church, which is evangelical or Protestant. The Catholic Church lost some elements, but in general, it remained the same due to the inertial power it has. There remains much preponderance of the [Catholic] Church, even at public events. You can see it in all scenarios. The Catholic Church, in theoretical terms, lost the possibility to be the church that commands and defines in Colombia, but in practice, after 1991, there have not been greater things. What the Catholic Church has lost is the interference regarding the vote, because, in this context, the Evangelical Church has been growing and making compromises with politicians that previously were uniquely the Catholic Church' field. Earlier in politics, it was only the Catholic Church bearing the word, and there was never representation from other churches. Even today at the schools, jails, the national army, or the hospitals need a Protestant chaplain, but there is no budget for them, only for Catholic priests, which are paid by the state. I do not think the [Catholic] church has lost too much. </w:t>
            </w:r>
            <w:r w:rsidRPr="00267EC2">
              <w:rPr>
                <w:rFonts w:eastAsia="Times New Roman" w:cs="Times New Roman"/>
                <w:sz w:val="10"/>
                <w:szCs w:val="18"/>
                <w:lang w:val="en-GB" w:eastAsia="es-ES"/>
              </w:rPr>
              <w:br/>
            </w:r>
            <w:r w:rsidRPr="00267EC2">
              <w:rPr>
                <w:rFonts w:eastAsia="Times New Roman" w:cs="Times New Roman"/>
                <w:sz w:val="10"/>
                <w:szCs w:val="18"/>
                <w:lang w:val="en-GB" w:eastAsia="es-ES"/>
              </w:rPr>
              <w:br/>
              <w:t xml:space="preserve">Influence of the Church on the State The Catholic Church continues to dominate and has a significant influence on state institutions. There are hints of some sort of political influence of some Protestants, but at the individual level, not so much collectively. There is no influence of the Protestant church. The Catholic Church remains the standard bearer at all levels, and it has an influence on the courts </w:t>
            </w:r>
            <w:r w:rsidRPr="00267EC2">
              <w:rPr>
                <w:rFonts w:eastAsia="Times New Roman" w:cs="Times New Roman"/>
                <w:sz w:val="10"/>
                <w:szCs w:val="18"/>
                <w:lang w:val="en-GB" w:eastAsia="es-ES"/>
              </w:rPr>
              <w:lastRenderedPageBreak/>
              <w:t>[Justice], in the Congress [Laws], and in the executive government.</w:t>
            </w:r>
          </w:p>
        </w:tc>
        <w:tc>
          <w:tcPr>
            <w:tcW w:w="1843" w:type="dxa"/>
            <w:tcMar>
              <w:top w:w="0" w:type="dxa"/>
              <w:left w:w="0" w:type="dxa"/>
              <w:bottom w:w="0" w:type="dxa"/>
              <w:right w:w="0" w:type="dxa"/>
            </w:tcMar>
            <w:vAlign w:val="bottom"/>
          </w:tcPr>
          <w:p w14:paraId="54E3C2E5"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lastRenderedPageBreak/>
              <w:t xml:space="preserve">2.2 </w:t>
            </w:r>
            <w:r w:rsidRPr="00267EC2">
              <w:rPr>
                <w:rFonts w:eastAsia="Times New Roman" w:cs="Times New Roman"/>
                <w:i/>
                <w:sz w:val="10"/>
                <w:szCs w:val="18"/>
                <w:lang w:val="en-GB" w:eastAsia="es-ES"/>
              </w:rPr>
              <w:t>Revolutionary or post-Republican Period (Time of the revolution triumph) 1959 onwards</w:t>
            </w:r>
            <w:r w:rsidRPr="00267EC2">
              <w:rPr>
                <w:rFonts w:eastAsia="Times New Roman" w:cs="Times New Roman"/>
                <w:i/>
                <w:sz w:val="10"/>
                <w:szCs w:val="18"/>
                <w:lang w:val="en-GB" w:eastAsia="es-ES"/>
              </w:rPr>
              <w:br/>
              <w:t>2.2.1. Non-communist revolutionary period (Friendly coexistence of the State and Churches</w:t>
            </w:r>
            <w:r w:rsidRPr="00267EC2">
              <w:rPr>
                <w:rFonts w:eastAsia="Times New Roman" w:cs="Times New Roman"/>
                <w:sz w:val="10"/>
                <w:szCs w:val="18"/>
                <w:lang w:val="en-GB" w:eastAsia="es-ES"/>
              </w:rPr>
              <w:t>) After the progressive era,  other problems existed that justified the revolution. As always, all those characteristic phenomena of Latin America such as social problems, the equality problem, and social justice. All those issues brought alternative movements in reaction to the circle of power (hegemony). - The reforms that the revolution raised were in principle welcomed by the Protestant Churches.</w:t>
            </w:r>
            <w:r w:rsidRPr="00267EC2">
              <w:rPr>
                <w:rFonts w:eastAsia="Times New Roman" w:cs="Times New Roman"/>
                <w:sz w:val="10"/>
                <w:szCs w:val="18"/>
                <w:lang w:val="en-GB" w:eastAsia="es-ES"/>
              </w:rPr>
              <w:br/>
              <w:t>- There was a sort of sympathy between the new government and the Protestant Churches.</w:t>
            </w:r>
            <w:r w:rsidRPr="00267EC2">
              <w:rPr>
                <w:rFonts w:eastAsia="Times New Roman" w:cs="Times New Roman"/>
                <w:b/>
                <w:bCs/>
                <w:sz w:val="10"/>
                <w:szCs w:val="18"/>
                <w:lang w:val="en-GB" w:eastAsia="es-ES"/>
              </w:rPr>
              <w:t xml:space="preserve">  </w:t>
            </w:r>
            <w:r w:rsidRPr="00267EC2">
              <w:rPr>
                <w:rFonts w:eastAsia="Times New Roman" w:cs="Times New Roman"/>
                <w:bCs/>
                <w:i/>
                <w:sz w:val="10"/>
                <w:szCs w:val="18"/>
                <w:lang w:val="en-GB" w:eastAsia="es-ES"/>
              </w:rPr>
              <w:t>2.2.2. Marxist-communist revolutionary period. (Conflict and enmity between the State and Churches)</w:t>
            </w:r>
            <w:r w:rsidRPr="00267EC2">
              <w:rPr>
                <w:rFonts w:eastAsia="Times New Roman" w:cs="Times New Roman"/>
                <w:bCs/>
                <w:i/>
                <w:sz w:val="10"/>
                <w:szCs w:val="18"/>
                <w:lang w:val="en-GB" w:eastAsia="es-ES"/>
              </w:rPr>
              <w:br/>
              <w:t>State – Church relations</w:t>
            </w:r>
            <w:r w:rsidRPr="00267EC2">
              <w:rPr>
                <w:rFonts w:eastAsia="Times New Roman" w:cs="Times New Roman"/>
                <w:b/>
                <w:bCs/>
                <w:sz w:val="10"/>
                <w:szCs w:val="18"/>
                <w:lang w:val="en-GB" w:eastAsia="es-ES"/>
              </w:rPr>
              <w:t xml:space="preserve">.  </w:t>
            </w:r>
            <w:r w:rsidRPr="00267EC2">
              <w:rPr>
                <w:rFonts w:eastAsia="Times New Roman" w:cs="Times New Roman"/>
                <w:sz w:val="10"/>
                <w:szCs w:val="18"/>
                <w:lang w:val="en-GB" w:eastAsia="es-ES"/>
              </w:rPr>
              <w:t xml:space="preserve">After the revolution, significant problems began in 1960 and especially in 1961 with the declaration of the socialist character of the revolution.  - A significant problem is when Marxism is declared as the official ideology and when the Soviet model is copied. That means a socialist, revolution of a single party; the Communist Party becomes a totalitarian regime. </w:t>
            </w:r>
            <w:r w:rsidRPr="00267EC2">
              <w:rPr>
                <w:rFonts w:eastAsia="Times New Roman" w:cs="Times New Roman"/>
                <w:sz w:val="10"/>
                <w:szCs w:val="18"/>
                <w:lang w:val="en-GB" w:eastAsia="es-ES"/>
              </w:rPr>
              <w:br/>
              <w:t>- Following this, properties of the church and American missionaries, at least in the Methodist church, were all confiscated. The same happened in other denominations, only very few remained.</w:t>
            </w:r>
            <w:r w:rsidRPr="00267EC2">
              <w:rPr>
                <w:rFonts w:eastAsia="Times New Roman" w:cs="Times New Roman"/>
                <w:sz w:val="10"/>
                <w:szCs w:val="18"/>
                <w:lang w:val="en-GB" w:eastAsia="es-ES"/>
              </w:rPr>
              <w:br/>
              <w:t>- All properties of considerable value, which were built by missionaries, were transferred to the State and even today the vast majority still belong to the State.</w:t>
            </w:r>
          </w:p>
        </w:tc>
        <w:tc>
          <w:tcPr>
            <w:tcW w:w="1984" w:type="dxa"/>
            <w:shd w:val="clear" w:color="auto" w:fill="99CCFF"/>
            <w:tcMar>
              <w:top w:w="0" w:type="dxa"/>
              <w:left w:w="0" w:type="dxa"/>
              <w:bottom w:w="0" w:type="dxa"/>
              <w:right w:w="0" w:type="dxa"/>
            </w:tcMar>
            <w:vAlign w:val="bottom"/>
          </w:tcPr>
          <w:p w14:paraId="40B8B417"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Uruguay is considered a secular country unlike Argentina, which is Catholic.  The president of Argentina must be Catholic to reach the presidency. Menem, for example, was Muslim but had to convert to the Catholic Church, to be able to exercise the office of president. The other positions do not matter, but the presidency does. In contrast, Uruguay is a secular country, and the Religion' issue does not have much influence in the state. Although now the Evangelical or Protestant churches see with concern that there is a greater influence of the Catholic Church in state matters since Sturla was named cardinal by Pope Francis (Jorge Bergoglio). President Vásquez' wife is also very Catholic, and this adds with this issue with Sturla. Uruguay is a secular country, and it troubles a little that suddenly that difference appears.</w:t>
            </w:r>
          </w:p>
        </w:tc>
        <w:tc>
          <w:tcPr>
            <w:tcW w:w="2796" w:type="dxa"/>
            <w:tcMar>
              <w:top w:w="0" w:type="dxa"/>
              <w:left w:w="0" w:type="dxa"/>
              <w:bottom w:w="0" w:type="dxa"/>
              <w:right w:w="0" w:type="dxa"/>
            </w:tcMar>
            <w:vAlign w:val="bottom"/>
          </w:tcPr>
          <w:p w14:paraId="08E1BB96"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xml:space="preserve"> Until 1970, living together without being legally married (cohabitation) was forbidden in Switzerland. Uri was the last canton to accept cohabitation. </w:t>
            </w:r>
          </w:p>
          <w:p w14:paraId="56E62C2D"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eastAsia="Times New Roman" w:cs="Times New Roman"/>
                <w:sz w:val="10"/>
                <w:szCs w:val="18"/>
                <w:lang w:val="en-GB" w:eastAsia="es-ES"/>
              </w:rPr>
              <w:t>In the past, only the first son could inherit the parents’ land in Switzerland, perhaps also due to the biblical tradition.</w:t>
            </w:r>
          </w:p>
        </w:tc>
      </w:tr>
      <w:tr w:rsidR="00326D5E" w:rsidRPr="00267EC2" w14:paraId="13BC08ED" w14:textId="77777777" w:rsidTr="00BA23CC">
        <w:trPr>
          <w:trHeight w:val="204"/>
        </w:trPr>
        <w:tc>
          <w:tcPr>
            <w:tcW w:w="1418" w:type="dxa"/>
            <w:tcMar>
              <w:top w:w="0" w:type="dxa"/>
              <w:left w:w="0" w:type="dxa"/>
              <w:bottom w:w="0" w:type="dxa"/>
              <w:right w:w="0" w:type="dxa"/>
            </w:tcMar>
            <w:vAlign w:val="center"/>
          </w:tcPr>
          <w:p w14:paraId="5AC25B65" w14:textId="77777777" w:rsidR="00326D5E" w:rsidRPr="00267EC2" w:rsidRDefault="00326D5E" w:rsidP="00BA23CC">
            <w:pPr>
              <w:pStyle w:val="Prrafodelista"/>
              <w:numPr>
                <w:ilvl w:val="0"/>
                <w:numId w:val="8"/>
              </w:numPr>
              <w:spacing w:line="240" w:lineRule="auto"/>
              <w:ind w:firstLine="0"/>
              <w:rPr>
                <w:rFonts w:cs="Times New Roman"/>
                <w:b/>
                <w:sz w:val="10"/>
                <w:szCs w:val="18"/>
                <w:lang w:val="en-GB"/>
              </w:rPr>
            </w:pPr>
            <w:r w:rsidRPr="00267EC2">
              <w:rPr>
                <w:rFonts w:cs="Times New Roman"/>
                <w:b/>
                <w:sz w:val="10"/>
                <w:szCs w:val="18"/>
                <w:lang w:val="en-GB"/>
              </w:rPr>
              <w:lastRenderedPageBreak/>
              <w:t>Ecumenical academic theologian. Colombia: Catholic ecumenical theologian, Cuba: ecumenical theologian, Uruguay: ecumenical academic, Switzerland: ecumenical theologian)</w:t>
            </w:r>
          </w:p>
        </w:tc>
        <w:tc>
          <w:tcPr>
            <w:tcW w:w="2126" w:type="dxa"/>
            <w:shd w:val="clear" w:color="auto" w:fill="FFFF99"/>
            <w:tcMar>
              <w:top w:w="0" w:type="dxa"/>
              <w:left w:w="0" w:type="dxa"/>
              <w:bottom w:w="0" w:type="dxa"/>
              <w:right w:w="0" w:type="dxa"/>
            </w:tcMar>
            <w:vAlign w:val="bottom"/>
          </w:tcPr>
          <w:p w14:paraId="6D39259A"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xml:space="preserve">I think that here in Colombia there is an idea of Catholic Church of dominant Roman rite with an exclusivist thinking (outside the Church there is no salvation), with a very strong alliance between the Catholic Church and State. And then, not due to the fact of being religious freedom written in the constitution is culture changed. Here there's a fetish, thinking that just having laws will transform reality when what transforms really is the pedagogical and educational experience of cultural change within ethical and moral frameworks. We have many rules, but few are fulfiled. </w:t>
            </w:r>
          </w:p>
        </w:tc>
        <w:tc>
          <w:tcPr>
            <w:tcW w:w="1843" w:type="dxa"/>
            <w:tcMar>
              <w:top w:w="0" w:type="dxa"/>
              <w:left w:w="0" w:type="dxa"/>
              <w:bottom w:w="0" w:type="dxa"/>
              <w:right w:w="0" w:type="dxa"/>
            </w:tcMar>
            <w:vAlign w:val="bottom"/>
          </w:tcPr>
          <w:p w14:paraId="44648513"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xml:space="preserve">Department of religious affairs of government has infiltrated all religions in Cuba. This infiltration structure, Fidel could have learnt from the Jesuits </w:t>
            </w:r>
            <w:r w:rsidRPr="00267EC2">
              <w:rPr>
                <w:rFonts w:eastAsia="Times New Roman" w:cs="Times New Roman"/>
                <w:sz w:val="10"/>
                <w:szCs w:val="18"/>
                <w:lang w:val="en-GB" w:eastAsia="es-ES"/>
              </w:rPr>
              <w:br/>
              <w:t>- Bishop and Pope interceded for the release of Fidel from prison, then after, the Peter Pan Operation has occurred. Then, the Church is not monolithic.</w:t>
            </w:r>
          </w:p>
        </w:tc>
        <w:tc>
          <w:tcPr>
            <w:tcW w:w="1984" w:type="dxa"/>
            <w:shd w:val="clear" w:color="auto" w:fill="99CCFF"/>
            <w:tcMar>
              <w:top w:w="0" w:type="dxa"/>
              <w:left w:w="0" w:type="dxa"/>
              <w:bottom w:w="0" w:type="dxa"/>
              <w:right w:w="0" w:type="dxa"/>
            </w:tcMar>
            <w:vAlign w:val="bottom"/>
          </w:tcPr>
          <w:p w14:paraId="5F51F4C1"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xml:space="preserve">The Uruguayan government helped the Waldensians. The Uruguayan government used to give credits to the Waldensians through the Republic Bank in projects that also interested the government. Then the Waldensians bought territory and built the temple, for that reason there is a famous book here "The Temple and the school". Until one of the last Waldensian colonies, which was intended to form around 1930, the White party opposed giving that credit for that colony, based on the separation of the church and the state article. The White party said that the government was going to give money to the Waldensians to "make a Temple", and there the colonisation of the Waldensians was cut off. Otherwise, Uruguay would have changed a lot, if there had been more Waldensian colonies because they have a way of working that is very different from the Creoles. </w:t>
            </w:r>
            <w:r w:rsidRPr="00267EC2">
              <w:rPr>
                <w:rFonts w:eastAsia="Times New Roman" w:cs="Times New Roman"/>
                <w:sz w:val="10"/>
                <w:szCs w:val="18"/>
                <w:lang w:val="en-GB" w:eastAsia="es-ES"/>
              </w:rPr>
              <w:br/>
              <w:t xml:space="preserve"> -Now there is an excellent relationship between the different religions and with the municipality. However, what is certain is that the state does not provide any economic assistance to Churches. If you go with a religious project, they do not lend you any help and even more now with the current government. Before, it was more accessible, but there is a very marked division between church and state. So much marked, that now there is even a law that approves of calling "Family Festival" what we formerly called "Christmas". Since 1818 there is in Article 5 of the Constitution the separation of the church and the state. Until 1818, what had been built with the help of the state went to the Catholic Church or the other various cults, and then they are responsible for the maintenance of those buildings. </w:t>
            </w:r>
            <w:r w:rsidRPr="00267EC2">
              <w:rPr>
                <w:rFonts w:eastAsia="Times New Roman" w:cs="Times New Roman"/>
                <w:sz w:val="10"/>
                <w:szCs w:val="18"/>
                <w:lang w:val="en-GB" w:eastAsia="es-ES"/>
              </w:rPr>
              <w:br/>
            </w:r>
            <w:r w:rsidRPr="00267EC2">
              <w:rPr>
                <w:rFonts w:eastAsia="Times New Roman" w:cs="Times New Roman"/>
                <w:sz w:val="10"/>
                <w:szCs w:val="18"/>
                <w:lang w:val="en-GB" w:eastAsia="es-ES"/>
              </w:rPr>
              <w:br/>
              <w:t>This was between the government of Batle and Baltazar. The Batle government was a socialist, of liberal tendency. A little Marxist, too, I think Batle was an atheist.</w:t>
            </w:r>
            <w:r w:rsidRPr="00267EC2">
              <w:rPr>
                <w:rFonts w:eastAsia="Times New Roman" w:cs="Times New Roman"/>
                <w:sz w:val="10"/>
                <w:szCs w:val="18"/>
                <w:lang w:val="en-GB" w:eastAsia="es-ES"/>
              </w:rPr>
              <w:br/>
            </w:r>
            <w:r w:rsidRPr="00267EC2">
              <w:rPr>
                <w:rFonts w:eastAsia="Times New Roman" w:cs="Times New Roman"/>
                <w:sz w:val="10"/>
                <w:szCs w:val="18"/>
                <w:lang w:val="en-GB" w:eastAsia="es-ES"/>
              </w:rPr>
              <w:br/>
              <w:t xml:space="preserve">-We Uruguayans are not religious. I go to church very little. Nueva Helvecia has 12 thousand inhabitants, about 80% are </w:t>
            </w:r>
            <w:r w:rsidRPr="00267EC2">
              <w:rPr>
                <w:rFonts w:eastAsia="Times New Roman" w:cs="Times New Roman"/>
                <w:sz w:val="10"/>
                <w:szCs w:val="18"/>
                <w:lang w:val="en-GB" w:eastAsia="es-ES"/>
              </w:rPr>
              <w:lastRenderedPageBreak/>
              <w:t>baptised as Catholics, and if you go to the church, there are only 4 or 5 "old women" who always go. And if you go to the Waldensian church, there are 4 or 5 "old women" who go always. I think all this goes hand in hand with the separation of church and state. My mother was Catholic but I did not go to the church often, and I passed this on to my children.</w:t>
            </w:r>
          </w:p>
        </w:tc>
        <w:tc>
          <w:tcPr>
            <w:tcW w:w="2796" w:type="dxa"/>
            <w:tcMar>
              <w:top w:w="0" w:type="dxa"/>
              <w:left w:w="0" w:type="dxa"/>
              <w:bottom w:w="0" w:type="dxa"/>
              <w:right w:w="0" w:type="dxa"/>
            </w:tcMar>
            <w:vAlign w:val="bottom"/>
          </w:tcPr>
          <w:p w14:paraId="66277B8F"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lastRenderedPageBreak/>
              <w:t> </w:t>
            </w:r>
          </w:p>
        </w:tc>
      </w:tr>
      <w:tr w:rsidR="00326D5E" w:rsidRPr="00267EC2" w14:paraId="33EDD9C6" w14:textId="77777777" w:rsidTr="00BA23CC">
        <w:trPr>
          <w:trHeight w:val="574"/>
        </w:trPr>
        <w:tc>
          <w:tcPr>
            <w:tcW w:w="1418" w:type="dxa"/>
            <w:tcMar>
              <w:top w:w="0" w:type="dxa"/>
              <w:left w:w="0" w:type="dxa"/>
              <w:bottom w:w="0" w:type="dxa"/>
              <w:right w:w="0" w:type="dxa"/>
            </w:tcMar>
            <w:vAlign w:val="center"/>
          </w:tcPr>
          <w:p w14:paraId="2FAF15C2" w14:textId="77777777" w:rsidR="00326D5E" w:rsidRPr="00267EC2" w:rsidRDefault="00326D5E" w:rsidP="00BA23CC">
            <w:pPr>
              <w:pStyle w:val="Prrafodelista"/>
              <w:numPr>
                <w:ilvl w:val="0"/>
                <w:numId w:val="8"/>
              </w:numPr>
              <w:spacing w:line="240" w:lineRule="auto"/>
              <w:ind w:firstLine="0"/>
              <w:rPr>
                <w:rFonts w:cs="Times New Roman"/>
                <w:b/>
                <w:sz w:val="10"/>
                <w:szCs w:val="18"/>
                <w:lang w:val="en-GB"/>
              </w:rPr>
            </w:pPr>
            <w:r w:rsidRPr="00267EC2">
              <w:rPr>
                <w:rFonts w:cs="Times New Roman"/>
                <w:b/>
                <w:sz w:val="10"/>
                <w:szCs w:val="18"/>
                <w:lang w:val="en-GB"/>
              </w:rPr>
              <w:lastRenderedPageBreak/>
              <w:t>Ecumenical Pastor. Colombia: none, Cuba: Ecumenical, Uruguay: Ecumenical, Switzerland: Ecumenical)</w:t>
            </w:r>
          </w:p>
        </w:tc>
        <w:tc>
          <w:tcPr>
            <w:tcW w:w="2126" w:type="dxa"/>
            <w:shd w:val="clear" w:color="auto" w:fill="FFFF99"/>
            <w:tcMar>
              <w:top w:w="0" w:type="dxa"/>
              <w:left w:w="0" w:type="dxa"/>
              <w:bottom w:w="0" w:type="dxa"/>
              <w:right w:w="0" w:type="dxa"/>
            </w:tcMar>
            <w:vAlign w:val="bottom"/>
          </w:tcPr>
          <w:p w14:paraId="6AE28D03"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xml:space="preserve"> Ley Concha preventing migration</w:t>
            </w:r>
          </w:p>
        </w:tc>
        <w:tc>
          <w:tcPr>
            <w:tcW w:w="1843" w:type="dxa"/>
            <w:tcMar>
              <w:top w:w="0" w:type="dxa"/>
              <w:left w:w="0" w:type="dxa"/>
              <w:bottom w:w="0" w:type="dxa"/>
              <w:right w:w="0" w:type="dxa"/>
            </w:tcMar>
            <w:vAlign w:val="bottom"/>
          </w:tcPr>
          <w:p w14:paraId="1048AE9E" w14:textId="77777777" w:rsidR="00326D5E" w:rsidRPr="00267EC2" w:rsidRDefault="00326D5E" w:rsidP="00BA23CC">
            <w:pPr>
              <w:spacing w:before="0" w:line="240" w:lineRule="auto"/>
              <w:ind w:firstLine="0"/>
              <w:jc w:val="left"/>
              <w:rPr>
                <w:rFonts w:eastAsia="Times New Roman" w:cs="Times New Roman"/>
                <w:color w:val="000000" w:themeColor="text1"/>
                <w:sz w:val="10"/>
                <w:szCs w:val="18"/>
                <w:lang w:eastAsia="es-ES"/>
              </w:rPr>
            </w:pPr>
            <w:r w:rsidRPr="00267EC2">
              <w:rPr>
                <w:rFonts w:eastAsia="Times New Roman" w:cs="Times New Roman"/>
                <w:color w:val="000000" w:themeColor="text1"/>
                <w:sz w:val="10"/>
                <w:szCs w:val="18"/>
                <w:lang w:eastAsia="es-ES"/>
              </w:rPr>
              <w:t xml:space="preserve">There are no Marxist dialogues with Christians and vice versa. It is a rampant ignorance from both parties. (Very important to explore what is behind this)- The revolution thinking is very close and only accepts Marti's anti-imperialist thought. - The external US blockage is blamed for all the problems in Cuba; when in no external blockage we also had issues. </w:t>
            </w:r>
          </w:p>
          <w:p w14:paraId="4F5FA70F"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p>
        </w:tc>
        <w:tc>
          <w:tcPr>
            <w:tcW w:w="1984" w:type="dxa"/>
            <w:shd w:val="clear" w:color="auto" w:fill="99CCFF"/>
            <w:tcMar>
              <w:top w:w="0" w:type="dxa"/>
              <w:left w:w="0" w:type="dxa"/>
              <w:bottom w:w="0" w:type="dxa"/>
              <w:right w:w="0" w:type="dxa"/>
            </w:tcMar>
            <w:vAlign w:val="bottom"/>
          </w:tcPr>
          <w:p w14:paraId="2398C51D"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xml:space="preserve"> the beginning, those relations were difficult, but then they settled, they accepted, the government had to adapt to people and so it was done. Until the government of José Batlle Ordoñez, here in Uruguay, it was like in Argentina, the Catholic Church was imposed, where the state and church were one, the state was Catholic, then it's over. The government stopped being Catholic (and turned Laic) in the government of Batle. Catholics dominated at the beginning, although a lot of evangelical communities came.  In contrast, the Argentinian government is still with religion, the Uruguayan does not like that. </w:t>
            </w:r>
            <w:r w:rsidRPr="00267EC2">
              <w:rPr>
                <w:rFonts w:eastAsia="Times New Roman" w:cs="Times New Roman"/>
                <w:sz w:val="10"/>
                <w:szCs w:val="18"/>
                <w:lang w:val="en-GB" w:eastAsia="es-ES"/>
              </w:rPr>
              <w:br/>
              <w:t>-However, there is a very good, human, cordial, and social relationship between Church and State. We have a Cardinal in Uruguay after a long time of not having any. The president is now Catholic, and there are one and a half million Catholics. Basically, people did not want that structure of the church stuck with the state to give a bit of respect to other religions and be more democratic.</w:t>
            </w:r>
          </w:p>
        </w:tc>
        <w:tc>
          <w:tcPr>
            <w:tcW w:w="2796" w:type="dxa"/>
            <w:tcMar>
              <w:top w:w="0" w:type="dxa"/>
              <w:left w:w="0" w:type="dxa"/>
              <w:bottom w:w="0" w:type="dxa"/>
              <w:right w:w="0" w:type="dxa"/>
            </w:tcMar>
            <w:vAlign w:val="bottom"/>
          </w:tcPr>
          <w:p w14:paraId="36CEBB22"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The Swiss Protestant Church is in many ways like the Swiss federal government. For example, there is not a single head but a multi-party system. Here in Switzerland, even the Catholic Church is different because this is not a hierarchical society. But Catholics are subject to the Vatican anyway. This is why there is a branch of Catholics (</w:t>
            </w:r>
            <w:r w:rsidRPr="00267EC2">
              <w:rPr>
                <w:rFonts w:eastAsia="Times New Roman" w:cs="Times New Roman"/>
                <w:i/>
                <w:sz w:val="10"/>
                <w:szCs w:val="18"/>
                <w:lang w:val="en-GB" w:eastAsia="es-ES"/>
              </w:rPr>
              <w:t>Christkatholisch</w:t>
            </w:r>
            <w:r w:rsidRPr="00267EC2">
              <w:rPr>
                <w:rFonts w:eastAsia="Times New Roman" w:cs="Times New Roman"/>
                <w:sz w:val="10"/>
                <w:szCs w:val="18"/>
                <w:lang w:val="en-GB" w:eastAsia="es-ES"/>
              </w:rPr>
              <w:t>) that doesn’t accept the Pope’s authority. Protestants and Catholics are not united here just because Protestants refuse to accept the Pope’s authority in Switzerland.</w:t>
            </w:r>
          </w:p>
        </w:tc>
      </w:tr>
      <w:tr w:rsidR="00326D5E" w:rsidRPr="00267EC2" w14:paraId="03121CA3" w14:textId="77777777" w:rsidTr="00BA23CC">
        <w:trPr>
          <w:trHeight w:val="574"/>
        </w:trPr>
        <w:tc>
          <w:tcPr>
            <w:tcW w:w="1418" w:type="dxa"/>
            <w:tcMar>
              <w:top w:w="0" w:type="dxa"/>
              <w:left w:w="0" w:type="dxa"/>
              <w:bottom w:w="0" w:type="dxa"/>
              <w:right w:w="0" w:type="dxa"/>
            </w:tcMar>
            <w:vAlign w:val="center"/>
          </w:tcPr>
          <w:p w14:paraId="46C85347" w14:textId="77777777" w:rsidR="00326D5E" w:rsidRPr="00267EC2" w:rsidRDefault="00326D5E" w:rsidP="00BA23CC">
            <w:pPr>
              <w:pStyle w:val="Prrafodelista"/>
              <w:numPr>
                <w:ilvl w:val="0"/>
                <w:numId w:val="8"/>
              </w:numPr>
              <w:spacing w:line="240" w:lineRule="auto"/>
              <w:ind w:firstLine="0"/>
              <w:rPr>
                <w:rFonts w:cs="Times New Roman"/>
                <w:b/>
                <w:sz w:val="10"/>
                <w:szCs w:val="18"/>
                <w:lang w:val="en-GB"/>
              </w:rPr>
            </w:pPr>
            <w:r w:rsidRPr="00267EC2">
              <w:rPr>
                <w:rFonts w:cs="Times New Roman"/>
                <w:b/>
                <w:sz w:val="10"/>
                <w:szCs w:val="18"/>
                <w:lang w:val="en-GB"/>
              </w:rPr>
              <w:t>Non-Christian (atheist, agnostic) (Colombia: Academic/Intellectual, Cuba: Academic/Intellectual, Uruguay: Academic/Intellectual, Switzerland: Academic/Intellectual) </w:t>
            </w:r>
          </w:p>
          <w:p w14:paraId="0E2F962D" w14:textId="77777777" w:rsidR="00326D5E" w:rsidRPr="00267EC2" w:rsidRDefault="00326D5E" w:rsidP="00BA23CC">
            <w:pPr>
              <w:pStyle w:val="Prrafodelista"/>
              <w:numPr>
                <w:ilvl w:val="0"/>
                <w:numId w:val="0"/>
              </w:numPr>
              <w:spacing w:line="240" w:lineRule="auto"/>
              <w:rPr>
                <w:rFonts w:cs="Times New Roman"/>
                <w:b/>
                <w:sz w:val="10"/>
                <w:szCs w:val="18"/>
                <w:lang w:val="en-GB"/>
              </w:rPr>
            </w:pPr>
          </w:p>
        </w:tc>
        <w:tc>
          <w:tcPr>
            <w:tcW w:w="2126" w:type="dxa"/>
            <w:shd w:val="clear" w:color="auto" w:fill="FFFF99"/>
            <w:tcMar>
              <w:top w:w="0" w:type="dxa"/>
              <w:left w:w="0" w:type="dxa"/>
              <w:bottom w:w="0" w:type="dxa"/>
              <w:right w:w="0" w:type="dxa"/>
            </w:tcMar>
            <w:vAlign w:val="bottom"/>
          </w:tcPr>
          <w:p w14:paraId="52A0E57C" w14:textId="77777777" w:rsidR="00326D5E" w:rsidRPr="00267EC2" w:rsidRDefault="00326D5E" w:rsidP="00BA23CC">
            <w:pPr>
              <w:spacing w:before="0" w:after="240" w:line="240" w:lineRule="auto"/>
              <w:ind w:firstLine="0"/>
              <w:jc w:val="left"/>
              <w:rPr>
                <w:rFonts w:eastAsia="Times New Roman" w:cs="Times New Roman"/>
                <w:color w:val="000000" w:themeColor="text1"/>
                <w:sz w:val="10"/>
                <w:szCs w:val="18"/>
                <w:lang w:eastAsia="es-ES"/>
              </w:rPr>
            </w:pPr>
            <w:r w:rsidRPr="00267EC2">
              <w:rPr>
                <w:rFonts w:eastAsia="Times New Roman" w:cs="Times New Roman"/>
                <w:color w:val="000000" w:themeColor="text1"/>
                <w:sz w:val="10"/>
                <w:szCs w:val="18"/>
                <w:lang w:eastAsia="es-ES"/>
              </w:rPr>
              <w:t xml:space="preserve">Today the Colombian Episcopal Conference has selected a group of bishops who accompany the negotiations with the ELN, which shows a position of trying to put an end to political violence in Colombia. It could be said that the Catholic Church at this time, as an institution, is an important stakeholder in building peace in Colombia, despite the ambiguity that it may have been identified in the past. I think it no longer plays the same role as 60 years ago and since the beginning of the Republic. </w:t>
            </w:r>
            <w:r w:rsidRPr="00267EC2">
              <w:rPr>
                <w:rFonts w:eastAsia="Times New Roman" w:cs="Times New Roman"/>
                <w:color w:val="000000" w:themeColor="text1"/>
                <w:sz w:val="10"/>
                <w:szCs w:val="18"/>
                <w:lang w:eastAsia="es-ES"/>
              </w:rPr>
              <w:br/>
              <w:t xml:space="preserve">  Of course, there are sectors within the Catholic Church that are much more orthodox, and this is normal in any social institution in which human beings believe. This means that thinking of homogeneous and monolithic </w:t>
            </w:r>
            <w:r w:rsidRPr="00267EC2">
              <w:rPr>
                <w:rFonts w:eastAsia="Times New Roman" w:cs="Times New Roman"/>
                <w:color w:val="000000" w:themeColor="text1"/>
                <w:sz w:val="10"/>
                <w:szCs w:val="18"/>
                <w:lang w:eastAsia="es-ES"/>
              </w:rPr>
              <w:lastRenderedPageBreak/>
              <w:t xml:space="preserve">institutions would be a simplification of reality. And I think there are some more open sectors that one could identify the Jesuits for example. But there are also others that have been slightly retarding, such as the Opus Dei as a clear example. There is also a large segment of the Catholic Church that is associated with all the military institutions, as Chaplains of the troops. When one thinks of all this spiritual scaffolding that the Colombian army forces have, is only supported by the Catholic Church in its entirety. No pastors of Christian [Protestant] churches, no Buddhist monks, are allowed in the army (i.e., in all battalions and sites).   The only religious institution that has a place in the whole military structure is the Catholic Church. And if one tries to understand what happened in Colombia between 1978 and 1982 in Turbay's status of the opposition, where the military was involved in torture and forced separations, then it is worth asking, What happened or what has been the role of the Catholic Church within these institutions? But that is very opaque, and it is very difficult to see further. In fact, I had not thought about it until recently that I was invited to the Military School of Cadets and I got astonished to realise the preponderant role the Catholic Church has there.  </w:t>
            </w:r>
            <w:r w:rsidRPr="00267EC2">
              <w:rPr>
                <w:rFonts w:eastAsia="Times New Roman" w:cs="Times New Roman"/>
                <w:color w:val="000000" w:themeColor="text1"/>
                <w:sz w:val="10"/>
                <w:szCs w:val="18"/>
                <w:lang w:eastAsia="es-ES"/>
              </w:rPr>
              <w:br/>
              <w:t xml:space="preserve"> </w:t>
            </w:r>
          </w:p>
          <w:p w14:paraId="0190952D" w14:textId="77777777" w:rsidR="00326D5E" w:rsidRPr="00267EC2" w:rsidRDefault="00326D5E" w:rsidP="00BA23CC">
            <w:pPr>
              <w:spacing w:before="0" w:after="240" w:line="240" w:lineRule="auto"/>
              <w:ind w:firstLine="0"/>
              <w:jc w:val="left"/>
              <w:rPr>
                <w:rFonts w:eastAsia="Times New Roman" w:cs="Times New Roman"/>
                <w:color w:val="000000" w:themeColor="text1"/>
                <w:sz w:val="10"/>
                <w:szCs w:val="18"/>
                <w:lang w:eastAsia="es-ES"/>
              </w:rPr>
            </w:pPr>
            <w:r w:rsidRPr="00267EC2">
              <w:rPr>
                <w:rFonts w:eastAsia="Times New Roman" w:cs="Times New Roman"/>
                <w:color w:val="000000" w:themeColor="text1"/>
                <w:sz w:val="10"/>
                <w:szCs w:val="18"/>
                <w:lang w:eastAsia="es-ES"/>
              </w:rPr>
              <w:t xml:space="preserve"> I would say is that there are different sectors within the Catholic Church absolutely committed to civilian life, human rights, and the rights of the less advantaged populations. Francisco de Roux, Javier Giraldo, Mauricio García Durán, Monsignor Dario Echeverry, and a bunch of other priests of the Catholic Church are 100% committed and are an essential part of the peace challenge in Colombia today. They opt for a different country. But on the other hand, there is a die-hard orthodox sector that is unwilling to do so. I give you the clearest example; I was at a meeting of bishops in Pereira, with the Episcopal Conference of Pereira. There was an extreme intransigent, recalcitrant group still scared of the atheistic communism that would take the country. And in the same space, it was an impressive progressive people that said you have to fight and they began to discuss in front of me. I do </w:t>
            </w:r>
            <w:r w:rsidRPr="00267EC2">
              <w:rPr>
                <w:rFonts w:eastAsia="Times New Roman" w:cs="Times New Roman"/>
                <w:color w:val="000000" w:themeColor="text1"/>
                <w:sz w:val="10"/>
                <w:szCs w:val="18"/>
                <w:lang w:eastAsia="es-ES"/>
              </w:rPr>
              <w:lastRenderedPageBreak/>
              <w:t>believe that there is a thick tension.</w:t>
            </w:r>
          </w:p>
          <w:p w14:paraId="22B78BA2" w14:textId="77777777" w:rsidR="00326D5E" w:rsidRPr="006A2415" w:rsidRDefault="00326D5E" w:rsidP="00BA23CC">
            <w:pPr>
              <w:spacing w:before="0" w:after="240" w:line="240" w:lineRule="auto"/>
              <w:ind w:firstLine="0"/>
              <w:jc w:val="left"/>
              <w:rPr>
                <w:rFonts w:eastAsia="Times New Roman" w:cs="Times New Roman"/>
                <w:color w:val="000000" w:themeColor="text1"/>
                <w:sz w:val="10"/>
                <w:szCs w:val="18"/>
                <w:lang w:eastAsia="es-ES"/>
              </w:rPr>
            </w:pPr>
            <w:r w:rsidRPr="00267EC2">
              <w:rPr>
                <w:rFonts w:eastAsia="Times New Roman" w:cs="Times New Roman"/>
                <w:color w:val="000000" w:themeColor="text1"/>
                <w:sz w:val="10"/>
                <w:szCs w:val="18"/>
                <w:lang w:eastAsia="es-ES"/>
              </w:rPr>
              <w:t xml:space="preserve">On the one hand, the Orthodox sector is concerned on how do we maintain the traditional values of the Colombian society? And that involves going through hierarchical, static institutions that defend Colombia as a Catholic country, having its armed forces, "those heroes of the nation that defend us from those bad, sons of the devil" [ironic sense]. And on the other side, there is an opposite sector that believes that this country needs priority for those disadvantaged people and to remove all these hierarchical structures so that indeed the country can move forward. I think that here ecumenical sectors (the ecumenical peace table) play a crucial role in all the progress of peacebuilding projects. As well as on many of the signs of progress of the negotiations to de-escalate the armed conflict between civil society and guerrillas. </w:t>
            </w:r>
          </w:p>
        </w:tc>
        <w:tc>
          <w:tcPr>
            <w:tcW w:w="1843" w:type="dxa"/>
            <w:tcMar>
              <w:top w:w="0" w:type="dxa"/>
              <w:left w:w="0" w:type="dxa"/>
              <w:bottom w:w="0" w:type="dxa"/>
              <w:right w:w="0" w:type="dxa"/>
            </w:tcMar>
            <w:vAlign w:val="bottom"/>
          </w:tcPr>
          <w:p w14:paraId="767486BD"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lastRenderedPageBreak/>
              <w:t>Operation Peter Pan was designed to harm the revolution.  The Roman Catholic Church performed this (especially a Priest whose last name was Walsh in Miami).  They took thousands of newly born children to be raised in Catholic orphanages in the US.</w:t>
            </w:r>
            <w:r w:rsidRPr="00267EC2">
              <w:rPr>
                <w:rFonts w:eastAsia="Times New Roman" w:cs="Times New Roman"/>
                <w:sz w:val="10"/>
                <w:szCs w:val="18"/>
                <w:lang w:val="en-GB" w:eastAsia="es-ES"/>
              </w:rPr>
              <w:br/>
              <w:t xml:space="preserve">- Fidel used to say: “Who betrays Christ betrays the revolution”. </w:t>
            </w:r>
            <w:r w:rsidRPr="00267EC2">
              <w:rPr>
                <w:rFonts w:eastAsia="Times New Roman" w:cs="Times New Roman"/>
                <w:sz w:val="10"/>
                <w:szCs w:val="18"/>
                <w:lang w:val="en-GB" w:eastAsia="es-ES"/>
              </w:rPr>
              <w:br/>
              <w:t xml:space="preserve">In the fifth Communist congress, in Santiago de Cuba, 1991 the Communist Party agreed for the first time that religious may be part of the party.  This was part of the correction of communism errors. [or answer the political agenda of the Soviet Union fall] The system </w:t>
            </w:r>
            <w:r w:rsidRPr="00267EC2">
              <w:rPr>
                <w:rFonts w:eastAsia="Times New Roman" w:cs="Times New Roman"/>
                <w:sz w:val="10"/>
                <w:szCs w:val="18"/>
                <w:lang w:val="en-GB" w:eastAsia="es-ES"/>
              </w:rPr>
              <w:lastRenderedPageBreak/>
              <w:t xml:space="preserve">(communism) returns to the churches part of what he had taken. 16 April 1961. Fidel Castro declares Cuba a socialist state. </w:t>
            </w:r>
            <w:r w:rsidRPr="00267EC2">
              <w:rPr>
                <w:rFonts w:eastAsia="Times New Roman" w:cs="Times New Roman"/>
                <w:sz w:val="10"/>
                <w:szCs w:val="18"/>
                <w:lang w:val="en-GB" w:eastAsia="es-ES"/>
              </w:rPr>
              <w:br/>
              <w:t>- Catholic priests who had conspired against the revolution were deported.</w:t>
            </w:r>
            <w:r w:rsidRPr="00267EC2">
              <w:rPr>
                <w:rFonts w:eastAsia="Times New Roman" w:cs="Times New Roman"/>
                <w:sz w:val="10"/>
                <w:szCs w:val="18"/>
                <w:lang w:val="en-GB" w:eastAsia="es-ES"/>
              </w:rPr>
              <w:br/>
              <w:t>- For the government, believers are not reliable or good revolutionaries.  Therefore, it existed an official form to fill if one was a believer or had relatives abroad. If that was the case, the person was not reliable for the government.- It is not forbidden to go to Church, but it existed social pressure to not go to church. If one denied being a believer in the official form and was seen in the church, he was taken apart.- However, this has changed since 10 years ago. According to the new constitution, one may have any belief.- Raul Castro like Fidel were both educated and impressed by a Jesuit high school.</w:t>
            </w:r>
          </w:p>
        </w:tc>
        <w:tc>
          <w:tcPr>
            <w:tcW w:w="1984" w:type="dxa"/>
            <w:shd w:val="clear" w:color="auto" w:fill="99CCFF"/>
            <w:tcMar>
              <w:top w:w="0" w:type="dxa"/>
              <w:left w:w="0" w:type="dxa"/>
              <w:bottom w:w="0" w:type="dxa"/>
              <w:right w:w="0" w:type="dxa"/>
            </w:tcMar>
            <w:vAlign w:val="bottom"/>
          </w:tcPr>
          <w:p w14:paraId="6F61F189"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lastRenderedPageBreak/>
              <w:t xml:space="preserve">I would separate state – church relationship by periods. At the beginning of the 20th century, the relationship (state - church) in 1917 was not the best, especially in the direction Catholic Church to the state. But when they (the Church) got used to the new rules of the game, they finally settled down, and they have been pretty clear. With the emergence of all these movements of evangelical currents of all kinds, I believe that the balance of power changes. For example, the Chair of the Chamber of Representatives and Chamber of Deputies, -Gerardo Amarilla-, he is evangelical. Then, from that point of view, the political relationship of the evangelical church has grown, especially since the National Party, </w:t>
            </w:r>
            <w:r w:rsidRPr="00267EC2">
              <w:rPr>
                <w:rFonts w:eastAsia="Times New Roman" w:cs="Times New Roman"/>
                <w:sz w:val="10"/>
                <w:szCs w:val="18"/>
                <w:lang w:val="en-GB" w:eastAsia="es-ES"/>
              </w:rPr>
              <w:lastRenderedPageBreak/>
              <w:t xml:space="preserve">which is one of the two traditional parties, of which there are many evangelical deputies. </w:t>
            </w:r>
            <w:r w:rsidRPr="00267EC2">
              <w:rPr>
                <w:rFonts w:eastAsia="Times New Roman" w:cs="Times New Roman"/>
                <w:sz w:val="10"/>
                <w:szCs w:val="18"/>
                <w:lang w:val="en-GB" w:eastAsia="es-ES"/>
              </w:rPr>
              <w:br/>
              <w:t xml:space="preserve"> When Gerardo Amarilla took office, the first thing he said was that the Law of God should be above of what the Republic is. Who says something like that in Uruguay, can be meant to be quite out of place. In the Uruguayan state, it is quite striking that someone says that. It is quite surprising. There is a thing in Uruguay known as the evangelical bench within the parliament that are deputies representing the National party. I know that there are pastors who were elected deputies and there is also one that is part of the Colorado party that is the other traditional party. </w:t>
            </w:r>
            <w:r w:rsidRPr="00267EC2">
              <w:rPr>
                <w:rFonts w:eastAsia="Times New Roman" w:cs="Times New Roman"/>
                <w:sz w:val="10"/>
                <w:szCs w:val="18"/>
                <w:lang w:val="en-GB" w:eastAsia="es-ES"/>
              </w:rPr>
              <w:br/>
              <w:t xml:space="preserve"> In 1917 onwards -for about 20 years-, there was progress in legislation. The separation of church and state was not given out of nothing. But, at the beginning of the nineteenth century, civil marriage was first recognised by the state under the Government of Rivera. Fitzgibbon, a US political scientist, gives three reasons why the Catholic Church was weakened in Uruguay. 1) Late Spanish colonisation, just at the beginning of the eighteenth century and the religious fervour that existed in Spain or elsewhere in South America was quite weak at that time when it arrived in Uruguay. If we take into account the case of other Latin American countries, colonisation begins before the eighteenth century. 2) The British and French, economic, social and cultural influence. The English arrived in Uruguay in the mid-nineteenth century with the aim at exploiting and taking advantage of the state of development of Uruguay and also investing in different things. One of such investment projects was the railroad company and other types of companies that did not exist in Uruguay at that time. The French influence comes from the judicial and legal aspects. The Uruguayan legal system has much of the French code. 3) The last thing is the mega immigration that occurred in the nineteenth century, especially of Italians and Spaniards, for whom the religious part was a little secondary as they were merchants and all kinds of people who came to do business. </w:t>
            </w:r>
            <w:r w:rsidRPr="00267EC2">
              <w:rPr>
                <w:rFonts w:eastAsia="Times New Roman" w:cs="Times New Roman"/>
                <w:sz w:val="10"/>
                <w:szCs w:val="18"/>
                <w:lang w:val="en-GB" w:eastAsia="es-ES"/>
              </w:rPr>
              <w:br/>
            </w:r>
            <w:r w:rsidRPr="00267EC2">
              <w:rPr>
                <w:rFonts w:eastAsia="Times New Roman" w:cs="Times New Roman"/>
                <w:sz w:val="10"/>
                <w:szCs w:val="18"/>
                <w:lang w:val="en-GB" w:eastAsia="es-ES"/>
              </w:rPr>
              <w:lastRenderedPageBreak/>
              <w:br/>
              <w:t>More currently, there was a discussion some months ago, as there was an attempt by the Catholic Church to place a statue of the Virgin Mary on the Rambla de Montevideo. But the initiative was stopped by the Government, and I believe that until today that problem is still being discussed.</w:t>
            </w:r>
          </w:p>
        </w:tc>
        <w:tc>
          <w:tcPr>
            <w:tcW w:w="2796" w:type="dxa"/>
            <w:tcMar>
              <w:top w:w="0" w:type="dxa"/>
              <w:left w:w="0" w:type="dxa"/>
              <w:bottom w:w="0" w:type="dxa"/>
              <w:right w:w="0" w:type="dxa"/>
            </w:tcMar>
            <w:vAlign w:val="bottom"/>
          </w:tcPr>
          <w:p w14:paraId="1B7C1A85"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lastRenderedPageBreak/>
              <w:t xml:space="preserve"> Religious law has strongly influenced the Swiss legal system for many centuries. As far as I know, until now nobody ever dared to scrutinise that in a single research. The influence of the Church was mostly dominant until the mid 18</w:t>
            </w:r>
            <w:r w:rsidRPr="00267EC2">
              <w:rPr>
                <w:rFonts w:eastAsia="Times New Roman" w:cs="Times New Roman"/>
                <w:sz w:val="10"/>
                <w:szCs w:val="18"/>
                <w:vertAlign w:val="superscript"/>
                <w:lang w:val="en-GB" w:eastAsia="es-ES"/>
              </w:rPr>
              <w:t>th</w:t>
            </w:r>
            <w:r w:rsidRPr="00267EC2">
              <w:rPr>
                <w:rFonts w:eastAsia="Times New Roman" w:cs="Times New Roman"/>
                <w:sz w:val="10"/>
                <w:szCs w:val="18"/>
                <w:lang w:val="en-GB" w:eastAsia="es-ES"/>
              </w:rPr>
              <w:t xml:space="preserve"> century. However, the influencing process worked very differently depending on the confession. A significant change occurred in 1798 with the French Revolution. However, its influence [i.e. the French Revolution’s] did not last because the Helvetic Republic ended already in 1803. We had 25 Cantons until 1978. There is a large gap between Protestant and Catholic cantons, most of which have their own tradition of how religion influenced their laws. Religion has distinctively influenced inheritance law, Protestant marriage, natural law, canon law, and others depending on denomination, area, period, and fields. During the era of Mediation and Restauration religious influences turned very strong again. The Jesuits, for example, dominated the educational system in Lucerne [same as </w:t>
            </w:r>
            <w:r w:rsidRPr="00267EC2">
              <w:rPr>
                <w:rFonts w:eastAsia="Times New Roman" w:cs="Times New Roman"/>
                <w:sz w:val="10"/>
                <w:szCs w:val="18"/>
                <w:lang w:val="en-GB" w:eastAsia="es-ES"/>
              </w:rPr>
              <w:lastRenderedPageBreak/>
              <w:t xml:space="preserve">Paraguay] and strong Catholic influence in Central Switzerland caused a war of secession in 1847. Between 1840 and 1880, the Catholic and Protestant traditions even strengthened their differences due to the </w:t>
            </w:r>
            <w:r w:rsidRPr="00267EC2">
              <w:rPr>
                <w:rFonts w:eastAsia="Times New Roman" w:cs="Times New Roman"/>
                <w:i/>
                <w:sz w:val="10"/>
                <w:szCs w:val="18"/>
                <w:lang w:val="en-GB" w:eastAsia="es-ES"/>
              </w:rPr>
              <w:t>Kulturkampf</w:t>
            </w:r>
            <w:r w:rsidRPr="00267EC2">
              <w:rPr>
                <w:rFonts w:eastAsia="Times New Roman" w:cs="Times New Roman"/>
                <w:sz w:val="10"/>
                <w:szCs w:val="18"/>
                <w:lang w:val="en-GB" w:eastAsia="es-ES"/>
              </w:rPr>
              <w:t>. The influence of the Catholic Church was strictly reduced at the federal level after the establishment of the Swiss Confederation in 1848. However, several Catholic cantons continued to uphold canonical ideals, and the clergy was actively involved in political processes. Also, people’s religious beliefs strongly influenced the political process of creating law via direct democracy. A certain impact is still evident today.</w:t>
            </w:r>
          </w:p>
        </w:tc>
      </w:tr>
      <w:tr w:rsidR="00326D5E" w:rsidRPr="00267EC2" w14:paraId="6537A78B" w14:textId="77777777" w:rsidTr="00BA23CC">
        <w:trPr>
          <w:trHeight w:val="574"/>
        </w:trPr>
        <w:tc>
          <w:tcPr>
            <w:tcW w:w="1418" w:type="dxa"/>
            <w:tcMar>
              <w:top w:w="0" w:type="dxa"/>
              <w:left w:w="0" w:type="dxa"/>
              <w:bottom w:w="0" w:type="dxa"/>
              <w:right w:w="0" w:type="dxa"/>
            </w:tcMar>
            <w:vAlign w:val="center"/>
          </w:tcPr>
          <w:p w14:paraId="68E15528" w14:textId="77777777" w:rsidR="00326D5E" w:rsidRPr="00267EC2" w:rsidRDefault="00326D5E" w:rsidP="00BA23CC">
            <w:pPr>
              <w:pStyle w:val="Prrafodelista"/>
              <w:numPr>
                <w:ilvl w:val="0"/>
                <w:numId w:val="8"/>
              </w:numPr>
              <w:spacing w:line="240" w:lineRule="auto"/>
              <w:ind w:firstLine="0"/>
              <w:rPr>
                <w:rFonts w:cs="Times New Roman"/>
                <w:b/>
                <w:sz w:val="10"/>
                <w:szCs w:val="18"/>
                <w:lang w:val="en-GB"/>
              </w:rPr>
            </w:pPr>
            <w:r w:rsidRPr="00267EC2">
              <w:rPr>
                <w:rFonts w:cs="Times New Roman"/>
                <w:b/>
                <w:sz w:val="10"/>
                <w:szCs w:val="18"/>
                <w:lang w:val="en-GB"/>
              </w:rPr>
              <w:lastRenderedPageBreak/>
              <w:t>Non-practising Christian (Colombia: Academic/Intellectual, Cuba: none, Uruguay: none, Switzerland: Academic/Intellectual)</w:t>
            </w:r>
          </w:p>
        </w:tc>
        <w:tc>
          <w:tcPr>
            <w:tcW w:w="2126" w:type="dxa"/>
            <w:shd w:val="clear" w:color="auto" w:fill="FFFF99"/>
            <w:tcMar>
              <w:top w:w="0" w:type="dxa"/>
              <w:left w:w="0" w:type="dxa"/>
              <w:bottom w:w="0" w:type="dxa"/>
              <w:right w:w="0" w:type="dxa"/>
            </w:tcMar>
            <w:vAlign w:val="bottom"/>
          </w:tcPr>
          <w:p w14:paraId="278CC55D"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w:t>
            </w:r>
          </w:p>
        </w:tc>
        <w:tc>
          <w:tcPr>
            <w:tcW w:w="1843" w:type="dxa"/>
            <w:tcMar>
              <w:top w:w="0" w:type="dxa"/>
              <w:left w:w="0" w:type="dxa"/>
              <w:bottom w:w="0" w:type="dxa"/>
              <w:right w:w="0" w:type="dxa"/>
            </w:tcMar>
            <w:vAlign w:val="bottom"/>
          </w:tcPr>
          <w:p w14:paraId="5E7C457E"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w:t>
            </w:r>
          </w:p>
        </w:tc>
        <w:tc>
          <w:tcPr>
            <w:tcW w:w="1984" w:type="dxa"/>
            <w:shd w:val="clear" w:color="auto" w:fill="99CCFF"/>
            <w:tcMar>
              <w:top w:w="0" w:type="dxa"/>
              <w:left w:w="0" w:type="dxa"/>
              <w:bottom w:w="0" w:type="dxa"/>
              <w:right w:w="0" w:type="dxa"/>
            </w:tcMar>
            <w:vAlign w:val="bottom"/>
          </w:tcPr>
          <w:p w14:paraId="6082E244"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w:t>
            </w:r>
          </w:p>
        </w:tc>
        <w:tc>
          <w:tcPr>
            <w:tcW w:w="2796" w:type="dxa"/>
            <w:tcMar>
              <w:top w:w="0" w:type="dxa"/>
              <w:left w:w="0" w:type="dxa"/>
              <w:bottom w:w="0" w:type="dxa"/>
              <w:right w:w="0" w:type="dxa"/>
            </w:tcMar>
            <w:vAlign w:val="bottom"/>
          </w:tcPr>
          <w:p w14:paraId="182F2F56"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xml:space="preserve"> I have never thought of church-state relations systematically. There are several cases of separations and mixtures.  If you are in Sweden, there's no out-of-state Church.  It is a complete monopoly. On the contrary, in the United States, Churches are competing, and there is no monopoly, but there are profit organisations with real competition among Churches.  In Denmark, only 5% of the population are still believers, but 95% of inhabitants belong to the State-Church of Denmark.  [In] Denmark Churches are empty [like the Swiss ones], and Brazilians meet on every Sunday there to socialise, as this gives you the feeling that you are not that alone.    </w:t>
            </w:r>
            <w:r w:rsidRPr="00267EC2">
              <w:rPr>
                <w:rFonts w:eastAsia="Times New Roman" w:cs="Times New Roman"/>
                <w:sz w:val="10"/>
                <w:szCs w:val="18"/>
                <w:lang w:val="en-GB" w:eastAsia="es-ES"/>
              </w:rPr>
              <w:br/>
            </w:r>
            <w:r w:rsidRPr="00267EC2">
              <w:rPr>
                <w:rFonts w:eastAsia="Times New Roman" w:cs="Times New Roman"/>
                <w:sz w:val="10"/>
                <w:szCs w:val="18"/>
                <w:lang w:val="en-GB" w:eastAsia="es-ES"/>
              </w:rPr>
              <w:br/>
              <w:t>In a Paper of 1998 in the act of sociology appeared that Nordic countries have high levels of trust in the state, which largely explains why no conflict between church and state occurs. The contrary happens in France, where the Church convinces people not to trust the state and vice versa. In Switzerland, Protestants have maintained that the Catholic Church is evil and creates distrust. But religion is the vehicle and not the cause.</w:t>
            </w:r>
          </w:p>
        </w:tc>
      </w:tr>
      <w:tr w:rsidR="00326D5E" w:rsidRPr="00267EC2" w14:paraId="236C167A" w14:textId="77777777" w:rsidTr="00BA23CC">
        <w:trPr>
          <w:trHeight w:val="574"/>
        </w:trPr>
        <w:tc>
          <w:tcPr>
            <w:tcW w:w="1418" w:type="dxa"/>
            <w:tcMar>
              <w:top w:w="0" w:type="dxa"/>
              <w:left w:w="0" w:type="dxa"/>
              <w:bottom w:w="0" w:type="dxa"/>
              <w:right w:w="0" w:type="dxa"/>
            </w:tcMar>
            <w:vAlign w:val="center"/>
          </w:tcPr>
          <w:p w14:paraId="23236D45" w14:textId="77777777" w:rsidR="00326D5E" w:rsidRPr="00267EC2" w:rsidRDefault="00326D5E" w:rsidP="00BA23CC">
            <w:pPr>
              <w:pStyle w:val="Prrafodelista"/>
              <w:numPr>
                <w:ilvl w:val="0"/>
                <w:numId w:val="8"/>
              </w:numPr>
              <w:spacing w:line="240" w:lineRule="auto"/>
              <w:ind w:firstLine="0"/>
              <w:rPr>
                <w:rFonts w:cs="Times New Roman"/>
                <w:b/>
                <w:sz w:val="10"/>
                <w:szCs w:val="18"/>
                <w:lang w:val="en-GB"/>
              </w:rPr>
            </w:pPr>
            <w:r w:rsidRPr="00267EC2">
              <w:rPr>
                <w:rFonts w:cs="Times New Roman"/>
                <w:b/>
                <w:sz w:val="10"/>
                <w:szCs w:val="18"/>
                <w:lang w:val="en-GB"/>
              </w:rPr>
              <w:t xml:space="preserve">Practitioner/entrepreneur, Independent citizen, free Catholic believer (Colombia: Practitioner, Cuba: Employee, Uruguay: Entrepreneur, Switzerland: </w:t>
            </w:r>
            <w:r w:rsidRPr="00267EC2">
              <w:rPr>
                <w:rFonts w:cs="Times New Roman"/>
                <w:b/>
                <w:sz w:val="10"/>
                <w:szCs w:val="18"/>
                <w:lang w:val="en-GB"/>
              </w:rPr>
              <w:lastRenderedPageBreak/>
              <w:t>Employee)</w:t>
            </w:r>
          </w:p>
        </w:tc>
        <w:tc>
          <w:tcPr>
            <w:tcW w:w="2126" w:type="dxa"/>
            <w:shd w:val="clear" w:color="auto" w:fill="FFFF99"/>
            <w:tcMar>
              <w:top w:w="0" w:type="dxa"/>
              <w:left w:w="0" w:type="dxa"/>
              <w:bottom w:w="0" w:type="dxa"/>
              <w:right w:w="0" w:type="dxa"/>
            </w:tcMar>
            <w:vAlign w:val="bottom"/>
          </w:tcPr>
          <w:p w14:paraId="2123A784"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lastRenderedPageBreak/>
              <w:t> </w:t>
            </w:r>
          </w:p>
        </w:tc>
        <w:tc>
          <w:tcPr>
            <w:tcW w:w="1843" w:type="dxa"/>
            <w:tcMar>
              <w:top w:w="0" w:type="dxa"/>
              <w:left w:w="0" w:type="dxa"/>
              <w:bottom w:w="0" w:type="dxa"/>
              <w:right w:w="0" w:type="dxa"/>
            </w:tcMar>
            <w:vAlign w:val="bottom"/>
          </w:tcPr>
          <w:p w14:paraId="6FDE3650"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Jesuits educated Raul and Fidel Castro.- Revolution was atheistic, but we all know afterwards that Fidel Castro is a Spiritist (Santero).</w:t>
            </w:r>
          </w:p>
        </w:tc>
        <w:tc>
          <w:tcPr>
            <w:tcW w:w="1984" w:type="dxa"/>
            <w:shd w:val="clear" w:color="auto" w:fill="99CCFF"/>
            <w:tcMar>
              <w:top w:w="0" w:type="dxa"/>
              <w:left w:w="0" w:type="dxa"/>
              <w:bottom w:w="0" w:type="dxa"/>
              <w:right w:w="0" w:type="dxa"/>
            </w:tcMar>
            <w:vAlign w:val="bottom"/>
          </w:tcPr>
          <w:p w14:paraId="3AD68037"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xml:space="preserve">In Uruguay today, there is no political or social friction due to religion. I think this is part of what the Uruguayan culture is. We are mostly descendants of European immigrants, whether we like it or not because autochthonous here there is not anyone left. Unfortunately, the Spaniards </w:t>
            </w:r>
            <w:r w:rsidRPr="00267EC2">
              <w:rPr>
                <w:rFonts w:eastAsia="Times New Roman" w:cs="Times New Roman"/>
                <w:sz w:val="10"/>
                <w:szCs w:val="18"/>
                <w:lang w:val="en-GB" w:eastAsia="es-ES"/>
              </w:rPr>
              <w:lastRenderedPageBreak/>
              <w:t xml:space="preserve">ended up with the few natives who were here, who were called Charrúas. Most are here descendants of Italian, Spanish, and in Nueva Helvecia, from the Swiss colony. I have never felt that there is a matter of pulling and loosening political and social differences between the churches and the government. </w:t>
            </w:r>
          </w:p>
        </w:tc>
        <w:tc>
          <w:tcPr>
            <w:tcW w:w="2796" w:type="dxa"/>
            <w:tcMar>
              <w:top w:w="0" w:type="dxa"/>
              <w:left w:w="0" w:type="dxa"/>
              <w:bottom w:w="0" w:type="dxa"/>
              <w:right w:w="0" w:type="dxa"/>
            </w:tcMar>
            <w:vAlign w:val="bottom"/>
          </w:tcPr>
          <w:p w14:paraId="5201A036"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lastRenderedPageBreak/>
              <w:t xml:space="preserve">In Switzerland, if you are Catholic, you have to pay much higher taxes than if you belong to the Reformed Protestant Church. If you are an atheist or belong to a Protestant Free Church, you do not even have to pay any Church taxes. I think Catholic taxes are a lot higher because it is like a "mafia" Church. Indeed, Catholics have huge Cathedrals, frescoes, and lots of gold icons and that, of course, costs much more to </w:t>
            </w:r>
            <w:r w:rsidRPr="00267EC2">
              <w:rPr>
                <w:rFonts w:eastAsia="Times New Roman" w:cs="Times New Roman"/>
                <w:sz w:val="10"/>
                <w:szCs w:val="18"/>
                <w:lang w:val="en-GB" w:eastAsia="es-ES"/>
              </w:rPr>
              <w:lastRenderedPageBreak/>
              <w:t>buy and maintain than having a simple wooden cross in the Protestant Church.</w:t>
            </w:r>
            <w:r w:rsidRPr="00267EC2">
              <w:rPr>
                <w:rFonts w:eastAsia="Times New Roman" w:cs="Times New Roman"/>
                <w:sz w:val="10"/>
                <w:szCs w:val="18"/>
                <w:lang w:val="en-GB" w:eastAsia="es-ES"/>
              </w:rPr>
              <w:br/>
            </w:r>
            <w:r w:rsidRPr="00267EC2">
              <w:rPr>
                <w:rFonts w:eastAsia="Times New Roman" w:cs="Times New Roman"/>
                <w:sz w:val="10"/>
                <w:szCs w:val="18"/>
                <w:lang w:val="en-GB" w:eastAsia="es-ES"/>
              </w:rPr>
              <w:br/>
              <w:t xml:space="preserve">In Valais, if you want to build a house, you have to sign up to the municipality (Gemeinde) and then you have to go to the Catholic Priest who has the last say to confirm or not such building (if you have given enough money to the Church or have attended Sunday mass often enough). In Italy, mafia members confess their sins in church and information is exchanged in the confession box. </w:t>
            </w:r>
          </w:p>
        </w:tc>
      </w:tr>
      <w:tr w:rsidR="00326D5E" w:rsidRPr="00267EC2" w14:paraId="37CAF8DA" w14:textId="77777777" w:rsidTr="00BA23CC">
        <w:trPr>
          <w:trHeight w:val="589"/>
        </w:trPr>
        <w:tc>
          <w:tcPr>
            <w:tcW w:w="1418" w:type="dxa"/>
            <w:tcMar>
              <w:top w:w="0" w:type="dxa"/>
              <w:left w:w="0" w:type="dxa"/>
              <w:bottom w:w="0" w:type="dxa"/>
              <w:right w:w="0" w:type="dxa"/>
            </w:tcMar>
            <w:vAlign w:val="center"/>
          </w:tcPr>
          <w:p w14:paraId="04A71E84" w14:textId="77777777" w:rsidR="00326D5E" w:rsidRPr="00267EC2" w:rsidRDefault="00326D5E" w:rsidP="00BA23CC">
            <w:pPr>
              <w:pStyle w:val="Prrafodelista"/>
              <w:numPr>
                <w:ilvl w:val="0"/>
                <w:numId w:val="8"/>
              </w:numPr>
              <w:spacing w:line="240" w:lineRule="auto"/>
              <w:ind w:firstLine="0"/>
              <w:rPr>
                <w:rFonts w:cs="Times New Roman"/>
                <w:b/>
                <w:sz w:val="10"/>
                <w:szCs w:val="18"/>
                <w:lang w:val="en-GB"/>
              </w:rPr>
            </w:pPr>
            <w:r w:rsidRPr="00267EC2">
              <w:rPr>
                <w:rFonts w:cs="Times New Roman"/>
                <w:b/>
                <w:sz w:val="10"/>
                <w:szCs w:val="18"/>
                <w:lang w:val="en-GB"/>
              </w:rPr>
              <w:lastRenderedPageBreak/>
              <w:t>Academic/Practitioner/entrepreneur Independent citizen, free Protestant believer (Colombia: Teacher, Cuba: Tourism professional, Uruguay: Entrepreneur, Switzerland: Academic)</w:t>
            </w:r>
          </w:p>
        </w:tc>
        <w:tc>
          <w:tcPr>
            <w:tcW w:w="2126" w:type="dxa"/>
            <w:shd w:val="clear" w:color="auto" w:fill="FFFF99"/>
            <w:tcMar>
              <w:top w:w="0" w:type="dxa"/>
              <w:left w:w="0" w:type="dxa"/>
              <w:bottom w:w="0" w:type="dxa"/>
              <w:right w:w="0" w:type="dxa"/>
            </w:tcMar>
            <w:vAlign w:val="bottom"/>
          </w:tcPr>
          <w:p w14:paraId="1A4A596A" w14:textId="77777777" w:rsidR="00326D5E" w:rsidRPr="00267EC2" w:rsidRDefault="00326D5E" w:rsidP="00BA23CC">
            <w:pPr>
              <w:spacing w:before="0" w:line="240" w:lineRule="auto"/>
              <w:ind w:firstLine="0"/>
              <w:jc w:val="left"/>
              <w:rPr>
                <w:rFonts w:eastAsia="Times New Roman" w:cs="Times New Roman"/>
                <w:color w:val="000000" w:themeColor="text1"/>
                <w:sz w:val="10"/>
                <w:szCs w:val="18"/>
                <w:lang w:eastAsia="es-ES"/>
              </w:rPr>
            </w:pPr>
            <w:r w:rsidRPr="00267EC2">
              <w:rPr>
                <w:rFonts w:eastAsia="Times New Roman" w:cs="Times New Roman"/>
                <w:color w:val="000000" w:themeColor="text1"/>
                <w:sz w:val="10"/>
                <w:szCs w:val="18"/>
                <w:lang w:eastAsia="es-ES"/>
              </w:rPr>
              <w:t xml:space="preserve">We have been hampered in our development. This island was first populated in 1640 by the British Puritans. They came here at a time when the English Constitution was being prepared. The Puritans believed that the church was corrupted. The same people that went to the United States were the same ones that came to Providence and founded what they called the Providence Company. They were prominent people in England. The ship that brought them here was called The Sea Flower, and the boat that carried the Puritans to the USA was called Mayflower. This name was very famous in the United States. They settled in Providence because it had water and protection. When the Spaniards invaded, the people of St. Andrews and Providence were mostly Protestant and English speaking. They did not know how to speak Spanish. All their documents and writings were in English. The Baptist church was the first church that established here, and the vast majority was Baptist. In 1902, the first Catholic missionaries arrived from Baltimore.  After 1925 the Colombian government wanted to use the Catholic Church to impose their language, their costumes, and their culture on us. When I went to school – they do not teach this anymore – they used to teach the subject "¿Qué es patria?" Patria is the place where we are all born, in which we are part of the same ethnicity, have the same language, and the same religion. But what they did was to enforce a different language, a different culture, and a different religion on us. How did they do it? They used a strategy known as Reducción (Reduction). If you wanted to get a job, or a scholarship, you had to be a Catholic. And who recommended that approach? The local priests. They had an agreement, a Concordat signed with the Holy See about education. They </w:t>
            </w:r>
            <w:r w:rsidRPr="00267EC2">
              <w:rPr>
                <w:rFonts w:eastAsia="Times New Roman" w:cs="Times New Roman"/>
                <w:color w:val="000000" w:themeColor="text1"/>
                <w:sz w:val="10"/>
                <w:szCs w:val="18"/>
                <w:lang w:eastAsia="es-ES"/>
              </w:rPr>
              <w:lastRenderedPageBreak/>
              <w:t>held on that Concordat, and the priests were who controlled the official education.</w:t>
            </w:r>
          </w:p>
          <w:p w14:paraId="3154F879"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As a consequence, many of the "new converts" to Catholicism were referred to as "Job Catholics". They were Catholics because of the job. Many Baptists did it.</w:t>
            </w:r>
            <w:r w:rsidRPr="00267EC2">
              <w:rPr>
                <w:rFonts w:eastAsia="Times New Roman" w:cs="Times New Roman"/>
                <w:sz w:val="10"/>
                <w:szCs w:val="18"/>
                <w:lang w:val="en-GB" w:eastAsia="es-ES"/>
              </w:rPr>
              <w:br/>
              <w:t xml:space="preserve"> That is how the Catholic Church does it and strengthens itself. Keep in mind that the island was self-sustaining back then, and it received very little revenue from Colombia. Many Colombians didn't visit the islands, and the Catholic was neither the largest nor the dominant church, but the Baptist church.  </w:t>
            </w:r>
            <w:r w:rsidRPr="00267EC2">
              <w:rPr>
                <w:rFonts w:eastAsia="Times New Roman" w:cs="Times New Roman"/>
                <w:sz w:val="10"/>
                <w:szCs w:val="18"/>
                <w:lang w:val="en-GB" w:eastAsia="es-ES"/>
              </w:rPr>
              <w:br/>
            </w:r>
            <w:r w:rsidRPr="00267EC2">
              <w:rPr>
                <w:rFonts w:eastAsia="Times New Roman" w:cs="Times New Roman"/>
                <w:sz w:val="10"/>
                <w:szCs w:val="18"/>
                <w:lang w:val="en-GB" w:eastAsia="es-ES"/>
              </w:rPr>
              <w:br/>
              <w:t>While in the Protestant countries they forget that the Catholic Church is the seat of Satan, they continue to gain much terrain and their power decline. You can see that in the US for example.</w:t>
            </w:r>
          </w:p>
        </w:tc>
        <w:tc>
          <w:tcPr>
            <w:tcW w:w="1843" w:type="dxa"/>
            <w:tcMar>
              <w:top w:w="0" w:type="dxa"/>
              <w:left w:w="0" w:type="dxa"/>
              <w:bottom w:w="0" w:type="dxa"/>
              <w:right w:w="0" w:type="dxa"/>
            </w:tcMar>
            <w:vAlign w:val="bottom"/>
          </w:tcPr>
          <w:p w14:paraId="23CCFFF1"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lastRenderedPageBreak/>
              <w:t> </w:t>
            </w:r>
          </w:p>
        </w:tc>
        <w:tc>
          <w:tcPr>
            <w:tcW w:w="1984" w:type="dxa"/>
            <w:shd w:val="clear" w:color="auto" w:fill="99CCFF"/>
            <w:tcMar>
              <w:top w:w="0" w:type="dxa"/>
              <w:left w:w="0" w:type="dxa"/>
              <w:bottom w:w="0" w:type="dxa"/>
              <w:right w:w="0" w:type="dxa"/>
            </w:tcMar>
            <w:vAlign w:val="bottom"/>
          </w:tcPr>
          <w:p w14:paraId="0A838D0E"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xml:space="preserve">The Catholic Church was always more linked to the state. With the other evangelical churches, there is acceptance, but the one that is more linked to the state and politics, is the Catholic Church; until today. Despite the fact that political leaders are half atheists, leftists, etc., the state is always more linked to Catholicism. However, there are no obstacles for the Protestant churches. We do not rule out that even our Church might be connected to the state, through the school and the churches of Montevideo, since each one does its work for the benefit of society. </w:t>
            </w:r>
          </w:p>
        </w:tc>
        <w:tc>
          <w:tcPr>
            <w:tcW w:w="2796" w:type="dxa"/>
            <w:tcMar>
              <w:top w:w="0" w:type="dxa"/>
              <w:left w:w="0" w:type="dxa"/>
              <w:bottom w:w="0" w:type="dxa"/>
              <w:right w:w="0" w:type="dxa"/>
            </w:tcMar>
            <w:vAlign w:val="bottom"/>
          </w:tcPr>
          <w:p w14:paraId="73C71704"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xml:space="preserve">The Roman Catholic Church was very corrupt at that time [Reformation time], and Reformers wanted to reform the Church, but not to separate it from the state. But they [the Reformers] and Luther realised that this was impossible. Therefore, Zwingli advocated the separation of church and state, but that was much later. Luther influenced him [Zwingli] although Luther didn't want to have the Zurcher translation. However, they met and had supper together, and Luther said he didn't understand Zwingli' Swiss German quite well. </w:t>
            </w:r>
            <w:r w:rsidRPr="00267EC2">
              <w:rPr>
                <w:rFonts w:eastAsia="Times New Roman" w:cs="Times New Roman"/>
                <w:sz w:val="10"/>
                <w:szCs w:val="18"/>
                <w:lang w:val="en-GB" w:eastAsia="es-ES"/>
              </w:rPr>
              <w:br/>
            </w:r>
            <w:r w:rsidRPr="00267EC2">
              <w:rPr>
                <w:rFonts w:eastAsia="Times New Roman" w:cs="Times New Roman"/>
                <w:sz w:val="10"/>
                <w:szCs w:val="18"/>
                <w:lang w:val="en-GB" w:eastAsia="es-ES"/>
              </w:rPr>
              <w:br/>
              <w:t xml:space="preserve">The separation between church and state has never been complete here. Now, for example, we have taxes [for Catholics and Reformed Protestants]. And we have the issue of empty Protestant Church buildings being managed by the government. [Reformed Protestant buildings] are producing economic losses and there has been even the discussion that these buildings should be returned to the Catholic Church. You have to consider that almost all the cathedrals in Protestant Cantons have been Protestant in the last centuries. More recently in Zurich, but further in space from the city centre, they [Roman Catholics] built Catholic cathedrals. </w:t>
            </w:r>
          </w:p>
        </w:tc>
      </w:tr>
      <w:tr w:rsidR="00326D5E" w:rsidRPr="00267EC2" w14:paraId="7A47D568" w14:textId="77777777" w:rsidTr="00BA23CC">
        <w:trPr>
          <w:trHeight w:val="574"/>
        </w:trPr>
        <w:tc>
          <w:tcPr>
            <w:tcW w:w="1418" w:type="dxa"/>
            <w:tcMar>
              <w:top w:w="0" w:type="dxa"/>
              <w:left w:w="0" w:type="dxa"/>
              <w:bottom w:w="0" w:type="dxa"/>
              <w:right w:w="0" w:type="dxa"/>
            </w:tcMar>
            <w:vAlign w:val="center"/>
          </w:tcPr>
          <w:p w14:paraId="00B99B8A" w14:textId="77777777" w:rsidR="00326D5E" w:rsidRPr="00267EC2" w:rsidRDefault="00326D5E" w:rsidP="00BA23CC">
            <w:pPr>
              <w:pStyle w:val="Prrafodelista"/>
              <w:numPr>
                <w:ilvl w:val="0"/>
                <w:numId w:val="8"/>
              </w:numPr>
              <w:spacing w:line="240" w:lineRule="auto"/>
              <w:ind w:firstLine="0"/>
              <w:rPr>
                <w:rFonts w:cs="Times New Roman"/>
                <w:b/>
                <w:sz w:val="10"/>
                <w:szCs w:val="18"/>
                <w:lang w:val="en-GB"/>
              </w:rPr>
            </w:pPr>
            <w:r w:rsidRPr="00267EC2">
              <w:rPr>
                <w:rFonts w:cs="Times New Roman"/>
                <w:b/>
                <w:sz w:val="10"/>
                <w:szCs w:val="18"/>
                <w:lang w:val="en-GB"/>
              </w:rPr>
              <w:lastRenderedPageBreak/>
              <w:t>Afro-Caribbean/indigenous religion Priest (Colombia: Rastafarian, Cuba: Babalawo, Uruguay: none, Switzerland: none)</w:t>
            </w:r>
          </w:p>
        </w:tc>
        <w:tc>
          <w:tcPr>
            <w:tcW w:w="2126" w:type="dxa"/>
            <w:shd w:val="clear" w:color="auto" w:fill="FFFF99"/>
            <w:tcMar>
              <w:top w:w="0" w:type="dxa"/>
              <w:left w:w="0" w:type="dxa"/>
              <w:bottom w:w="0" w:type="dxa"/>
              <w:right w:w="0" w:type="dxa"/>
            </w:tcMar>
            <w:vAlign w:val="bottom"/>
          </w:tcPr>
          <w:p w14:paraId="6B90B687"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w:t>
            </w:r>
          </w:p>
        </w:tc>
        <w:tc>
          <w:tcPr>
            <w:tcW w:w="1843" w:type="dxa"/>
            <w:tcMar>
              <w:top w:w="0" w:type="dxa"/>
              <w:left w:w="0" w:type="dxa"/>
              <w:bottom w:w="0" w:type="dxa"/>
              <w:right w:w="0" w:type="dxa"/>
            </w:tcMar>
            <w:vAlign w:val="bottom"/>
          </w:tcPr>
          <w:p w14:paraId="29B73821"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Fidel and Raul practice Santeria. Hugo Chavez was also being made “saint” (Santeria/Spiritism). He surrendered to Santa Barbara or Changó [confirmed in a letter from his ex-wife]</w:t>
            </w:r>
          </w:p>
        </w:tc>
        <w:tc>
          <w:tcPr>
            <w:tcW w:w="1984" w:type="dxa"/>
            <w:shd w:val="clear" w:color="auto" w:fill="99CCFF"/>
            <w:tcMar>
              <w:top w:w="0" w:type="dxa"/>
              <w:left w:w="0" w:type="dxa"/>
              <w:bottom w:w="0" w:type="dxa"/>
              <w:right w:w="0" w:type="dxa"/>
            </w:tcMar>
            <w:vAlign w:val="bottom"/>
          </w:tcPr>
          <w:p w14:paraId="74F11C55"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w:t>
            </w:r>
          </w:p>
        </w:tc>
        <w:tc>
          <w:tcPr>
            <w:tcW w:w="2796" w:type="dxa"/>
            <w:tcMar>
              <w:top w:w="0" w:type="dxa"/>
              <w:left w:w="0" w:type="dxa"/>
              <w:bottom w:w="0" w:type="dxa"/>
              <w:right w:w="0" w:type="dxa"/>
            </w:tcMar>
            <w:vAlign w:val="bottom"/>
          </w:tcPr>
          <w:p w14:paraId="60D8DA9E"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w:t>
            </w:r>
          </w:p>
        </w:tc>
      </w:tr>
      <w:tr w:rsidR="00326D5E" w:rsidRPr="00267EC2" w14:paraId="0FC29805" w14:textId="77777777" w:rsidTr="00BA23CC">
        <w:trPr>
          <w:trHeight w:val="574"/>
        </w:trPr>
        <w:tc>
          <w:tcPr>
            <w:tcW w:w="1418" w:type="dxa"/>
            <w:tcMar>
              <w:top w:w="0" w:type="dxa"/>
              <w:left w:w="0" w:type="dxa"/>
              <w:bottom w:w="0" w:type="dxa"/>
              <w:right w:w="0" w:type="dxa"/>
            </w:tcMar>
            <w:vAlign w:val="center"/>
          </w:tcPr>
          <w:p w14:paraId="30D2FA35" w14:textId="77777777" w:rsidR="00326D5E" w:rsidRPr="00267EC2" w:rsidRDefault="00326D5E" w:rsidP="00BA23CC">
            <w:pPr>
              <w:pStyle w:val="Prrafodelista"/>
              <w:numPr>
                <w:ilvl w:val="0"/>
                <w:numId w:val="8"/>
              </w:numPr>
              <w:spacing w:line="240" w:lineRule="auto"/>
              <w:ind w:firstLine="0"/>
              <w:rPr>
                <w:rFonts w:cs="Times New Roman"/>
                <w:b/>
                <w:sz w:val="10"/>
                <w:szCs w:val="18"/>
                <w:lang w:val="en-GB"/>
              </w:rPr>
            </w:pPr>
            <w:r w:rsidRPr="00267EC2">
              <w:rPr>
                <w:rFonts w:cs="Times New Roman"/>
                <w:b/>
                <w:sz w:val="10"/>
                <w:szCs w:val="18"/>
                <w:lang w:val="en-GB"/>
              </w:rPr>
              <w:t>Government officer / Former Government officer (Colombia: central government, Cuba: central government, Uruguay: regional government Colonia, Switzerland: Federal government)</w:t>
            </w:r>
          </w:p>
        </w:tc>
        <w:tc>
          <w:tcPr>
            <w:tcW w:w="2126" w:type="dxa"/>
            <w:shd w:val="clear" w:color="auto" w:fill="FFFF99"/>
            <w:tcMar>
              <w:top w:w="0" w:type="dxa"/>
              <w:left w:w="0" w:type="dxa"/>
              <w:bottom w:w="0" w:type="dxa"/>
              <w:right w:w="0" w:type="dxa"/>
            </w:tcMar>
            <w:vAlign w:val="bottom"/>
          </w:tcPr>
          <w:p w14:paraId="28D58DCF"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The Catholic Church as monarchy works as the Military following the hierarchy. In fact, the Jesuit order has been historically a military order. In the military, you don't have to question the commands of your superiors (and you are not allowed to), you just have to obey, not to think! This is why you can never question a priest, or you don't have any possibility to analyse or discuss why the Church makes or does not make something according to the gospel as the evangelicals do. In the military, This is why here, the MIlitary, the Catholic Church, and the Conservative Party (and the government) are almost always together in a quasi-perfect marriage. In the military, Evangelicals have the preference for "office" works, as they are more trustworthy [than the rest]. The problem is that here nobody chose the country where to born, the social strata, the city or the religion to follow, or even the school to study. We were all predetermined without many options (although having them all) afterwards when you gain security, you start to question less the system and you tend to follow traditions as they are.</w:t>
            </w:r>
          </w:p>
        </w:tc>
        <w:tc>
          <w:tcPr>
            <w:tcW w:w="1843" w:type="dxa"/>
            <w:tcMar>
              <w:top w:w="0" w:type="dxa"/>
              <w:left w:w="0" w:type="dxa"/>
              <w:bottom w:w="0" w:type="dxa"/>
              <w:right w:w="0" w:type="dxa"/>
            </w:tcMar>
            <w:vAlign w:val="bottom"/>
          </w:tcPr>
          <w:p w14:paraId="23AE0DC6"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xml:space="preserve">Cuba was Catholic par excellence before the revolution. </w:t>
            </w:r>
            <w:r w:rsidRPr="00267EC2">
              <w:rPr>
                <w:rFonts w:eastAsia="Times New Roman" w:cs="Times New Roman"/>
                <w:sz w:val="10"/>
                <w:szCs w:val="18"/>
                <w:lang w:val="en-GB" w:eastAsia="es-ES"/>
              </w:rPr>
              <w:br/>
              <w:t>- The political power of the church was immense in the government of Cuba, but they underestimated the rebels.</w:t>
            </w:r>
            <w:r w:rsidRPr="00267EC2">
              <w:rPr>
                <w:rFonts w:eastAsia="Times New Roman" w:cs="Times New Roman"/>
                <w:sz w:val="10"/>
                <w:szCs w:val="18"/>
                <w:lang w:val="en-GB" w:eastAsia="es-ES"/>
              </w:rPr>
              <w:br/>
              <w:t>- Before, if you were not Catholic, you were a heretic. That was no longer so in the revolution</w:t>
            </w:r>
            <w:r w:rsidRPr="00267EC2">
              <w:rPr>
                <w:rFonts w:eastAsia="Times New Roman" w:cs="Times New Roman"/>
                <w:sz w:val="10"/>
                <w:szCs w:val="18"/>
                <w:lang w:val="en-GB" w:eastAsia="es-ES"/>
              </w:rPr>
              <w:br/>
              <w:t>- The Bishop of Santiago de Cuba saved Fidel Castro the first time he was arrested by the government. However, The Roman Catholic Church was the only Church officially against the Revolution. Other Churches favoured or were neutral. 95% of people were in favour of the revolution.- Catholics were the strongest against the regime.  - Fidel removed the absolutism when Fray Beto interviews him, and he says Religion is no longer people's opium. That was very positive because The Americas viewed Cuba as discriminatory State before.</w:t>
            </w:r>
            <w:r w:rsidRPr="00267EC2">
              <w:rPr>
                <w:rFonts w:eastAsia="Times New Roman" w:cs="Times New Roman"/>
                <w:sz w:val="10"/>
                <w:szCs w:val="18"/>
                <w:lang w:val="en-GB" w:eastAsia="es-ES"/>
              </w:rPr>
              <w:br/>
              <w:t xml:space="preserve">Now after the socialist congress in the 1990s, it does not matter if you say you are religious or not. The only important is </w:t>
            </w:r>
            <w:r w:rsidRPr="00267EC2">
              <w:rPr>
                <w:rFonts w:eastAsia="Times New Roman" w:cs="Times New Roman"/>
                <w:sz w:val="10"/>
                <w:szCs w:val="18"/>
                <w:lang w:val="en-GB" w:eastAsia="es-ES"/>
              </w:rPr>
              <w:lastRenderedPageBreak/>
              <w:t xml:space="preserve">being pro the Communist Party ideology. And this is done by strategy. </w:t>
            </w:r>
          </w:p>
        </w:tc>
        <w:tc>
          <w:tcPr>
            <w:tcW w:w="1984" w:type="dxa"/>
            <w:shd w:val="clear" w:color="auto" w:fill="99CCFF"/>
            <w:tcMar>
              <w:top w:w="0" w:type="dxa"/>
              <w:left w:w="0" w:type="dxa"/>
              <w:bottom w:w="0" w:type="dxa"/>
              <w:right w:w="0" w:type="dxa"/>
            </w:tcMar>
            <w:vAlign w:val="bottom"/>
          </w:tcPr>
          <w:p w14:paraId="67533B05"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lastRenderedPageBreak/>
              <w:t xml:space="preserve">Actually, Colonia is characterised because religion was at the beginning of everything. Almost all the immigrants who arrived, especially in Valdense and La Paz, Piedmontese Colony, had been fleeing Europe because of a religious problem and they settled in this country. The first and most important thing for the people who arrived was to meet around religion. It was that religious belief that drove them to study, to improve, to make community, to be in communion. After the religious part was more settled, the connections with the state were made. Many of the immigrants were brought or sought by the state to repopulate (especially those of Nueva Helvecia). The immigrants brought an idiosyncrasy of work that we (the Uruguayans) did not have. I can tell you that the link between religion and the state works here very well -although our nation has no established religion like in Argentina-. All the institutions have a very good way of working, always in communion, without taking into account what type of creed they have; If they are Protestants, or if </w:t>
            </w:r>
            <w:r w:rsidRPr="00267EC2">
              <w:rPr>
                <w:rFonts w:eastAsia="Times New Roman" w:cs="Times New Roman"/>
                <w:sz w:val="10"/>
                <w:szCs w:val="18"/>
                <w:lang w:val="en-GB" w:eastAsia="es-ES"/>
              </w:rPr>
              <w:lastRenderedPageBreak/>
              <w:t xml:space="preserve">they are Waldensians, or if they are Catholics, they all work in communion when it comes to achieving a common good.  [like in the US or Switzerland] </w:t>
            </w:r>
          </w:p>
        </w:tc>
        <w:tc>
          <w:tcPr>
            <w:tcW w:w="2796" w:type="dxa"/>
            <w:tcMar>
              <w:top w:w="0" w:type="dxa"/>
              <w:left w:w="0" w:type="dxa"/>
              <w:bottom w:w="0" w:type="dxa"/>
              <w:right w:w="0" w:type="dxa"/>
            </w:tcMar>
            <w:vAlign w:val="bottom"/>
          </w:tcPr>
          <w:p w14:paraId="7F0C23B3"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lastRenderedPageBreak/>
              <w:t xml:space="preserve">According to international diplomatic law, nothing regulates the relations between the Holy See and the Swiss Confederation, except for the Vienna Convention. </w:t>
            </w:r>
            <w:r w:rsidRPr="00267EC2">
              <w:rPr>
                <w:rFonts w:eastAsia="Times New Roman" w:cs="Times New Roman"/>
                <w:sz w:val="10"/>
                <w:szCs w:val="18"/>
                <w:lang w:val="en-GB" w:eastAsia="es-ES"/>
              </w:rPr>
              <w:br/>
              <w:t xml:space="preserve"> The main interest of the Swiss Confederation and the Holy See is to have diplomatic relations, as is normally the case with sovereign states. Second, to regulate bilateral issues, such as the Swiss pontifical guard at the Holy See. There are also other issues, like the status of bishops in Switzerland.</w:t>
            </w:r>
            <w:r w:rsidRPr="00267EC2">
              <w:rPr>
                <w:rFonts w:eastAsia="Times New Roman" w:cs="Times New Roman"/>
                <w:sz w:val="10"/>
                <w:szCs w:val="18"/>
                <w:lang w:val="en-GB" w:eastAsia="es-ES"/>
              </w:rPr>
              <w:br/>
            </w:r>
            <w:r w:rsidRPr="00267EC2">
              <w:rPr>
                <w:rFonts w:eastAsia="Times New Roman" w:cs="Times New Roman"/>
                <w:sz w:val="10"/>
                <w:szCs w:val="18"/>
                <w:lang w:val="en-GB" w:eastAsia="es-ES"/>
              </w:rPr>
              <w:br/>
              <w:t>There are no plans for the Swiss Confederation and the Holy See to sign a new agreement [i.e. Concordat]. Switzerland used to have diplomatic relations but did not appoint an ambassador to the Holy See. We have no Ambassador in the Holy See.</w:t>
            </w:r>
            <w:r w:rsidRPr="00267EC2">
              <w:rPr>
                <w:rFonts w:eastAsia="Times New Roman" w:cs="Times New Roman"/>
                <w:sz w:val="10"/>
                <w:szCs w:val="18"/>
                <w:lang w:val="en-GB" w:eastAsia="es-ES"/>
              </w:rPr>
              <w:br/>
              <w:t xml:space="preserve">And then in the 90s, there were some problems, especially in the bishopric of Chur and some cantons ask the Swiss Confederation to intervene and at that moment the Swiss Federal Government thought that it was perhaps better to have a direct representative in the Holy See, instead than only a communication with the Nunzio in Bern. The Holy See has had a Nunzio for a very long time in Bern. It was only interrupted for a while in the 19th century. But the Nunzio came back and has always been here. And then we had a special envoy to the Holy See. And then, until 2004, we started having an ambassador to the Holy See, but this official did not reside in </w:t>
            </w:r>
            <w:r w:rsidRPr="00267EC2">
              <w:rPr>
                <w:rFonts w:eastAsia="Times New Roman" w:cs="Times New Roman"/>
                <w:sz w:val="10"/>
                <w:szCs w:val="18"/>
                <w:lang w:val="en-GB" w:eastAsia="es-ES"/>
              </w:rPr>
              <w:lastRenderedPageBreak/>
              <w:t>Rome. He could reside somewhere else, like in Vienna, Budapest, or in Prague. The present Ambassador of Switzerland to the Holy See resides in Slovenia. He also accredited as the ambassador to another country.</w:t>
            </w:r>
            <w:r w:rsidRPr="00267EC2">
              <w:rPr>
                <w:rFonts w:eastAsia="Times New Roman" w:cs="Times New Roman"/>
                <w:sz w:val="10"/>
                <w:szCs w:val="18"/>
                <w:lang w:val="en-GB" w:eastAsia="es-ES"/>
              </w:rPr>
              <w:br/>
              <w:t xml:space="preserve">(not only to the Holy See). The Swiss Guards is a very old institution, more than 500 years old.  Most of them [Swiss Guards] reside within the Vatican.  </w:t>
            </w:r>
            <w:r w:rsidRPr="00267EC2">
              <w:rPr>
                <w:rFonts w:eastAsia="Times New Roman" w:cs="Times New Roman"/>
                <w:sz w:val="10"/>
                <w:szCs w:val="18"/>
                <w:lang w:val="en-GB" w:eastAsia="es-ES"/>
              </w:rPr>
              <w:br/>
              <w:t>Other than Italy, Switzerland has the largest colony in the Vatican.  Usually, the council of functions are regulated by the Swiss embassy in Rome, that means by the bilateral Embassy to Italy the council of affairs.</w:t>
            </w:r>
          </w:p>
        </w:tc>
      </w:tr>
      <w:tr w:rsidR="00326D5E" w:rsidRPr="00267EC2" w14:paraId="5C178D2B" w14:textId="77777777" w:rsidTr="00BA23CC">
        <w:trPr>
          <w:trHeight w:val="574"/>
        </w:trPr>
        <w:tc>
          <w:tcPr>
            <w:tcW w:w="1418" w:type="dxa"/>
            <w:tcMar>
              <w:top w:w="0" w:type="dxa"/>
              <w:left w:w="0" w:type="dxa"/>
              <w:bottom w:w="0" w:type="dxa"/>
              <w:right w:w="0" w:type="dxa"/>
            </w:tcMar>
            <w:vAlign w:val="center"/>
          </w:tcPr>
          <w:p w14:paraId="374EB363" w14:textId="77777777" w:rsidR="00326D5E" w:rsidRPr="00267EC2" w:rsidRDefault="00326D5E" w:rsidP="00BA23CC">
            <w:pPr>
              <w:pStyle w:val="Prrafodelista"/>
              <w:numPr>
                <w:ilvl w:val="0"/>
                <w:numId w:val="8"/>
              </w:numPr>
              <w:spacing w:line="240" w:lineRule="auto"/>
              <w:ind w:firstLine="0"/>
              <w:rPr>
                <w:rFonts w:cs="Times New Roman"/>
                <w:b/>
                <w:sz w:val="10"/>
                <w:szCs w:val="18"/>
                <w:lang w:val="en-GB"/>
              </w:rPr>
            </w:pPr>
            <w:r w:rsidRPr="00267EC2">
              <w:rPr>
                <w:rFonts w:cs="Times New Roman"/>
                <w:b/>
                <w:sz w:val="10"/>
                <w:szCs w:val="18"/>
                <w:lang w:val="en-GB"/>
              </w:rPr>
              <w:lastRenderedPageBreak/>
              <w:t>Catholic/Ecumenical Church-Government intermediary (Colombia: Central government, Cuba: National Council of Churches, Uruguay: Military/Church media, Switzerland: Catholic central committee)</w:t>
            </w:r>
          </w:p>
        </w:tc>
        <w:tc>
          <w:tcPr>
            <w:tcW w:w="2126" w:type="dxa"/>
            <w:shd w:val="clear" w:color="auto" w:fill="FFFF99"/>
            <w:tcMar>
              <w:top w:w="0" w:type="dxa"/>
              <w:left w:w="0" w:type="dxa"/>
              <w:bottom w:w="0" w:type="dxa"/>
              <w:right w:w="0" w:type="dxa"/>
            </w:tcMar>
            <w:vAlign w:val="bottom"/>
          </w:tcPr>
          <w:p w14:paraId="61449FF3"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w:t>
            </w:r>
          </w:p>
        </w:tc>
        <w:tc>
          <w:tcPr>
            <w:tcW w:w="1843" w:type="dxa"/>
            <w:tcMar>
              <w:top w:w="0" w:type="dxa"/>
              <w:left w:w="0" w:type="dxa"/>
              <w:bottom w:w="0" w:type="dxa"/>
              <w:right w:w="0" w:type="dxa"/>
            </w:tcMar>
            <w:vAlign w:val="bottom"/>
          </w:tcPr>
          <w:p w14:paraId="20B915F4" w14:textId="77777777" w:rsidR="00326D5E" w:rsidRPr="006A2415"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From the sixteen to the nineteen centuries the only Church was the Roman Catholic.  - The council of churches emerges in 1941 to confront the Roman Catholic Church because it is believed in the separation of powers between the State and the Church and also to promote secular education.- Communist Party communicates with churches at the local, provincial and national levels. The office of religious affairs of the government belongs directly from the Central Committee of the Communist Party.</w:t>
            </w:r>
            <w:r w:rsidRPr="00267EC2">
              <w:rPr>
                <w:rFonts w:eastAsia="Times New Roman" w:cs="Times New Roman"/>
                <w:sz w:val="10"/>
                <w:szCs w:val="18"/>
                <w:lang w:val="en-GB" w:eastAsia="es-ES"/>
              </w:rPr>
              <w:br/>
              <w:t>- Eight religions in Cuba meet regularly with the office of religious affairs of the government.:</w:t>
            </w:r>
            <w:r w:rsidRPr="00267EC2">
              <w:rPr>
                <w:rFonts w:eastAsia="Times New Roman" w:cs="Times New Roman"/>
                <w:sz w:val="10"/>
                <w:szCs w:val="18"/>
                <w:lang w:val="en-GB" w:eastAsia="es-ES"/>
              </w:rPr>
              <w:br/>
            </w:r>
            <w:r w:rsidRPr="00267EC2">
              <w:rPr>
                <w:rFonts w:eastAsia="Times New Roman" w:cs="Times New Roman"/>
                <w:sz w:val="10"/>
                <w:szCs w:val="18"/>
                <w:lang w:val="en-GB" w:eastAsia="es-ES"/>
              </w:rPr>
              <w:br/>
              <w:t>1. Spiritists</w:t>
            </w:r>
            <w:r w:rsidRPr="00267EC2">
              <w:rPr>
                <w:rFonts w:eastAsia="Times New Roman" w:cs="Times New Roman"/>
                <w:sz w:val="10"/>
                <w:szCs w:val="18"/>
                <w:lang w:val="en-GB" w:eastAsia="es-ES"/>
              </w:rPr>
              <w:br/>
              <w:t>2. Hebrews</w:t>
            </w:r>
            <w:r w:rsidRPr="00267EC2">
              <w:rPr>
                <w:rFonts w:eastAsia="Times New Roman" w:cs="Times New Roman"/>
                <w:sz w:val="10"/>
                <w:szCs w:val="18"/>
                <w:lang w:val="en-GB" w:eastAsia="es-ES"/>
              </w:rPr>
              <w:br/>
              <w:t xml:space="preserve">3. African Abacua </w:t>
            </w:r>
            <w:r w:rsidRPr="00267EC2">
              <w:rPr>
                <w:rFonts w:eastAsia="Times New Roman" w:cs="Times New Roman"/>
                <w:sz w:val="10"/>
                <w:szCs w:val="18"/>
                <w:lang w:val="en-GB" w:eastAsia="es-ES"/>
              </w:rPr>
              <w:br/>
              <w:t xml:space="preserve">4. Bajais </w:t>
            </w:r>
            <w:r w:rsidRPr="00267EC2">
              <w:rPr>
                <w:rFonts w:eastAsia="Times New Roman" w:cs="Times New Roman"/>
                <w:sz w:val="10"/>
                <w:szCs w:val="18"/>
                <w:lang w:val="en-GB" w:eastAsia="es-ES"/>
              </w:rPr>
              <w:br/>
              <w:t>5. Muslims</w:t>
            </w:r>
            <w:r w:rsidRPr="00267EC2">
              <w:rPr>
                <w:rFonts w:eastAsia="Times New Roman" w:cs="Times New Roman"/>
                <w:sz w:val="10"/>
                <w:szCs w:val="18"/>
                <w:lang w:val="en-GB" w:eastAsia="es-ES"/>
              </w:rPr>
              <w:br/>
              <w:t>6. Subud</w:t>
            </w:r>
            <w:r w:rsidRPr="00267EC2">
              <w:rPr>
                <w:rFonts w:eastAsia="Times New Roman" w:cs="Times New Roman"/>
                <w:sz w:val="10"/>
                <w:szCs w:val="18"/>
                <w:lang w:val="en-GB" w:eastAsia="es-ES"/>
              </w:rPr>
              <w:br/>
              <w:t xml:space="preserve">7. Orthodox Catholics and Autocephalous </w:t>
            </w:r>
          </w:p>
          <w:p w14:paraId="778C01F6"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eastAsia="Times New Roman" w:cs="Times New Roman"/>
                <w:sz w:val="10"/>
                <w:szCs w:val="18"/>
                <w:lang w:val="en-GB" w:eastAsia="es-ES"/>
              </w:rPr>
              <w:t>8. “Us” (National Council of Churches of Cuba) Twenty-eight Protestants denominations are on the board, and we are working with Catholics as well.- The Council of Churches of Cuba is a fraternal fellowship of churches, ecumenical movements and institutions, which brings together more than fifty per cent of the Cuban evangelical churches that in turn includes a total of 28 denominations.</w:t>
            </w:r>
            <w:r w:rsidRPr="00267EC2">
              <w:rPr>
                <w:rFonts w:eastAsia="Times New Roman" w:cs="Times New Roman"/>
                <w:sz w:val="10"/>
                <w:szCs w:val="18"/>
                <w:lang w:val="en-GB" w:eastAsia="es-ES"/>
              </w:rPr>
              <w:br/>
              <w:t xml:space="preserve">  Revolution and Protestantism</w:t>
            </w:r>
            <w:r w:rsidRPr="00267EC2">
              <w:rPr>
                <w:rFonts w:eastAsia="Times New Roman" w:cs="Times New Roman"/>
                <w:sz w:val="10"/>
                <w:szCs w:val="18"/>
                <w:lang w:val="en-GB" w:eastAsia="es-ES"/>
              </w:rPr>
              <w:br/>
              <w:t xml:space="preserve">- Protestant Churches participated actively in the revolution. A US historian </w:t>
            </w:r>
            <w:r w:rsidRPr="00267EC2">
              <w:rPr>
                <w:rFonts w:eastAsia="Times New Roman" w:cs="Times New Roman"/>
                <w:sz w:val="10"/>
                <w:szCs w:val="18"/>
                <w:lang w:val="en-GB" w:eastAsia="es-ES"/>
              </w:rPr>
              <w:lastRenderedPageBreak/>
              <w:t>called it actually “the evangelical revolution” because many Protestants had participated.</w:t>
            </w:r>
            <w:r w:rsidRPr="00267EC2">
              <w:rPr>
                <w:rFonts w:eastAsia="Times New Roman" w:cs="Times New Roman"/>
                <w:sz w:val="10"/>
                <w:szCs w:val="18"/>
                <w:lang w:val="en-GB" w:eastAsia="es-ES"/>
              </w:rPr>
              <w:br/>
              <w:t xml:space="preserve">- Some Protestant Churches even financed with their resources the revolution. </w:t>
            </w:r>
          </w:p>
        </w:tc>
        <w:tc>
          <w:tcPr>
            <w:tcW w:w="1984" w:type="dxa"/>
            <w:shd w:val="clear" w:color="auto" w:fill="99CCFF"/>
            <w:tcMar>
              <w:top w:w="0" w:type="dxa"/>
              <w:left w:w="0" w:type="dxa"/>
              <w:bottom w:w="0" w:type="dxa"/>
              <w:right w:w="0" w:type="dxa"/>
            </w:tcMar>
            <w:vAlign w:val="bottom"/>
          </w:tcPr>
          <w:p w14:paraId="51342FC7"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lastRenderedPageBreak/>
              <w:t xml:space="preserve">While there were right-wing parties, the Catholic Church was more indifferent. There were no opinions of the church regarding the behaviour of the government. The only change occurred in the previous term of Mujica's government. For the first time, the Army invited the church in a day of celebration of the national army. And Monsignor Sturla, who is our bishop of Uruguay, gave a mass in honour in the cathedral of Montevideo. For the day of the military, it was a historic moment, because it was the only time in Uruguay that the church was manifested in favour of the army.  A connection exists. But usually, here, they are totally independent. There are no ties between the military or government and church. </w:t>
            </w:r>
            <w:r w:rsidRPr="00267EC2">
              <w:rPr>
                <w:rFonts w:eastAsia="Times New Roman" w:cs="Times New Roman"/>
                <w:sz w:val="10"/>
                <w:szCs w:val="18"/>
                <w:lang w:val="en-GB" w:eastAsia="es-ES"/>
              </w:rPr>
              <w:br/>
              <w:t xml:space="preserve"> At that time, the invitation was made from the army to the church. The bishop is young, advanced and more open-minded, encouraged by the press and criticised a lot for having used the church to open the doors to the army. At the time it generated a lot of discomfort and turmoil in the government, but it already passed like everything. </w:t>
            </w:r>
            <w:r w:rsidRPr="00267EC2">
              <w:rPr>
                <w:rFonts w:eastAsia="Times New Roman" w:cs="Times New Roman"/>
                <w:sz w:val="10"/>
                <w:szCs w:val="18"/>
                <w:lang w:val="en-GB" w:eastAsia="es-ES"/>
              </w:rPr>
              <w:br/>
            </w:r>
            <w:r w:rsidRPr="00267EC2">
              <w:rPr>
                <w:rFonts w:eastAsia="Times New Roman" w:cs="Times New Roman"/>
                <w:sz w:val="10"/>
                <w:szCs w:val="18"/>
                <w:lang w:val="en-GB" w:eastAsia="es-ES"/>
              </w:rPr>
              <w:br/>
              <w:t xml:space="preserve">The Church returns to pronounce when media goes and ask them about the subject of the disappeared ones. Now they are going to begin excavations again in some battalions, because it is true that there were tortures, disappearings, etc. </w:t>
            </w:r>
          </w:p>
        </w:tc>
        <w:tc>
          <w:tcPr>
            <w:tcW w:w="2796" w:type="dxa"/>
            <w:tcMar>
              <w:top w:w="0" w:type="dxa"/>
              <w:left w:w="0" w:type="dxa"/>
              <w:bottom w:w="0" w:type="dxa"/>
              <w:right w:w="0" w:type="dxa"/>
            </w:tcMar>
            <w:vAlign w:val="bottom"/>
          </w:tcPr>
          <w:p w14:paraId="5A19D768"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xml:space="preserve"> Legally and officially, there is a clear separation between the state and the churches. Their relations are governed by the cantons. Regarding the relations of Church and State in the different cantons, I think these are very important for the financing of the Church and for the self-organisation of the Churches. There are twenty-six different </w:t>
            </w:r>
            <w:r w:rsidRPr="00267EC2">
              <w:rPr>
                <w:rFonts w:eastAsia="Times New Roman" w:cs="Times New Roman"/>
                <w:sz w:val="10"/>
                <w:szCs w:val="18"/>
              </w:rPr>
              <w:t xml:space="preserve">[church taxes] </w:t>
            </w:r>
            <w:r w:rsidRPr="00267EC2">
              <w:rPr>
                <w:rFonts w:eastAsia="Times New Roman" w:cs="Times New Roman"/>
                <w:sz w:val="10"/>
                <w:szCs w:val="18"/>
                <w:lang w:val="en-GB" w:eastAsia="es-ES"/>
              </w:rPr>
              <w:t>systems. Even though they have some similarities, especially in the German-speaking cantons, the French- and Italian-speaking parts of Switzerland have very different systems. The cantons of Geneva and Neuchatel work mainly under a French system. They receive no state funds and have no church taxes. They are organised associations regarding civil rights, and they live especially on the contributions of the believers, the members of their congregations. In the other cantons, we have taxes and the system is quite different and complicated. The bishop does not need to call the President of Switzerland to tell him what to do. It is different from what it is in Germany where I have the impression that the Churches are much closer together [to the State]. The distance here is quite large and both sides respect it.</w:t>
            </w:r>
            <w:r w:rsidRPr="00267EC2">
              <w:rPr>
                <w:rFonts w:eastAsia="Times New Roman" w:cs="Times New Roman"/>
                <w:sz w:val="10"/>
                <w:szCs w:val="18"/>
                <w:lang w:val="en-GB" w:eastAsia="es-ES"/>
              </w:rPr>
              <w:br/>
              <w:t>In some cases, Church representatives offer their congregation voting advice. Normally, this concerns religious aspects that are fundamental to life, like abortion, suicide, etc. Those are issues that concern our Churches. For example, some years ago we had a Swiss voting on whether or not to open shops on Sundays. The Church would say, if you go ahead, this is going to be harmful to the culture of our land [country]. The Church is not only concerned about Church attendance. They do not think that the people would go to Church if the shops were closed, they think that families need to spend time together. That is why we are sceptical against this solution. I would say that their aim is to prevent people from having certain ways of thinking to avoid giving the Church power to have a direct influence.</w:t>
            </w:r>
            <w:r w:rsidRPr="00267EC2">
              <w:rPr>
                <w:rFonts w:eastAsia="Times New Roman" w:cs="Times New Roman"/>
                <w:sz w:val="10"/>
                <w:szCs w:val="18"/>
                <w:lang w:val="en-GB" w:eastAsia="es-ES"/>
              </w:rPr>
              <w:br/>
              <w:t xml:space="preserve">I think Switzerland has a culture that is strongly influenced by the Christian tradition, but nowadays secularisation and the separation of church and state are plainly evident, people who take their distance from the Church. The vast majority of people, if you make a sociological analysis, are people who are distanced from the Church or even have no Church at all. </w:t>
            </w:r>
            <w:r w:rsidRPr="00267EC2">
              <w:rPr>
                <w:rFonts w:eastAsia="Times New Roman" w:cs="Times New Roman"/>
                <w:sz w:val="10"/>
                <w:szCs w:val="18"/>
                <w:lang w:val="en-GB" w:eastAsia="es-ES"/>
              </w:rPr>
              <w:br/>
            </w:r>
            <w:r w:rsidRPr="00267EC2">
              <w:rPr>
                <w:rFonts w:eastAsia="Times New Roman" w:cs="Times New Roman"/>
                <w:sz w:val="10"/>
                <w:szCs w:val="18"/>
                <w:lang w:val="en-GB" w:eastAsia="es-ES"/>
              </w:rPr>
              <w:lastRenderedPageBreak/>
              <w:t xml:space="preserve">The tendency still exists, but it is less notorious and in the context of our direct democracy.  I would say that these general matters about State affairs are not exactly the same [in all cantons], but they work similarly in the whole country. Maybe they are a little different in very traditional Protestant or Catholic cantons, which have remained strongly influenced by the Church life. I might say that things are changing quite rapidly now. </w:t>
            </w:r>
          </w:p>
          <w:p w14:paraId="2C69A320" w14:textId="77777777" w:rsidR="00326D5E" w:rsidRPr="00267EC2" w:rsidRDefault="00326D5E" w:rsidP="00BA23CC">
            <w:pPr>
              <w:pStyle w:val="Prrafodelista"/>
              <w:numPr>
                <w:ilvl w:val="0"/>
                <w:numId w:val="0"/>
              </w:numPr>
              <w:spacing w:line="240" w:lineRule="auto"/>
              <w:rPr>
                <w:rFonts w:eastAsia="Times New Roman" w:cs="Times New Roman"/>
                <w:sz w:val="10"/>
                <w:szCs w:val="18"/>
                <w:lang w:val="en-GB" w:eastAsia="es-ES"/>
              </w:rPr>
            </w:pPr>
            <w:r w:rsidRPr="00267EC2">
              <w:rPr>
                <w:rFonts w:eastAsia="Times New Roman" w:cs="Times New Roman"/>
                <w:sz w:val="10"/>
                <w:szCs w:val="18"/>
                <w:lang w:val="en-GB" w:eastAsia="es-ES"/>
              </w:rPr>
              <w:t xml:space="preserve">It is quite clear that there was a time when Protestants strongly dominated the Swiss government. This was not so much a religious question, but it was influenced by a liberal party that had won the conflicts (and the elections). Also, within the Catholic Church, there were strong rivalries between liberal and conservative Catholics as was the case in Ticino and Lucerne. Finally, the liberal system had to have the victory. The Swiss constitution of 1848 (and beyond) is a liberal construct. This was a decent advantage for the Catholics. Internally, the situation in the Catholic Church became more difficult after the first Vatican Council in 1870, where the bishops defined the infallibility of the pope. This led to polarisation. We said that we would not accept this new dogma about the infallibility of the pope. Thus we separated ourselves. People who claimed to be Ultramontane thought that the power was on the other side of the mountains, and this was difficult for the young Swiss State. </w:t>
            </w:r>
            <w:r w:rsidRPr="00267EC2">
              <w:rPr>
                <w:rFonts w:eastAsia="Times New Roman" w:cs="Times New Roman"/>
                <w:sz w:val="10"/>
                <w:szCs w:val="18"/>
                <w:lang w:val="en-GB" w:eastAsia="es-ES"/>
              </w:rPr>
              <w:br/>
              <w:t xml:space="preserve"> Of course, there was fear that this would influence not only the religious but also the political life. A Church-State had existed for a long time. As in Germany after the Vatican I, we had in Switzerland a separation from the so-called Old Catholic. These Catholics [</w:t>
            </w:r>
            <w:r w:rsidRPr="00267EC2">
              <w:rPr>
                <w:rFonts w:eastAsia="Times New Roman" w:cs="Times New Roman"/>
                <w:i/>
                <w:sz w:val="10"/>
                <w:szCs w:val="18"/>
              </w:rPr>
              <w:t>Christkatholisch]</w:t>
            </w:r>
            <w:r w:rsidRPr="00267EC2">
              <w:rPr>
                <w:rFonts w:eastAsia="Times New Roman" w:cs="Times New Roman"/>
                <w:sz w:val="10"/>
                <w:szCs w:val="18"/>
                <w:lang w:val="en-GB" w:eastAsia="es-ES"/>
              </w:rPr>
              <w:t xml:space="preserve"> reached some agreements with the liberal Protestants over political questions. They replied strongly in cantons like Aargau, Solothurn, Basel-Land, etc. There still exists a small minority today but at that time between 1870 and 1900, though they were quite a small group, they were influential. They occupied certain parts of Catholic politics, especially in the cantons. They were never very powerful nationally, but they had some influence in the cantons. They are forgotten today because they became very small, like twenty thousand people or so. Their philosophy is, "We do not want to have the pope, and we have no celibacy among our priests; they can marry". Lately, they also introduced the ordination of women, thus becoming some sort of reformed Catholics. But I think these differences today have not a significant influence. </w:t>
            </w:r>
            <w:r w:rsidRPr="00267EC2">
              <w:rPr>
                <w:rFonts w:eastAsia="Times New Roman" w:cs="Times New Roman"/>
                <w:sz w:val="10"/>
                <w:szCs w:val="18"/>
                <w:lang w:val="en-GB" w:eastAsia="es-ES"/>
              </w:rPr>
              <w:br/>
              <w:t>I would not even know how exactly our government is composed when I think about confessions. This can change. It is not that important anymore as it was in the past when the first Catholic became a minister in the first federal council thus becoming one of the seven people in Switzerland to have this historic achievement.</w:t>
            </w:r>
            <w:r w:rsidRPr="00267EC2">
              <w:rPr>
                <w:rFonts w:eastAsia="Times New Roman" w:cs="Times New Roman"/>
                <w:sz w:val="10"/>
                <w:szCs w:val="18"/>
                <w:lang w:val="en-GB" w:eastAsia="es-ES"/>
              </w:rPr>
              <w:br/>
              <w:t xml:space="preserve">I would mention three important causes for the emergence of </w:t>
            </w:r>
            <w:r w:rsidRPr="00267EC2">
              <w:rPr>
                <w:rFonts w:eastAsia="Times New Roman" w:cs="Times New Roman"/>
                <w:sz w:val="10"/>
                <w:szCs w:val="18"/>
                <w:lang w:val="en-GB" w:eastAsia="es-ES"/>
              </w:rPr>
              <w:lastRenderedPageBreak/>
              <w:t xml:space="preserve">this special legal system for the Catholic Church in Switzerland. The first is, the Corporations, appeared in the medieval times. It is a system that we know in other forms of life in Switzerland. For example, if you go to the mountains, to the Alps, you will see that cattle farmers organise themselves in a corporation. They say, "Well, we choose one person to go to the alp, to watch our cattle, we pay him, and we organise ourselves to build up the house there, where the cows and these people can live". This is a system that helps them take care of common things together. The same thing is done with schools. There are special school corporations. In some parts of Switzerland at the beginning of the 20th century, there were different tax systems, one beside the other. You paid the tax for the town, for the school, for your bill, and you also paid the tax for the Church. This was very normal. Now, in the last decades, the systems have been unified, and the Church is more distant from the rest walks of life, and the other taxes have been unified in just one. </w:t>
            </w:r>
            <w:r w:rsidRPr="00267EC2">
              <w:rPr>
                <w:rFonts w:eastAsia="Times New Roman" w:cs="Times New Roman"/>
                <w:sz w:val="10"/>
                <w:szCs w:val="18"/>
                <w:lang w:val="en-GB" w:eastAsia="es-ES"/>
              </w:rPr>
              <w:br/>
            </w:r>
            <w:r w:rsidRPr="00267EC2">
              <w:rPr>
                <w:rFonts w:eastAsia="Times New Roman" w:cs="Times New Roman"/>
                <w:sz w:val="10"/>
                <w:szCs w:val="18"/>
                <w:lang w:val="en-GB" w:eastAsia="es-ES"/>
              </w:rPr>
              <w:br/>
              <w:t>The second cause is the Reformation, which strongly promoted participation among its followers in taking church decisions. This practice goes quite well together with democratic feelings in Switzerland.</w:t>
            </w:r>
            <w:r w:rsidRPr="00267EC2">
              <w:rPr>
                <w:rFonts w:eastAsia="Times New Roman" w:cs="Times New Roman"/>
                <w:sz w:val="10"/>
                <w:szCs w:val="18"/>
                <w:lang w:val="en-GB" w:eastAsia="es-ES"/>
              </w:rPr>
              <w:br/>
              <w:t xml:space="preserve"> The third influence stems from the time when the Reformed Catholic denominations in Switzerland opposed each other. The State had the initiative to intervene, and it said; "we take care of these problems, so that you may live in peace". A very interesting example is the Parliament in Cantons St. Gallen and Grisons. These were divided cantons, sometimes within the same city there were Catholics and Protestants and could live together even though they did not totally agree with each other. For decisions concerning religious affairs, Parliament was divided. Protestants deputies, decided on proceedings relevant to Protestants, while Catholic members of Parliament decided Catholic issues. In St. Gallen, this is called ‘</w:t>
            </w:r>
            <w:r w:rsidRPr="00267EC2">
              <w:rPr>
                <w:rFonts w:eastAsia="Times New Roman" w:cs="Times New Roman"/>
                <w:i/>
                <w:sz w:val="10"/>
                <w:szCs w:val="18"/>
                <w:lang w:val="en-GB" w:eastAsia="es-ES"/>
              </w:rPr>
              <w:t>Katholischer Konfessionsteil</w:t>
            </w:r>
            <w:r w:rsidRPr="00267EC2">
              <w:rPr>
                <w:rFonts w:eastAsia="Times New Roman" w:cs="Times New Roman"/>
                <w:sz w:val="10"/>
                <w:szCs w:val="18"/>
                <w:lang w:val="en-GB" w:eastAsia="es-ES"/>
              </w:rPr>
              <w:t xml:space="preserve">’ [Catholic section of the Canton St. Gallen]. Or in Grisons, </w:t>
            </w:r>
            <w:r w:rsidRPr="00267EC2">
              <w:rPr>
                <w:rFonts w:eastAsia="Times New Roman" w:cs="Times New Roman"/>
                <w:i/>
                <w:sz w:val="10"/>
                <w:szCs w:val="18"/>
                <w:lang w:val="en-GB" w:eastAsia="es-ES"/>
              </w:rPr>
              <w:t>Corpus Catolico</w:t>
            </w:r>
            <w:r w:rsidRPr="00267EC2">
              <w:rPr>
                <w:rFonts w:eastAsia="Times New Roman" w:cs="Times New Roman"/>
                <w:sz w:val="10"/>
                <w:szCs w:val="18"/>
                <w:lang w:val="en-GB" w:eastAsia="es-ES"/>
              </w:rPr>
              <w:t xml:space="preserve"> [body of Catholics], and [on another group] the body of Protestants. They agreed to have peace because everybody knew that they would decide in favour of the Church and they will not start to interfere with the other denomination. </w:t>
            </w:r>
            <w:r w:rsidRPr="00267EC2">
              <w:rPr>
                <w:rFonts w:eastAsia="Times New Roman" w:cs="Times New Roman"/>
                <w:sz w:val="10"/>
                <w:szCs w:val="18"/>
                <w:lang w:val="en-GB" w:eastAsia="es-ES"/>
              </w:rPr>
              <w:br/>
              <w:t xml:space="preserve"> In some parts of the cantons of St. Gallen, Glarus, and Grisons some Churches were used by both confessions. They had special rules; for example, when the Protestants made use of them, the Catholics had to take items out of the Church while the Protestants were there, etc. The State organised a religious peace in separating the confessions and in giving the rights to the members of the confessions to organise themselves. This is quite a very typical Swiss kind of solution (laugh). All this came after the Reformation when the conflicts emerged. Even in the 18th and 19th century, the conflict was </w:t>
            </w:r>
            <w:r w:rsidRPr="00267EC2">
              <w:rPr>
                <w:rFonts w:eastAsia="Times New Roman" w:cs="Times New Roman"/>
                <w:sz w:val="10"/>
                <w:szCs w:val="18"/>
                <w:lang w:val="en-GB" w:eastAsia="es-ES"/>
              </w:rPr>
              <w:lastRenderedPageBreak/>
              <w:t xml:space="preserve">still harsh in Switzerland. Then it continued to go in this direction until the Swiss State as we see it was born in 1850. In 1848 or so, the constitution reached its form as we have it today, in a time when this conflict was still quite strong. </w:t>
            </w:r>
            <w:r w:rsidRPr="00267EC2">
              <w:rPr>
                <w:rFonts w:eastAsia="Times New Roman" w:cs="Times New Roman"/>
                <w:sz w:val="10"/>
                <w:szCs w:val="18"/>
                <w:lang w:val="en-GB" w:eastAsia="es-ES"/>
              </w:rPr>
              <w:br/>
              <w:t xml:space="preserve"> Regarding the political and economic implications of this system today, I would say that the legal system of the Catholic Church has implications for the Churches. But for the economy and politics of Switzerland, this influence is not significant anymore, maybe only in the sense that we are able to deal quite well with differences. You can also see this influence in other parts of our political system. For example, in all the important participation we have in the Parliament, and in the government, we contribute with a type of system that declares, “everybody can remain just as he is, but for the important issues, we try to find common solutions”. We deal with compromises. It is very important, but it has become increasingly difficult in the last years. </w:t>
            </w:r>
          </w:p>
          <w:p w14:paraId="6BA3BD24" w14:textId="77777777" w:rsidR="00326D5E" w:rsidRPr="00267EC2" w:rsidRDefault="00326D5E" w:rsidP="00BA23CC">
            <w:pPr>
              <w:pStyle w:val="Prrafodelista"/>
              <w:numPr>
                <w:ilvl w:val="0"/>
                <w:numId w:val="0"/>
              </w:numPr>
              <w:spacing w:line="240" w:lineRule="auto"/>
              <w:rPr>
                <w:rFonts w:eastAsia="Times New Roman" w:cs="Times New Roman"/>
                <w:sz w:val="10"/>
                <w:szCs w:val="18"/>
                <w:lang w:val="en-GB" w:eastAsia="es-ES"/>
              </w:rPr>
            </w:pPr>
          </w:p>
          <w:p w14:paraId="039C08F7" w14:textId="77777777" w:rsidR="00326D5E" w:rsidRPr="00267EC2" w:rsidRDefault="00326D5E" w:rsidP="00BA23CC">
            <w:pPr>
              <w:pStyle w:val="Prrafodelista"/>
              <w:numPr>
                <w:ilvl w:val="0"/>
                <w:numId w:val="0"/>
              </w:numPr>
              <w:spacing w:line="240" w:lineRule="auto"/>
              <w:rPr>
                <w:rFonts w:eastAsia="Times New Roman" w:cs="Times New Roman"/>
                <w:sz w:val="10"/>
                <w:szCs w:val="18"/>
                <w:lang w:val="en-GB" w:eastAsia="es-ES"/>
              </w:rPr>
            </w:pPr>
            <w:r w:rsidRPr="00267EC2">
              <w:rPr>
                <w:rFonts w:eastAsia="Times New Roman" w:cs="Times New Roman"/>
                <w:sz w:val="10"/>
                <w:szCs w:val="18"/>
                <w:lang w:val="en-GB" w:eastAsia="es-ES"/>
              </w:rPr>
              <w:t>You cannot understand the relation between Church and State in Switzerland without understanding the political system. This is the most important aspect to understand. It would be difficult if we went to the Vatican as Catholics and we had to explain how our system works. It is so different that it causes astonishment. People often think that something like that cannot even work.</w:t>
            </w:r>
          </w:p>
          <w:p w14:paraId="14109B03"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eastAsia="Times New Roman" w:cs="Times New Roman"/>
                <w:sz w:val="10"/>
                <w:szCs w:val="18"/>
                <w:lang w:val="en-GB" w:eastAsia="es-ES"/>
              </w:rPr>
              <w:t>There are people who think we should export this model to other countries, but we would need certain conditions. Direct democracy has a very high influence on this system, and this does not exist in other countries. The pronounced form of federalism, which enables every town to set its taxes, makes this organisation unique.</w:t>
            </w:r>
          </w:p>
        </w:tc>
      </w:tr>
      <w:tr w:rsidR="00326D5E" w:rsidRPr="00267EC2" w14:paraId="4C80C422" w14:textId="77777777" w:rsidTr="00BA23CC">
        <w:trPr>
          <w:trHeight w:val="574"/>
        </w:trPr>
        <w:tc>
          <w:tcPr>
            <w:tcW w:w="1418" w:type="dxa"/>
            <w:tcMar>
              <w:top w:w="0" w:type="dxa"/>
              <w:left w:w="0" w:type="dxa"/>
              <w:bottom w:w="0" w:type="dxa"/>
              <w:right w:w="0" w:type="dxa"/>
            </w:tcMar>
            <w:vAlign w:val="center"/>
          </w:tcPr>
          <w:p w14:paraId="0E8F849D" w14:textId="77777777" w:rsidR="00326D5E" w:rsidRPr="00267EC2" w:rsidRDefault="00326D5E" w:rsidP="00BA23CC">
            <w:pPr>
              <w:pStyle w:val="Prrafodelista"/>
              <w:numPr>
                <w:ilvl w:val="0"/>
                <w:numId w:val="8"/>
              </w:numPr>
              <w:spacing w:line="240" w:lineRule="auto"/>
              <w:ind w:firstLine="0"/>
              <w:rPr>
                <w:rFonts w:cs="Times New Roman"/>
                <w:b/>
                <w:sz w:val="10"/>
                <w:szCs w:val="18"/>
                <w:lang w:val="en-GB"/>
              </w:rPr>
            </w:pPr>
            <w:r w:rsidRPr="00267EC2">
              <w:rPr>
                <w:rFonts w:cs="Times New Roman"/>
                <w:b/>
                <w:sz w:val="10"/>
                <w:szCs w:val="18"/>
                <w:lang w:val="en-GB"/>
              </w:rPr>
              <w:lastRenderedPageBreak/>
              <w:t>Protestant Church-Government intermediary (Colombia: none, Cuba: none, Uruguay: none, Switzerland: Political-Church officer)</w:t>
            </w:r>
          </w:p>
        </w:tc>
        <w:tc>
          <w:tcPr>
            <w:tcW w:w="2126" w:type="dxa"/>
            <w:shd w:val="clear" w:color="auto" w:fill="FFFF99"/>
            <w:tcMar>
              <w:top w:w="0" w:type="dxa"/>
              <w:left w:w="0" w:type="dxa"/>
              <w:bottom w:w="0" w:type="dxa"/>
              <w:right w:w="0" w:type="dxa"/>
            </w:tcMar>
            <w:vAlign w:val="bottom"/>
          </w:tcPr>
          <w:p w14:paraId="32DF3448"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xml:space="preserve">Christlichdemokratische Volkspartei (CVP) is a strong political Catholic party in St. Gallen. Protestants don't have that. In the Protestant Church, we have like a council or a club to make decisions that the Catholic Church doesn't have. It's called "Verein". </w:t>
            </w:r>
            <w:r w:rsidRPr="00267EC2">
              <w:rPr>
                <w:rFonts w:eastAsia="Times New Roman" w:cs="Times New Roman"/>
                <w:sz w:val="10"/>
                <w:szCs w:val="18"/>
                <w:lang w:val="en-GB" w:eastAsia="es-ES"/>
              </w:rPr>
              <w:br/>
              <w:t>For example, CVP had push a lot for closing shops and Sunday as a day of rest. Now, for the first time in history they have lost its power in the council. And they also lost the marriage of different sex only.</w:t>
            </w:r>
          </w:p>
        </w:tc>
        <w:tc>
          <w:tcPr>
            <w:tcW w:w="1843" w:type="dxa"/>
            <w:tcMar>
              <w:top w:w="0" w:type="dxa"/>
              <w:left w:w="0" w:type="dxa"/>
              <w:bottom w:w="0" w:type="dxa"/>
              <w:right w:w="0" w:type="dxa"/>
            </w:tcMar>
            <w:vAlign w:val="bottom"/>
          </w:tcPr>
          <w:p w14:paraId="37E57F4E"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w:t>
            </w:r>
          </w:p>
        </w:tc>
        <w:tc>
          <w:tcPr>
            <w:tcW w:w="1984" w:type="dxa"/>
            <w:shd w:val="clear" w:color="auto" w:fill="99CCFF"/>
            <w:tcMar>
              <w:top w:w="0" w:type="dxa"/>
              <w:left w:w="0" w:type="dxa"/>
              <w:bottom w:w="0" w:type="dxa"/>
              <w:right w:w="0" w:type="dxa"/>
            </w:tcMar>
            <w:vAlign w:val="bottom"/>
          </w:tcPr>
          <w:p w14:paraId="7A51A24F"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w:t>
            </w:r>
          </w:p>
        </w:tc>
        <w:tc>
          <w:tcPr>
            <w:tcW w:w="2796" w:type="dxa"/>
            <w:tcMar>
              <w:top w:w="0" w:type="dxa"/>
              <w:left w:w="0" w:type="dxa"/>
              <w:bottom w:w="0" w:type="dxa"/>
              <w:right w:w="0" w:type="dxa"/>
            </w:tcMar>
            <w:vAlign w:val="bottom"/>
          </w:tcPr>
          <w:p w14:paraId="28CC9BC6"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w:t>
            </w:r>
          </w:p>
        </w:tc>
      </w:tr>
      <w:tr w:rsidR="00326D5E" w:rsidRPr="00267EC2" w14:paraId="1B4905D6" w14:textId="77777777" w:rsidTr="00BA23CC">
        <w:trPr>
          <w:trHeight w:val="574"/>
        </w:trPr>
        <w:tc>
          <w:tcPr>
            <w:tcW w:w="1418" w:type="dxa"/>
            <w:tcMar>
              <w:top w:w="0" w:type="dxa"/>
              <w:left w:w="0" w:type="dxa"/>
              <w:bottom w:w="0" w:type="dxa"/>
              <w:right w:w="0" w:type="dxa"/>
            </w:tcMar>
            <w:vAlign w:val="center"/>
          </w:tcPr>
          <w:p w14:paraId="02F137F4" w14:textId="77777777" w:rsidR="00326D5E" w:rsidRPr="00267EC2" w:rsidRDefault="00326D5E" w:rsidP="00BA23CC">
            <w:pPr>
              <w:pStyle w:val="Prrafodelista"/>
              <w:numPr>
                <w:ilvl w:val="0"/>
                <w:numId w:val="8"/>
              </w:numPr>
              <w:spacing w:line="240" w:lineRule="auto"/>
              <w:ind w:firstLine="0"/>
              <w:rPr>
                <w:rFonts w:cs="Times New Roman"/>
                <w:b/>
                <w:sz w:val="10"/>
                <w:szCs w:val="18"/>
                <w:lang w:val="en-GB"/>
              </w:rPr>
            </w:pPr>
            <w:r w:rsidRPr="00267EC2">
              <w:rPr>
                <w:rFonts w:cs="Times New Roman"/>
                <w:b/>
                <w:sz w:val="10"/>
                <w:szCs w:val="18"/>
                <w:lang w:val="en-GB"/>
              </w:rPr>
              <w:t>Embassy of the Country at the Vatican (Colombian Embassy at the Vatican, Cuban Embassy at the Vatican (no answer), Uruguayan Embassy at the Vatican, Swiss Embassy in Ljubljana)</w:t>
            </w:r>
          </w:p>
        </w:tc>
        <w:tc>
          <w:tcPr>
            <w:tcW w:w="2126" w:type="dxa"/>
            <w:shd w:val="clear" w:color="auto" w:fill="FFFF99"/>
            <w:tcMar>
              <w:top w:w="0" w:type="dxa"/>
              <w:left w:w="0" w:type="dxa"/>
              <w:bottom w:w="0" w:type="dxa"/>
              <w:right w:w="0" w:type="dxa"/>
            </w:tcMar>
            <w:vAlign w:val="bottom"/>
          </w:tcPr>
          <w:p w14:paraId="7AFC38D2"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t xml:space="preserve">The dialogue with the Holy See is conducted, as with other States, through direct diplomatic contact between government institutions created for this purpose, i.e., through the Ministry of Foreign Affairs of Colombia and its Embassy before the Holy Headquarters and the Secretary of State of the Holy See and its Apostolic Nunciature accredited in Colombia. Note: The last </w:t>
            </w:r>
            <w:r w:rsidRPr="00267EC2">
              <w:rPr>
                <w:rFonts w:eastAsia="Times New Roman" w:cs="Times New Roman"/>
                <w:sz w:val="10"/>
                <w:szCs w:val="18"/>
                <w:lang w:val="en-GB" w:eastAsia="es-ES"/>
              </w:rPr>
              <w:lastRenderedPageBreak/>
              <w:t xml:space="preserve">diplomatic contacts have been made at a high level, and we have no record that topics such as "Education, Land and Property, Religious Freedom, and Ecumenism" have been included in the agenda. </w:t>
            </w:r>
            <w:r w:rsidRPr="00267EC2">
              <w:rPr>
                <w:rFonts w:eastAsia="Times New Roman" w:cs="Times New Roman"/>
                <w:sz w:val="10"/>
                <w:szCs w:val="18"/>
                <w:lang w:val="en-GB" w:eastAsia="es-ES"/>
              </w:rPr>
              <w:br/>
              <w:t>The payment of the Concordat fee (per the Concordat of 1887) by the Government of Colombia to the Catholic Church is still in force. The Ministry of Foreign Affairs processes this payment, but the resources to make it effective are consolidated by the Ministry of Finance and Public Credit within the annual national budget. The appropriate amount year by year for the payment of this commitment can be consulted in the annexe of the decree by which the General Budget of the Nation is settled for each fiscal period. For the year 2018, the annexe to Decree 2236 of December 27, 2017, must be consulted, through which the General National Budget for the fiscal year 2018 is settled, the appropriations are detailed, and expenses are classified and defined.</w:t>
            </w:r>
          </w:p>
        </w:tc>
        <w:tc>
          <w:tcPr>
            <w:tcW w:w="1843" w:type="dxa"/>
            <w:tcMar>
              <w:top w:w="0" w:type="dxa"/>
              <w:left w:w="0" w:type="dxa"/>
              <w:bottom w:w="0" w:type="dxa"/>
              <w:right w:w="0" w:type="dxa"/>
            </w:tcMar>
            <w:vAlign w:val="bottom"/>
          </w:tcPr>
          <w:p w14:paraId="391CBE70"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lastRenderedPageBreak/>
              <w:t> </w:t>
            </w:r>
          </w:p>
        </w:tc>
        <w:tc>
          <w:tcPr>
            <w:tcW w:w="1984" w:type="dxa"/>
            <w:shd w:val="clear" w:color="auto" w:fill="99CCFF"/>
            <w:tcMar>
              <w:top w:w="0" w:type="dxa"/>
              <w:left w:w="0" w:type="dxa"/>
              <w:bottom w:w="0" w:type="dxa"/>
              <w:right w:w="0" w:type="dxa"/>
            </w:tcMar>
            <w:vAlign w:val="bottom"/>
          </w:tcPr>
          <w:p w14:paraId="1EC299B1" w14:textId="77777777" w:rsidR="00326D5E" w:rsidRPr="00267EC2" w:rsidRDefault="00326D5E" w:rsidP="00BA23CC">
            <w:pPr>
              <w:spacing w:before="0" w:line="240" w:lineRule="auto"/>
              <w:ind w:firstLine="0"/>
              <w:jc w:val="left"/>
              <w:rPr>
                <w:rFonts w:cs="Times New Roman"/>
                <w:color w:val="000000" w:themeColor="text1"/>
                <w:sz w:val="10"/>
                <w:szCs w:val="18"/>
              </w:rPr>
            </w:pPr>
            <w:r w:rsidRPr="00267EC2">
              <w:rPr>
                <w:rFonts w:eastAsia="Times New Roman" w:cs="Times New Roman"/>
                <w:color w:val="000000" w:themeColor="text1"/>
                <w:sz w:val="10"/>
                <w:szCs w:val="18"/>
                <w:lang w:eastAsia="es-ES"/>
              </w:rPr>
              <w:t>Currently, the rules governing relations between the Vatican and the Uruguayan Government are of a general nature and are governed by the Vienna Convention, signed on April 18, 1961.</w:t>
            </w:r>
            <w:r w:rsidRPr="00267EC2">
              <w:rPr>
                <w:rFonts w:eastAsia="Times New Roman" w:cs="Times New Roman"/>
                <w:color w:val="000000" w:themeColor="text1"/>
                <w:sz w:val="10"/>
                <w:szCs w:val="18"/>
                <w:lang w:eastAsia="es-ES"/>
              </w:rPr>
              <w:br/>
            </w:r>
            <w:r w:rsidRPr="00267EC2">
              <w:rPr>
                <w:rFonts w:eastAsia="Times New Roman" w:cs="Times New Roman"/>
                <w:color w:val="000000" w:themeColor="text1"/>
                <w:sz w:val="10"/>
                <w:szCs w:val="18"/>
                <w:lang w:eastAsia="es-ES"/>
              </w:rPr>
              <w:br/>
              <w:t xml:space="preserve">Also, and with regard in particular to the situation of Uruguayan diplomats accredited to the Holy See, it is regulated by the </w:t>
            </w:r>
            <w:r w:rsidRPr="00267EC2">
              <w:rPr>
                <w:rFonts w:eastAsia="Times New Roman" w:cs="Times New Roman"/>
                <w:color w:val="000000" w:themeColor="text1"/>
                <w:sz w:val="10"/>
                <w:szCs w:val="18"/>
                <w:lang w:eastAsia="es-ES"/>
              </w:rPr>
              <w:lastRenderedPageBreak/>
              <w:t>Lateran Treaty, signed between the Kingdom of Italy and the Holy See on February 11, 1929, and confirmed later by the Italian Republic. By the aforementioned treaty, Article 12 establishes, among other provisions that diplomats accredited to the Holy See will enjoy in Italy all the privileges and immunities accorded by International Law.</w:t>
            </w:r>
            <w:r w:rsidRPr="00267EC2">
              <w:rPr>
                <w:rFonts w:eastAsia="Times New Roman" w:cs="Times New Roman"/>
                <w:color w:val="000000" w:themeColor="text1"/>
                <w:sz w:val="10"/>
                <w:szCs w:val="18"/>
                <w:lang w:eastAsia="es-ES"/>
              </w:rPr>
              <w:br/>
              <w:t>Likewise, the activity to be carried out by the Diplomatic Mission accredited to the Vatican is regulated by the conventional norms for foreign missions that determine the Constitution of the Republic and the laws, decrees and other rules pertaining to the point.</w:t>
            </w:r>
            <w:r w:rsidRPr="00267EC2">
              <w:rPr>
                <w:rFonts w:eastAsia="Times New Roman" w:cs="Times New Roman"/>
                <w:color w:val="000000" w:themeColor="text1"/>
                <w:sz w:val="10"/>
                <w:szCs w:val="18"/>
                <w:lang w:eastAsia="es-ES"/>
              </w:rPr>
              <w:br/>
              <w:t xml:space="preserve">                </w:t>
            </w:r>
            <w:r w:rsidRPr="00267EC2">
              <w:rPr>
                <w:rFonts w:eastAsia="Times New Roman" w:cs="Times New Roman"/>
                <w:color w:val="000000" w:themeColor="text1"/>
                <w:sz w:val="10"/>
                <w:szCs w:val="18"/>
                <w:lang w:eastAsia="es-ES"/>
              </w:rPr>
              <w:br/>
              <w:t>Under article five of the Constitution of the Republic, which states: "that the State does not hold any religion", historically it has been understood that, without prejudice to possible coincidences, the activities of the Uruguayan State and the Vatican, -and therefore, of the Churches in general-, are developed in totally independent areas.</w:t>
            </w:r>
            <w:r w:rsidRPr="00267EC2">
              <w:rPr>
                <w:rFonts w:eastAsia="Times New Roman" w:cs="Times New Roman"/>
                <w:color w:val="000000" w:themeColor="text1"/>
                <w:sz w:val="10"/>
                <w:szCs w:val="18"/>
                <w:lang w:eastAsia="es-ES"/>
              </w:rPr>
              <w:br/>
              <w:t xml:space="preserve">               </w:t>
            </w:r>
            <w:r w:rsidRPr="00267EC2">
              <w:rPr>
                <w:rFonts w:eastAsia="Times New Roman" w:cs="Times New Roman"/>
                <w:color w:val="000000" w:themeColor="text1"/>
                <w:sz w:val="10"/>
                <w:szCs w:val="18"/>
                <w:lang w:eastAsia="es-ES"/>
              </w:rPr>
              <w:br/>
              <w:t>Unlike other countries, there is currently no concordat or agreement in force between the Uruguayan State and the Vatican. Concerning the diplomatic activity of the Mission before the Holy See, it should be informed that it was resumed on April 21, 1939, after a long interregnum that began in 1896.</w:t>
            </w:r>
            <w:r w:rsidRPr="00267EC2">
              <w:rPr>
                <w:rFonts w:eastAsia="Times New Roman" w:cs="Times New Roman"/>
                <w:color w:val="000000" w:themeColor="text1"/>
                <w:sz w:val="10"/>
                <w:szCs w:val="18"/>
                <w:lang w:eastAsia="es-ES"/>
              </w:rPr>
              <w:br/>
            </w:r>
            <w:r w:rsidRPr="00267EC2">
              <w:rPr>
                <w:rFonts w:eastAsia="Times New Roman" w:cs="Times New Roman"/>
                <w:color w:val="000000" w:themeColor="text1"/>
                <w:sz w:val="10"/>
                <w:szCs w:val="18"/>
                <w:lang w:eastAsia="es-ES"/>
              </w:rPr>
              <w:br/>
              <w:t>The main topics of the collaboration agenda between the Vatican City State and the Uruguayan Government consist predominantly in a work that is located in areas of particularly social coincidence, such as the concern for the environment, policies in favour of the poorest, attention to immigrants. It should be noted that this relationship develops with total autonomy and independence of the parties.</w:t>
            </w:r>
          </w:p>
        </w:tc>
        <w:tc>
          <w:tcPr>
            <w:tcW w:w="2796" w:type="dxa"/>
            <w:tcMar>
              <w:top w:w="0" w:type="dxa"/>
              <w:left w:w="0" w:type="dxa"/>
              <w:bottom w:w="0" w:type="dxa"/>
              <w:right w:w="0" w:type="dxa"/>
            </w:tcMar>
            <w:vAlign w:val="bottom"/>
          </w:tcPr>
          <w:p w14:paraId="2A8EEE53" w14:textId="77777777" w:rsidR="00326D5E" w:rsidRPr="00267EC2" w:rsidRDefault="00326D5E" w:rsidP="00BA23CC">
            <w:pPr>
              <w:pStyle w:val="Prrafodelista"/>
              <w:numPr>
                <w:ilvl w:val="0"/>
                <w:numId w:val="4"/>
              </w:numPr>
              <w:spacing w:line="240" w:lineRule="auto"/>
              <w:ind w:left="0" w:firstLine="0"/>
              <w:rPr>
                <w:rFonts w:cs="Times New Roman"/>
                <w:sz w:val="10"/>
                <w:szCs w:val="18"/>
                <w:lang w:val="en-GB"/>
              </w:rPr>
            </w:pPr>
            <w:r w:rsidRPr="00267EC2">
              <w:rPr>
                <w:rFonts w:eastAsia="Times New Roman" w:cs="Times New Roman"/>
                <w:sz w:val="10"/>
                <w:szCs w:val="18"/>
                <w:lang w:val="en-GB" w:eastAsia="es-ES"/>
              </w:rPr>
              <w:lastRenderedPageBreak/>
              <w:t xml:space="preserve"> No plans for possible future bilateral agreements with the Holy See, at the federal or cantonal level, have been announced.</w:t>
            </w:r>
          </w:p>
          <w:p w14:paraId="4859A385" w14:textId="77777777" w:rsidR="00326D5E" w:rsidRPr="00267EC2" w:rsidRDefault="00326D5E" w:rsidP="00BA23CC">
            <w:pPr>
              <w:pStyle w:val="Prrafodelista"/>
              <w:numPr>
                <w:ilvl w:val="0"/>
                <w:numId w:val="0"/>
              </w:numPr>
              <w:spacing w:line="240" w:lineRule="auto"/>
              <w:rPr>
                <w:rFonts w:cs="Times New Roman"/>
                <w:sz w:val="10"/>
                <w:szCs w:val="18"/>
                <w:lang w:val="en-GB"/>
              </w:rPr>
            </w:pPr>
          </w:p>
          <w:p w14:paraId="31E2F617" w14:textId="77777777" w:rsidR="00326D5E" w:rsidRPr="00267EC2" w:rsidRDefault="00326D5E" w:rsidP="00BA23CC">
            <w:pPr>
              <w:pStyle w:val="Prrafodelista"/>
              <w:numPr>
                <w:ilvl w:val="0"/>
                <w:numId w:val="0"/>
              </w:numPr>
              <w:spacing w:line="240" w:lineRule="auto"/>
              <w:rPr>
                <w:rFonts w:eastAsia="Times New Roman" w:cs="Times New Roman"/>
                <w:sz w:val="10"/>
                <w:szCs w:val="18"/>
                <w:lang w:val="en-GB" w:eastAsia="es-ES"/>
              </w:rPr>
            </w:pPr>
            <w:r w:rsidRPr="00267EC2">
              <w:rPr>
                <w:rFonts w:eastAsia="Times New Roman" w:cs="Times New Roman"/>
                <w:sz w:val="10"/>
                <w:szCs w:val="18"/>
                <w:lang w:val="en-GB" w:eastAsia="es-ES"/>
              </w:rPr>
              <w:t xml:space="preserve">No State has direct diplomatic relations with the Vatican City State. Foreign relations with the Vatican City State go through the Holy See. The Vatican City State is the only party to technical treaties or fora with technical, territorial application, </w:t>
            </w:r>
            <w:r w:rsidRPr="00267EC2">
              <w:rPr>
                <w:rFonts w:eastAsia="Times New Roman" w:cs="Times New Roman"/>
                <w:sz w:val="10"/>
                <w:szCs w:val="18"/>
                <w:lang w:val="en-GB" w:eastAsia="es-ES"/>
              </w:rPr>
              <w:lastRenderedPageBreak/>
              <w:t xml:space="preserve">such as postage. </w:t>
            </w:r>
            <w:r w:rsidRPr="00267EC2">
              <w:rPr>
                <w:rFonts w:eastAsia="Times New Roman" w:cs="Times New Roman"/>
                <w:sz w:val="10"/>
                <w:szCs w:val="18"/>
                <w:lang w:val="en-GB" w:eastAsia="es-ES"/>
              </w:rPr>
              <w:br/>
              <w:t xml:space="preserve"> </w:t>
            </w:r>
          </w:p>
          <w:p w14:paraId="6B07A2D9" w14:textId="77777777" w:rsidR="00326D5E" w:rsidRPr="00267EC2" w:rsidRDefault="00326D5E" w:rsidP="00BA23CC">
            <w:pPr>
              <w:pStyle w:val="Prrafodelista"/>
              <w:numPr>
                <w:ilvl w:val="0"/>
                <w:numId w:val="0"/>
              </w:numPr>
              <w:spacing w:line="240" w:lineRule="auto"/>
              <w:rPr>
                <w:rFonts w:eastAsia="Times New Roman" w:cs="Times New Roman"/>
                <w:sz w:val="10"/>
                <w:szCs w:val="18"/>
                <w:lang w:val="en-GB" w:eastAsia="es-ES"/>
              </w:rPr>
            </w:pPr>
          </w:p>
          <w:p w14:paraId="1EFF5E83" w14:textId="77777777" w:rsidR="00326D5E" w:rsidRPr="00267EC2" w:rsidRDefault="00326D5E" w:rsidP="00BA23CC">
            <w:pPr>
              <w:pStyle w:val="Prrafodelista"/>
              <w:numPr>
                <w:ilvl w:val="0"/>
                <w:numId w:val="0"/>
              </w:numPr>
              <w:spacing w:line="240" w:lineRule="auto"/>
              <w:rPr>
                <w:rFonts w:eastAsia="Times New Roman" w:cs="Times New Roman"/>
                <w:sz w:val="10"/>
                <w:szCs w:val="18"/>
                <w:lang w:val="en-GB" w:eastAsia="es-ES"/>
              </w:rPr>
            </w:pPr>
          </w:p>
          <w:p w14:paraId="45D98ED9" w14:textId="77777777" w:rsidR="00326D5E" w:rsidRPr="00267EC2" w:rsidRDefault="00326D5E" w:rsidP="00BA23CC">
            <w:pPr>
              <w:pStyle w:val="Prrafodelista"/>
              <w:numPr>
                <w:ilvl w:val="0"/>
                <w:numId w:val="0"/>
              </w:numPr>
              <w:spacing w:line="240" w:lineRule="auto"/>
              <w:rPr>
                <w:rFonts w:eastAsia="Times New Roman" w:cs="Times New Roman"/>
                <w:sz w:val="10"/>
                <w:szCs w:val="18"/>
                <w:lang w:val="en-GB" w:eastAsia="es-ES"/>
              </w:rPr>
            </w:pPr>
          </w:p>
          <w:p w14:paraId="4649EAB5" w14:textId="77777777" w:rsidR="00326D5E" w:rsidRPr="00267EC2" w:rsidRDefault="00326D5E" w:rsidP="00BA23CC">
            <w:pPr>
              <w:pStyle w:val="Prrafodelista"/>
              <w:numPr>
                <w:ilvl w:val="0"/>
                <w:numId w:val="0"/>
              </w:numPr>
              <w:spacing w:line="240" w:lineRule="auto"/>
              <w:rPr>
                <w:rFonts w:eastAsia="Times New Roman" w:cs="Times New Roman"/>
                <w:sz w:val="10"/>
                <w:szCs w:val="18"/>
                <w:lang w:val="en-GB" w:eastAsia="es-ES"/>
              </w:rPr>
            </w:pPr>
          </w:p>
          <w:p w14:paraId="1CBDED5C" w14:textId="77777777" w:rsidR="00326D5E" w:rsidRPr="00267EC2" w:rsidRDefault="00326D5E" w:rsidP="00BA23CC">
            <w:pPr>
              <w:pStyle w:val="Prrafodelista"/>
              <w:numPr>
                <w:ilvl w:val="0"/>
                <w:numId w:val="0"/>
              </w:numPr>
              <w:spacing w:line="240" w:lineRule="auto"/>
              <w:rPr>
                <w:rFonts w:eastAsia="Times New Roman" w:cs="Times New Roman"/>
                <w:sz w:val="10"/>
                <w:szCs w:val="18"/>
                <w:lang w:val="en-GB" w:eastAsia="es-ES"/>
              </w:rPr>
            </w:pPr>
          </w:p>
          <w:p w14:paraId="3D47A077" w14:textId="77777777" w:rsidR="00326D5E" w:rsidRPr="00267EC2" w:rsidRDefault="00326D5E" w:rsidP="00BA23CC">
            <w:pPr>
              <w:pStyle w:val="Prrafodelista"/>
              <w:numPr>
                <w:ilvl w:val="0"/>
                <w:numId w:val="0"/>
              </w:numPr>
              <w:spacing w:line="240" w:lineRule="auto"/>
              <w:rPr>
                <w:rFonts w:eastAsia="Times New Roman" w:cs="Times New Roman"/>
                <w:sz w:val="10"/>
                <w:szCs w:val="18"/>
                <w:lang w:val="en-GB" w:eastAsia="es-ES"/>
              </w:rPr>
            </w:pPr>
          </w:p>
          <w:p w14:paraId="7FE3B7FD" w14:textId="77777777" w:rsidR="00326D5E" w:rsidRPr="00267EC2" w:rsidRDefault="00326D5E" w:rsidP="00BA23CC">
            <w:pPr>
              <w:pStyle w:val="Prrafodelista"/>
              <w:numPr>
                <w:ilvl w:val="0"/>
                <w:numId w:val="0"/>
              </w:numPr>
              <w:spacing w:line="240" w:lineRule="auto"/>
              <w:rPr>
                <w:rFonts w:eastAsia="Times New Roman" w:cs="Times New Roman"/>
                <w:sz w:val="10"/>
                <w:szCs w:val="18"/>
                <w:lang w:val="en-GB" w:eastAsia="es-ES"/>
              </w:rPr>
            </w:pPr>
          </w:p>
          <w:p w14:paraId="5E165F0B" w14:textId="77777777" w:rsidR="00326D5E" w:rsidRPr="00267EC2" w:rsidRDefault="00326D5E" w:rsidP="00BA23CC">
            <w:pPr>
              <w:pStyle w:val="Prrafodelista"/>
              <w:numPr>
                <w:ilvl w:val="0"/>
                <w:numId w:val="0"/>
              </w:numPr>
              <w:spacing w:line="240" w:lineRule="auto"/>
              <w:rPr>
                <w:rFonts w:cs="Times New Roman"/>
                <w:sz w:val="10"/>
                <w:szCs w:val="18"/>
                <w:lang w:val="en-GB"/>
              </w:rPr>
            </w:pPr>
            <w:r w:rsidRPr="00267EC2">
              <w:rPr>
                <w:rFonts w:eastAsia="Times New Roman" w:cs="Times New Roman"/>
                <w:sz w:val="10"/>
                <w:szCs w:val="18"/>
                <w:lang w:val="en-GB" w:eastAsia="es-ES"/>
              </w:rPr>
              <w:t>The different topics mentioned are discussed and treated bilaterally [with the Holy See] in a similar way as with every other State [nuncio said not]: diplomatic dialogue and channels (ambassador to the Holy See, with the State Secretariate or other authorities and services; nuncio or his deputy, with the DFA or other authorities and services), or at the political level on the occasion of bilateral visits, or between experts/persons or services in charge for specific issues.</w:t>
            </w:r>
            <w:r w:rsidRPr="00267EC2">
              <w:rPr>
                <w:rFonts w:eastAsia="Times New Roman" w:cs="Times New Roman"/>
                <w:sz w:val="10"/>
                <w:szCs w:val="18"/>
                <w:lang w:val="en-GB" w:eastAsia="es-ES"/>
              </w:rPr>
              <w:br/>
              <w:t>A difference with other cases is the special importance of multilateral and global issues, or of discussions of non-bilateral problems (e.g. conflicts, peace processes).</w:t>
            </w:r>
            <w:r w:rsidRPr="00267EC2">
              <w:rPr>
                <w:rFonts w:eastAsia="Times New Roman" w:cs="Times New Roman"/>
                <w:sz w:val="10"/>
                <w:szCs w:val="18"/>
                <w:lang w:val="en-GB" w:eastAsia="es-ES"/>
              </w:rPr>
              <w:br/>
            </w:r>
          </w:p>
        </w:tc>
      </w:tr>
    </w:tbl>
    <w:p w14:paraId="5B71983D" w14:textId="77777777" w:rsidR="00326D5E" w:rsidRPr="00D96E72" w:rsidRDefault="00326D5E" w:rsidP="00326D5E">
      <w:pPr>
        <w:ind w:firstLine="0"/>
        <w:rPr>
          <w:rFonts w:cs="Times New Roman"/>
          <w:b/>
          <w:szCs w:val="18"/>
          <w:lang w:eastAsia="en-US"/>
        </w:rPr>
      </w:pPr>
    </w:p>
    <w:p w14:paraId="2FEA5086" w14:textId="77777777" w:rsidR="00326D5E" w:rsidRPr="00D96E72" w:rsidRDefault="00326D5E" w:rsidP="00326D5E">
      <w:pPr>
        <w:spacing w:before="0" w:line="240" w:lineRule="auto"/>
        <w:ind w:firstLine="0"/>
        <w:jc w:val="left"/>
        <w:rPr>
          <w:rFonts w:cs="Times New Roman"/>
          <w:b/>
          <w:szCs w:val="18"/>
          <w:lang w:eastAsia="en-US"/>
        </w:rPr>
      </w:pPr>
      <w:r w:rsidRPr="00D96E72">
        <w:rPr>
          <w:rFonts w:cs="Times New Roman"/>
          <w:b/>
          <w:szCs w:val="18"/>
          <w:lang w:eastAsia="en-US"/>
        </w:rPr>
        <w:br w:type="page"/>
      </w:r>
    </w:p>
    <w:p w14:paraId="25F5602C" w14:textId="77777777" w:rsidR="00326D5E" w:rsidRPr="00D96E72" w:rsidRDefault="00326D5E" w:rsidP="00326D5E">
      <w:pPr>
        <w:spacing w:before="0" w:line="240" w:lineRule="auto"/>
        <w:ind w:firstLine="0"/>
        <w:jc w:val="left"/>
        <w:rPr>
          <w:rFonts w:cs="Times New Roman"/>
          <w:b/>
          <w:szCs w:val="18"/>
          <w:lang w:eastAsia="en-US"/>
        </w:rPr>
      </w:pPr>
    </w:p>
    <w:tbl>
      <w:tblPr>
        <w:tblStyle w:val="Tablaconcuadrcula"/>
        <w:tblW w:w="10167" w:type="dxa"/>
        <w:tblInd w:w="5" w:type="dxa"/>
        <w:tblLayout w:type="fixed"/>
        <w:tblCellMar>
          <w:top w:w="57" w:type="dxa"/>
          <w:left w:w="57" w:type="dxa"/>
          <w:bottom w:w="57" w:type="dxa"/>
          <w:right w:w="57" w:type="dxa"/>
        </w:tblCellMar>
        <w:tblLook w:val="04A0" w:firstRow="1" w:lastRow="0" w:firstColumn="1" w:lastColumn="0" w:noHBand="0" w:noVBand="1"/>
      </w:tblPr>
      <w:tblGrid>
        <w:gridCol w:w="1418"/>
        <w:gridCol w:w="2126"/>
        <w:gridCol w:w="1843"/>
        <w:gridCol w:w="1984"/>
        <w:gridCol w:w="2796"/>
      </w:tblGrid>
      <w:tr w:rsidR="00326D5E" w:rsidRPr="005C003F" w14:paraId="64AE3552" w14:textId="77777777" w:rsidTr="00BA23CC">
        <w:trPr>
          <w:trHeight w:val="228"/>
          <w:tblHeader/>
        </w:trPr>
        <w:tc>
          <w:tcPr>
            <w:tcW w:w="10167" w:type="dxa"/>
            <w:gridSpan w:val="5"/>
            <w:tcMar>
              <w:top w:w="0" w:type="dxa"/>
              <w:left w:w="0" w:type="dxa"/>
              <w:bottom w:w="0" w:type="dxa"/>
              <w:right w:w="0" w:type="dxa"/>
            </w:tcMar>
            <w:vAlign w:val="center"/>
          </w:tcPr>
          <w:p w14:paraId="51773161" w14:textId="77777777" w:rsidR="00326D5E" w:rsidRPr="005C003F" w:rsidRDefault="00326D5E" w:rsidP="00BA23CC">
            <w:pPr>
              <w:pStyle w:val="Prrafodelista"/>
              <w:numPr>
                <w:ilvl w:val="0"/>
                <w:numId w:val="7"/>
              </w:numPr>
              <w:spacing w:line="240" w:lineRule="auto"/>
              <w:ind w:left="0" w:firstLine="0"/>
              <w:jc w:val="center"/>
              <w:rPr>
                <w:rFonts w:cs="Times New Roman"/>
                <w:b/>
                <w:sz w:val="10"/>
                <w:szCs w:val="18"/>
                <w:lang w:val="en-GB"/>
              </w:rPr>
            </w:pPr>
            <w:r w:rsidRPr="005C003F">
              <w:rPr>
                <w:rFonts w:cs="Times New Roman"/>
                <w:b/>
                <w:sz w:val="10"/>
                <w:szCs w:val="18"/>
                <w:lang w:val="en-GB"/>
              </w:rPr>
              <w:t>CRIME</w:t>
            </w:r>
          </w:p>
        </w:tc>
      </w:tr>
      <w:tr w:rsidR="00326D5E" w:rsidRPr="005C003F" w14:paraId="19F68503" w14:textId="77777777" w:rsidTr="00BA23CC">
        <w:trPr>
          <w:trHeight w:val="161"/>
          <w:tblHeader/>
        </w:trPr>
        <w:tc>
          <w:tcPr>
            <w:tcW w:w="1418" w:type="dxa"/>
            <w:tcMar>
              <w:top w:w="0" w:type="dxa"/>
              <w:left w:w="0" w:type="dxa"/>
              <w:bottom w:w="0" w:type="dxa"/>
              <w:right w:w="0" w:type="dxa"/>
            </w:tcMar>
            <w:vAlign w:val="center"/>
          </w:tcPr>
          <w:p w14:paraId="0A4077E3" w14:textId="77777777" w:rsidR="00326D5E" w:rsidRPr="005C003F" w:rsidRDefault="00326D5E" w:rsidP="00BA23CC">
            <w:pPr>
              <w:spacing w:line="240" w:lineRule="auto"/>
              <w:ind w:firstLine="0"/>
              <w:contextualSpacing/>
              <w:jc w:val="center"/>
              <w:rPr>
                <w:rFonts w:cs="Times New Roman"/>
                <w:b/>
                <w:color w:val="000000" w:themeColor="text1"/>
                <w:sz w:val="10"/>
                <w:szCs w:val="18"/>
                <w:lang w:eastAsia="en-US"/>
              </w:rPr>
            </w:pPr>
            <w:r w:rsidRPr="005C003F">
              <w:rPr>
                <w:rFonts w:cs="Times New Roman"/>
                <w:b/>
                <w:color w:val="000000" w:themeColor="text1"/>
                <w:sz w:val="10"/>
                <w:szCs w:val="18"/>
                <w:lang w:eastAsia="en-US"/>
              </w:rPr>
              <w:t>Stakeholder</w:t>
            </w:r>
          </w:p>
        </w:tc>
        <w:tc>
          <w:tcPr>
            <w:tcW w:w="2126" w:type="dxa"/>
            <w:shd w:val="clear" w:color="auto" w:fill="FFFF99"/>
            <w:tcMar>
              <w:top w:w="0" w:type="dxa"/>
              <w:left w:w="0" w:type="dxa"/>
              <w:bottom w:w="0" w:type="dxa"/>
              <w:right w:w="0" w:type="dxa"/>
            </w:tcMar>
            <w:vAlign w:val="bottom"/>
          </w:tcPr>
          <w:p w14:paraId="664404EC"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Colombia</w:t>
            </w:r>
          </w:p>
        </w:tc>
        <w:tc>
          <w:tcPr>
            <w:tcW w:w="1843" w:type="dxa"/>
            <w:tcMar>
              <w:top w:w="0" w:type="dxa"/>
              <w:left w:w="0" w:type="dxa"/>
              <w:bottom w:w="0" w:type="dxa"/>
              <w:right w:w="0" w:type="dxa"/>
            </w:tcMar>
            <w:vAlign w:val="bottom"/>
          </w:tcPr>
          <w:p w14:paraId="5A7DBA2F"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Cuba</w:t>
            </w:r>
          </w:p>
        </w:tc>
        <w:tc>
          <w:tcPr>
            <w:tcW w:w="1984" w:type="dxa"/>
            <w:shd w:val="clear" w:color="auto" w:fill="99CCFF"/>
            <w:tcMar>
              <w:top w:w="0" w:type="dxa"/>
              <w:left w:w="0" w:type="dxa"/>
              <w:bottom w:w="0" w:type="dxa"/>
              <w:right w:w="0" w:type="dxa"/>
            </w:tcMar>
            <w:vAlign w:val="bottom"/>
          </w:tcPr>
          <w:p w14:paraId="245C7EDC"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Uruguay</w:t>
            </w:r>
          </w:p>
        </w:tc>
        <w:tc>
          <w:tcPr>
            <w:tcW w:w="2796" w:type="dxa"/>
            <w:tcMar>
              <w:top w:w="0" w:type="dxa"/>
              <w:left w:w="0" w:type="dxa"/>
              <w:bottom w:w="0" w:type="dxa"/>
              <w:right w:w="0" w:type="dxa"/>
            </w:tcMar>
            <w:vAlign w:val="bottom"/>
          </w:tcPr>
          <w:p w14:paraId="0B7B72FA"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Switzerland</w:t>
            </w:r>
          </w:p>
        </w:tc>
      </w:tr>
      <w:tr w:rsidR="00326D5E" w:rsidRPr="005C003F" w14:paraId="14582429" w14:textId="77777777" w:rsidTr="00BA23CC">
        <w:trPr>
          <w:trHeight w:val="204"/>
        </w:trPr>
        <w:tc>
          <w:tcPr>
            <w:tcW w:w="1418" w:type="dxa"/>
            <w:tcMar>
              <w:top w:w="0" w:type="dxa"/>
              <w:left w:w="0" w:type="dxa"/>
              <w:bottom w:w="0" w:type="dxa"/>
              <w:right w:w="0" w:type="dxa"/>
            </w:tcMar>
            <w:vAlign w:val="center"/>
          </w:tcPr>
          <w:p w14:paraId="215993AA" w14:textId="77777777" w:rsidR="00326D5E" w:rsidRPr="005C003F" w:rsidRDefault="00326D5E" w:rsidP="00BA23CC">
            <w:pPr>
              <w:pStyle w:val="Prrafodelista"/>
              <w:numPr>
                <w:ilvl w:val="0"/>
                <w:numId w:val="33"/>
              </w:numPr>
              <w:spacing w:line="240" w:lineRule="auto"/>
              <w:ind w:firstLine="0"/>
              <w:rPr>
                <w:rFonts w:cs="Times New Roman"/>
                <w:b/>
                <w:sz w:val="10"/>
                <w:szCs w:val="18"/>
                <w:lang w:val="en-GB"/>
              </w:rPr>
            </w:pPr>
            <w:r w:rsidRPr="005C003F">
              <w:rPr>
                <w:rFonts w:cs="Times New Roman"/>
                <w:b/>
                <w:sz w:val="10"/>
                <w:szCs w:val="18"/>
                <w:lang w:val="en-GB"/>
              </w:rPr>
              <w:t>Roman Catholic Priest 1. Jesuit (Colombia: Jesuit, Cuba: none, Uruguay: none, Switzerland: Jesuit)</w:t>
            </w:r>
          </w:p>
        </w:tc>
        <w:tc>
          <w:tcPr>
            <w:tcW w:w="2126" w:type="dxa"/>
            <w:shd w:val="clear" w:color="auto" w:fill="FFFF99"/>
            <w:tcMar>
              <w:top w:w="0" w:type="dxa"/>
              <w:left w:w="0" w:type="dxa"/>
              <w:bottom w:w="0" w:type="dxa"/>
              <w:right w:w="0" w:type="dxa"/>
            </w:tcMar>
            <w:vAlign w:val="bottom"/>
          </w:tcPr>
          <w:p w14:paraId="0482B6D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1986-1991 was a period of intensification of violence, a crisis of legitimacy of political parties, narcotraffic, and paramilitarism against guerrillas. After 150 years of a centralist, conservative constitution, the new 1991 Constitution speaks of religious freedom and reduces the central role of the [Catholic] Church in the government. The Church is then related to the armed conflict, due to its role as a humanitarian institution. However, it is the first time in the Church history in Colombia that the Church hierarchy questions whether the Colombian problems do not come from a moral crisis (lack of soul conversions) but from a socio-political issue.  Two documents from episcopate that support this: (1995) (first sociological study on forced displacement in Colombia) and “Pastoral para la paz” (1997). </w:t>
            </w:r>
            <w:r w:rsidRPr="005C003F">
              <w:rPr>
                <w:rFonts w:eastAsia="Times New Roman" w:cs="Times New Roman"/>
                <w:sz w:val="10"/>
                <w:szCs w:val="18"/>
                <w:lang w:eastAsia="es-ES"/>
              </w:rPr>
              <w:br/>
            </w:r>
            <w:r w:rsidRPr="005C003F">
              <w:rPr>
                <w:rFonts w:eastAsia="Times New Roman" w:cs="Times New Roman"/>
                <w:sz w:val="10"/>
                <w:szCs w:val="18"/>
                <w:lang w:eastAsia="es-ES"/>
              </w:rPr>
              <w:br/>
              <w:t>The most conservative department is Antioquia and is the most violent department. But also Tolima is a traditionally liberal department that also had strong violence in the 50s. That violence depends on regional and historical characteristics.</w:t>
            </w:r>
          </w:p>
        </w:tc>
        <w:tc>
          <w:tcPr>
            <w:tcW w:w="1843" w:type="dxa"/>
            <w:tcMar>
              <w:top w:w="0" w:type="dxa"/>
              <w:left w:w="0" w:type="dxa"/>
              <w:bottom w:w="0" w:type="dxa"/>
              <w:right w:w="0" w:type="dxa"/>
            </w:tcMar>
            <w:vAlign w:val="bottom"/>
          </w:tcPr>
          <w:p w14:paraId="25AD97B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eastAsia="es-ES"/>
              </w:rPr>
              <w:t> </w:t>
            </w:r>
          </w:p>
        </w:tc>
        <w:tc>
          <w:tcPr>
            <w:tcW w:w="1984" w:type="dxa"/>
            <w:shd w:val="clear" w:color="auto" w:fill="99CCFF"/>
            <w:tcMar>
              <w:top w:w="0" w:type="dxa"/>
              <w:left w:w="0" w:type="dxa"/>
              <w:bottom w:w="0" w:type="dxa"/>
              <w:right w:w="0" w:type="dxa"/>
            </w:tcMar>
            <w:vAlign w:val="bottom"/>
          </w:tcPr>
          <w:p w14:paraId="0FA2557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eastAsia="es-ES"/>
              </w:rPr>
              <w:t> </w:t>
            </w:r>
          </w:p>
        </w:tc>
        <w:tc>
          <w:tcPr>
            <w:tcW w:w="2796" w:type="dxa"/>
            <w:tcMar>
              <w:top w:w="0" w:type="dxa"/>
              <w:left w:w="0" w:type="dxa"/>
              <w:bottom w:w="0" w:type="dxa"/>
              <w:right w:w="0" w:type="dxa"/>
            </w:tcMar>
            <w:vAlign w:val="bottom"/>
          </w:tcPr>
          <w:p w14:paraId="61B5BE7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eastAsia="es-ES"/>
              </w:rPr>
              <w:t> </w:t>
            </w:r>
          </w:p>
        </w:tc>
      </w:tr>
      <w:tr w:rsidR="00326D5E" w:rsidRPr="005C003F" w14:paraId="4F31AC48" w14:textId="77777777" w:rsidTr="00BA23CC">
        <w:trPr>
          <w:trHeight w:val="204"/>
        </w:trPr>
        <w:tc>
          <w:tcPr>
            <w:tcW w:w="1418" w:type="dxa"/>
            <w:tcMar>
              <w:top w:w="0" w:type="dxa"/>
              <w:left w:w="0" w:type="dxa"/>
              <w:bottom w:w="0" w:type="dxa"/>
              <w:right w:w="0" w:type="dxa"/>
            </w:tcMar>
            <w:vAlign w:val="center"/>
          </w:tcPr>
          <w:p w14:paraId="146FFF55" w14:textId="77777777" w:rsidR="00326D5E" w:rsidRPr="005C003F" w:rsidRDefault="00326D5E" w:rsidP="00BA23CC">
            <w:pPr>
              <w:pStyle w:val="Prrafodelista"/>
              <w:numPr>
                <w:ilvl w:val="0"/>
                <w:numId w:val="33"/>
              </w:numPr>
              <w:spacing w:line="240" w:lineRule="auto"/>
              <w:ind w:firstLine="0"/>
              <w:rPr>
                <w:rFonts w:cs="Times New Roman"/>
                <w:b/>
                <w:sz w:val="10"/>
                <w:szCs w:val="18"/>
                <w:lang w:val="en-GB"/>
              </w:rPr>
            </w:pPr>
            <w:r w:rsidRPr="005C003F">
              <w:rPr>
                <w:rFonts w:cs="Times New Roman"/>
                <w:b/>
                <w:sz w:val="10"/>
                <w:szCs w:val="18"/>
                <w:lang w:val="en-GB"/>
              </w:rPr>
              <w:t>Roman Catholic Priest 2. Other (Colombia: Other, Cuba: Other, Uruguay: Other, Switzerland: Other)</w:t>
            </w:r>
          </w:p>
        </w:tc>
        <w:tc>
          <w:tcPr>
            <w:tcW w:w="2126" w:type="dxa"/>
            <w:shd w:val="clear" w:color="auto" w:fill="FFFF99"/>
            <w:tcMar>
              <w:top w:w="0" w:type="dxa"/>
              <w:left w:w="0" w:type="dxa"/>
              <w:bottom w:w="0" w:type="dxa"/>
              <w:right w:w="0" w:type="dxa"/>
            </w:tcMar>
            <w:vAlign w:val="bottom"/>
          </w:tcPr>
          <w:p w14:paraId="27A3097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If a person lives according to what the Lord says, he will never commit crimes or do something that goes against honesty. Not to live according to the will of the Lord; not obeying the Lord's commandments, it's what drives us to crime and corruption.  </w:t>
            </w:r>
          </w:p>
        </w:tc>
        <w:tc>
          <w:tcPr>
            <w:tcW w:w="1843" w:type="dxa"/>
            <w:tcMar>
              <w:top w:w="0" w:type="dxa"/>
              <w:left w:w="0" w:type="dxa"/>
              <w:bottom w:w="0" w:type="dxa"/>
              <w:right w:w="0" w:type="dxa"/>
            </w:tcMar>
            <w:vAlign w:val="bottom"/>
          </w:tcPr>
          <w:p w14:paraId="34AEECC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You can see the low crime rate in Cuba compared to other countries in history, due to an authoritarian regime, Franco succeeded it also in Spain. </w:t>
            </w:r>
          </w:p>
        </w:tc>
        <w:tc>
          <w:tcPr>
            <w:tcW w:w="1984" w:type="dxa"/>
            <w:shd w:val="clear" w:color="auto" w:fill="99CCFF"/>
            <w:tcMar>
              <w:top w:w="0" w:type="dxa"/>
              <w:left w:w="0" w:type="dxa"/>
              <w:bottom w:w="0" w:type="dxa"/>
              <w:right w:w="0" w:type="dxa"/>
            </w:tcMar>
            <w:vAlign w:val="bottom"/>
          </w:tcPr>
          <w:p w14:paraId="35BF54C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On crime in Uruguay, I have nothing to say. It would be better to see the statistics. In turn, there is a difference between the statistical data and the real perception that one has.</w:t>
            </w:r>
          </w:p>
        </w:tc>
        <w:tc>
          <w:tcPr>
            <w:tcW w:w="2796" w:type="dxa"/>
            <w:tcMar>
              <w:top w:w="0" w:type="dxa"/>
              <w:left w:w="0" w:type="dxa"/>
              <w:bottom w:w="0" w:type="dxa"/>
              <w:right w:w="0" w:type="dxa"/>
            </w:tcMar>
            <w:vAlign w:val="bottom"/>
          </w:tcPr>
          <w:p w14:paraId="0823599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3E769739" w14:textId="77777777" w:rsidTr="00BA23CC">
        <w:trPr>
          <w:trHeight w:val="204"/>
        </w:trPr>
        <w:tc>
          <w:tcPr>
            <w:tcW w:w="1418" w:type="dxa"/>
            <w:tcMar>
              <w:top w:w="0" w:type="dxa"/>
              <w:left w:w="0" w:type="dxa"/>
              <w:bottom w:w="0" w:type="dxa"/>
              <w:right w:w="0" w:type="dxa"/>
            </w:tcMar>
            <w:vAlign w:val="center"/>
          </w:tcPr>
          <w:p w14:paraId="3FAB349A" w14:textId="77777777" w:rsidR="00326D5E" w:rsidRPr="005C003F" w:rsidRDefault="00326D5E" w:rsidP="00BA23CC">
            <w:pPr>
              <w:pStyle w:val="Prrafodelista"/>
              <w:numPr>
                <w:ilvl w:val="0"/>
                <w:numId w:val="33"/>
              </w:numPr>
              <w:spacing w:line="240" w:lineRule="auto"/>
              <w:ind w:firstLine="0"/>
              <w:rPr>
                <w:rFonts w:cs="Times New Roman"/>
                <w:b/>
                <w:sz w:val="10"/>
                <w:szCs w:val="18"/>
                <w:lang w:val="en-GB"/>
              </w:rPr>
            </w:pPr>
            <w:r w:rsidRPr="005C003F">
              <w:rPr>
                <w:rFonts w:cs="Times New Roman"/>
                <w:b/>
                <w:sz w:val="10"/>
                <w:szCs w:val="18"/>
                <w:lang w:val="en-GB"/>
              </w:rPr>
              <w:t>Roman Catholic Priest 3. Other (Colombia: Other, Cuba: none, Uruguay: none, Switzerland: none)</w:t>
            </w:r>
          </w:p>
        </w:tc>
        <w:tc>
          <w:tcPr>
            <w:tcW w:w="2126" w:type="dxa"/>
            <w:shd w:val="clear" w:color="auto" w:fill="FFFF99"/>
            <w:tcMar>
              <w:top w:w="0" w:type="dxa"/>
              <w:left w:w="0" w:type="dxa"/>
              <w:bottom w:w="0" w:type="dxa"/>
              <w:right w:w="0" w:type="dxa"/>
            </w:tcMar>
            <w:vAlign w:val="bottom"/>
          </w:tcPr>
          <w:p w14:paraId="260DC7B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79B4AF0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984" w:type="dxa"/>
            <w:shd w:val="clear" w:color="auto" w:fill="99CCFF"/>
            <w:tcMar>
              <w:top w:w="0" w:type="dxa"/>
              <w:left w:w="0" w:type="dxa"/>
              <w:bottom w:w="0" w:type="dxa"/>
              <w:right w:w="0" w:type="dxa"/>
            </w:tcMar>
            <w:vAlign w:val="bottom"/>
          </w:tcPr>
          <w:p w14:paraId="23AB3B5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7B10616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0F3DD5FF" w14:textId="77777777" w:rsidTr="00BA23CC">
        <w:trPr>
          <w:trHeight w:val="204"/>
        </w:trPr>
        <w:tc>
          <w:tcPr>
            <w:tcW w:w="1418" w:type="dxa"/>
            <w:tcMar>
              <w:top w:w="0" w:type="dxa"/>
              <w:left w:w="0" w:type="dxa"/>
              <w:bottom w:w="0" w:type="dxa"/>
              <w:right w:w="0" w:type="dxa"/>
            </w:tcMar>
            <w:vAlign w:val="center"/>
          </w:tcPr>
          <w:p w14:paraId="66942CA9" w14:textId="77777777" w:rsidR="00326D5E" w:rsidRPr="005C003F" w:rsidRDefault="00326D5E" w:rsidP="00BA23CC">
            <w:pPr>
              <w:pStyle w:val="Prrafodelista"/>
              <w:numPr>
                <w:ilvl w:val="0"/>
                <w:numId w:val="33"/>
              </w:numPr>
              <w:spacing w:line="240" w:lineRule="auto"/>
              <w:ind w:firstLine="0"/>
              <w:rPr>
                <w:rFonts w:cs="Times New Roman"/>
                <w:b/>
                <w:sz w:val="10"/>
                <w:szCs w:val="18"/>
                <w:lang w:val="en-GB"/>
              </w:rPr>
            </w:pPr>
            <w:r w:rsidRPr="005C003F">
              <w:rPr>
                <w:rFonts w:cs="Times New Roman"/>
                <w:b/>
                <w:sz w:val="10"/>
                <w:szCs w:val="18"/>
                <w:lang w:val="en-GB"/>
              </w:rPr>
              <w:t>Roman Catholic Religious 4. (Colombia: Nun, Cuba: Seminarian, Uruguay: none, Switzerland: Deacon)</w:t>
            </w:r>
          </w:p>
        </w:tc>
        <w:tc>
          <w:tcPr>
            <w:tcW w:w="2126" w:type="dxa"/>
            <w:shd w:val="clear" w:color="auto" w:fill="FFFF99"/>
            <w:tcMar>
              <w:top w:w="0" w:type="dxa"/>
              <w:left w:w="0" w:type="dxa"/>
              <w:bottom w:w="0" w:type="dxa"/>
              <w:right w:w="0" w:type="dxa"/>
            </w:tcMar>
            <w:vAlign w:val="bottom"/>
          </w:tcPr>
          <w:p w14:paraId="5D82501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I think the first thing to see concerning criminality is the family. If the children in their childhood had vital shortcomings of affection, care, etc., in the future, they would have some complaints. If we talk about violence, it is necessary to see if the same child has been abused or have experienced violence from their parents. This will prepare the heart and soul to become a grudge, which ultimately generates violence. On the other hand, it is the failure to cultivate and give the right the values to children. For when the children are given respect for others, honesty, honesty, </w:t>
            </w:r>
            <w:r w:rsidRPr="005C003F">
              <w:rPr>
                <w:rFonts w:eastAsia="Times New Roman" w:cs="Times New Roman"/>
                <w:sz w:val="10"/>
                <w:szCs w:val="18"/>
                <w:lang w:eastAsia="es-ES"/>
              </w:rPr>
              <w:lastRenderedPageBreak/>
              <w:t>responsibility, they grow up with those guidelines. But if children also witness a bad testimony of parents they do not impart children good values. Children know when dad came running after stealing. When there is domestic violence between parents, it helps to produce misbehaviour.</w:t>
            </w:r>
            <w:r w:rsidRPr="005C003F">
              <w:rPr>
                <w:rFonts w:eastAsia="Times New Roman" w:cs="Times New Roman"/>
                <w:sz w:val="10"/>
                <w:szCs w:val="18"/>
                <w:lang w:eastAsia="es-ES"/>
              </w:rPr>
              <w:br/>
              <w:t xml:space="preserve"> If the family is wrong, then society will also be wrong. Media presents negative values (anti-values) as values. For example, if children see a soap opera with intrigues, fornication, divorce, adventures, etc., they are introduced to it, eliminating the criterion of the child to identify what is a [good] value and what it is not. The trouble is that negative values are presented positively and as acceptable, which makes children assimilate anti-values as values. What moral, what ethical, what principles will have that child for the future? On the contrary, when the child has experienced at home that mom and dad they love each other, are respectful, taught to respect others, teach values, then that child grows straight. So there are great personalities who lead positively in society. </w:t>
            </w:r>
            <w:r w:rsidRPr="005C003F">
              <w:rPr>
                <w:rFonts w:eastAsia="Times New Roman" w:cs="Times New Roman"/>
                <w:sz w:val="10"/>
                <w:szCs w:val="18"/>
                <w:lang w:eastAsia="es-ES"/>
              </w:rPr>
              <w:br/>
            </w:r>
            <w:r w:rsidRPr="005C003F">
              <w:rPr>
                <w:rFonts w:eastAsia="Times New Roman" w:cs="Times New Roman"/>
                <w:sz w:val="10"/>
                <w:szCs w:val="18"/>
                <w:lang w:eastAsia="es-ES"/>
              </w:rPr>
              <w:br/>
            </w:r>
            <w:r w:rsidRPr="005C003F">
              <w:rPr>
                <w:rFonts w:eastAsia="Times New Roman" w:cs="Times New Roman"/>
                <w:sz w:val="10"/>
                <w:szCs w:val="18"/>
                <w:lang w:eastAsia="es-ES"/>
              </w:rPr>
              <w:br/>
              <w:t>There is a book that is called: "We were not born to be seed" written by a priest who infiltrated a poor neighbourhood (comuna) in Medellin, who discovered the boys who were trained to be assassins.  Those boys had their parents about to die of hunger because there is no work. There are misery and hunger. A boy killed a person to bring money home. They had a pressure of poverty and misery and killing is easy money. To do the "little job" of killing a person. That's why I say that if a politician who has everything, fall into the temptation of theft, how much more these children. The priest discovered that these children were going to do their "little job", went to mass, prayed to the Virgin of Carmen, made promises to him, so that God would help them to do the "little job", but before they crossed themselves and left.   If they did well, they would go back to the church to give thanks and bring money so there would be food. They knew the risk they were running. There is no root in life. What moral principles can we give our children today?</w:t>
            </w:r>
          </w:p>
        </w:tc>
        <w:tc>
          <w:tcPr>
            <w:tcW w:w="1843" w:type="dxa"/>
            <w:tcMar>
              <w:top w:w="0" w:type="dxa"/>
              <w:left w:w="0" w:type="dxa"/>
              <w:bottom w:w="0" w:type="dxa"/>
              <w:right w:w="0" w:type="dxa"/>
            </w:tcMar>
            <w:vAlign w:val="bottom"/>
          </w:tcPr>
          <w:p w14:paraId="6B48915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I was afraid to go to Colombia more than El Salvador. There have been problems with priests in Colombia and assaults. - Every country has its charm and its issues. Cuba enjoys much more peace and tranquillity than in any other Latin American country. The tranquillity of Cuba is enviable. That is a process of state and culture.</w:t>
            </w:r>
            <w:r w:rsidRPr="005C003F">
              <w:rPr>
                <w:rFonts w:eastAsia="Times New Roman" w:cs="Times New Roman"/>
                <w:sz w:val="10"/>
                <w:szCs w:val="18"/>
                <w:lang w:eastAsia="es-ES"/>
              </w:rPr>
              <w:br/>
              <w:t xml:space="preserve">- The Cuban state is concerned about ensuring tranquillity. There is much vigilance from the State. </w:t>
            </w:r>
            <w:r w:rsidRPr="005C003F">
              <w:rPr>
                <w:rFonts w:eastAsia="Times New Roman" w:cs="Times New Roman"/>
                <w:sz w:val="10"/>
                <w:szCs w:val="18"/>
                <w:lang w:eastAsia="es-ES"/>
              </w:rPr>
              <w:br/>
              <w:t xml:space="preserve"> Similarly- With Franco religions were </w:t>
            </w:r>
            <w:r w:rsidRPr="005C003F">
              <w:rPr>
                <w:rFonts w:eastAsia="Times New Roman" w:cs="Times New Roman"/>
                <w:sz w:val="10"/>
                <w:szCs w:val="18"/>
                <w:lang w:eastAsia="es-ES"/>
              </w:rPr>
              <w:lastRenderedPageBreak/>
              <w:t xml:space="preserve">swept in Spain. With Mussolini, religions were swept in Italy.  </w:t>
            </w:r>
          </w:p>
        </w:tc>
        <w:tc>
          <w:tcPr>
            <w:tcW w:w="1984" w:type="dxa"/>
            <w:shd w:val="clear" w:color="auto" w:fill="99CCFF"/>
            <w:tcMar>
              <w:top w:w="0" w:type="dxa"/>
              <w:left w:w="0" w:type="dxa"/>
              <w:bottom w:w="0" w:type="dxa"/>
              <w:right w:w="0" w:type="dxa"/>
            </w:tcMar>
            <w:vAlign w:val="bottom"/>
          </w:tcPr>
          <w:p w14:paraId="59FCE63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p>
        </w:tc>
        <w:tc>
          <w:tcPr>
            <w:tcW w:w="2796" w:type="dxa"/>
            <w:tcMar>
              <w:top w:w="0" w:type="dxa"/>
              <w:left w:w="0" w:type="dxa"/>
              <w:bottom w:w="0" w:type="dxa"/>
              <w:right w:w="0" w:type="dxa"/>
            </w:tcMar>
            <w:vAlign w:val="bottom"/>
          </w:tcPr>
          <w:p w14:paraId="5619830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Cs/>
                <w:i/>
                <w:sz w:val="10"/>
                <w:szCs w:val="18"/>
                <w:lang w:eastAsia="es-ES"/>
              </w:rPr>
              <w:t>Sexual abuse of children by Catholic priests</w:t>
            </w:r>
            <w:r w:rsidRPr="005C003F">
              <w:rPr>
                <w:rFonts w:eastAsia="Times New Roman" w:cs="Times New Roman"/>
                <w:sz w:val="10"/>
                <w:szCs w:val="18"/>
                <w:lang w:eastAsia="es-ES"/>
              </w:rPr>
              <w:br/>
              <w:t>There have been shattering series crimes. In our diocese, only one case is known to me, and the bishop has acted immediately. Sexual abuse is soul murder. Sexual harassment is the misuse of great trust.</w:t>
            </w:r>
            <w:r w:rsidRPr="005C003F">
              <w:rPr>
                <w:rFonts w:eastAsia="Times New Roman" w:cs="Times New Roman"/>
                <w:sz w:val="10"/>
                <w:szCs w:val="18"/>
                <w:lang w:eastAsia="es-ES"/>
              </w:rPr>
              <w:br/>
            </w:r>
            <w:r w:rsidRPr="005C003F">
              <w:rPr>
                <w:rFonts w:eastAsia="Times New Roman" w:cs="Times New Roman"/>
                <w:sz w:val="10"/>
                <w:szCs w:val="18"/>
                <w:lang w:eastAsia="es-ES"/>
              </w:rPr>
              <w:br/>
              <w:t>Reasons:- Unexplained sexuality (in priestly seminars, sexuality was not mentioned 1940-1970). Today, psychologists/psychiatrists examine the suitability of the candidates.</w:t>
            </w:r>
            <w:r w:rsidRPr="005C003F">
              <w:rPr>
                <w:rFonts w:eastAsia="Times New Roman" w:cs="Times New Roman"/>
                <w:sz w:val="10"/>
                <w:szCs w:val="18"/>
                <w:lang w:eastAsia="es-ES"/>
              </w:rPr>
              <w:br/>
              <w:t xml:space="preserve">- Often, the rooms are not professional for pastoral conversations. If a pastor does not have an office and has conversations at home (in the parsonage), it is easy to get </w:t>
            </w:r>
            <w:r w:rsidRPr="005C003F">
              <w:rPr>
                <w:rFonts w:eastAsia="Times New Roman" w:cs="Times New Roman"/>
                <w:sz w:val="10"/>
                <w:szCs w:val="18"/>
                <w:lang w:eastAsia="es-ES"/>
              </w:rPr>
              <w:lastRenderedPageBreak/>
              <w:t>sexual approximations.</w:t>
            </w:r>
            <w:r w:rsidRPr="005C003F">
              <w:rPr>
                <w:rFonts w:eastAsia="Times New Roman" w:cs="Times New Roman"/>
                <w:sz w:val="10"/>
                <w:szCs w:val="18"/>
                <w:lang w:eastAsia="es-ES"/>
              </w:rPr>
              <w:br/>
            </w:r>
            <w:r w:rsidRPr="005C003F">
              <w:rPr>
                <w:rFonts w:eastAsia="Times New Roman" w:cs="Times New Roman"/>
                <w:sz w:val="10"/>
                <w:szCs w:val="18"/>
                <w:lang w:eastAsia="es-ES"/>
              </w:rPr>
              <w:br/>
            </w:r>
            <w:r w:rsidRPr="005C003F">
              <w:rPr>
                <w:rFonts w:eastAsia="Times New Roman" w:cs="Times New Roman"/>
                <w:sz w:val="10"/>
                <w:szCs w:val="18"/>
                <w:lang w:eastAsia="es-ES"/>
              </w:rPr>
              <w:br/>
              <w:t>Mt 15,19 f: 19 „For out of the heart come evil thoughts, murder, adultery, sexual immorality, theft, false witness, slander. These are what defile a person. “ [biblical quote with no further (or superficial) elaboration like in the Mass].</w:t>
            </w:r>
            <w:r w:rsidRPr="005C003F">
              <w:rPr>
                <w:rFonts w:eastAsia="Times New Roman" w:cs="Times New Roman"/>
                <w:sz w:val="10"/>
                <w:szCs w:val="18"/>
                <w:lang w:eastAsia="es-ES"/>
              </w:rPr>
              <w:br/>
            </w:r>
            <w:r w:rsidRPr="005C003F">
              <w:rPr>
                <w:rFonts w:eastAsia="Times New Roman" w:cs="Times New Roman"/>
                <w:sz w:val="10"/>
                <w:szCs w:val="18"/>
                <w:lang w:eastAsia="es-ES"/>
              </w:rPr>
              <w:br/>
              <w:t>The triggers [of corruption and crime] are often seen in the biography of the people. Corrupt or criminal people are often deeply injured people [like children abused by priests]. A person who does not feel loved by his mother, for example, is in danger of seeking love or affection in other ways: he has many loves at the same time, or even he tries to increase his self-esteem by stealing a lot of money. This can also be for other people, then it shows his power.</w:t>
            </w:r>
            <w:r w:rsidRPr="005C003F">
              <w:rPr>
                <w:rFonts w:eastAsia="Times New Roman" w:cs="Times New Roman"/>
                <w:sz w:val="10"/>
                <w:szCs w:val="18"/>
                <w:lang w:eastAsia="es-ES"/>
              </w:rPr>
              <w:br/>
              <w:t>I've also seen that corrupt behaviour is related to addictive behaviour. Play in casinos, loss of money and the attempt to make it right again.</w:t>
            </w:r>
            <w:r w:rsidRPr="005C003F">
              <w:rPr>
                <w:rFonts w:eastAsia="Times New Roman" w:cs="Times New Roman"/>
                <w:sz w:val="10"/>
                <w:szCs w:val="18"/>
                <w:lang w:eastAsia="es-ES"/>
              </w:rPr>
              <w:br/>
            </w:r>
            <w:r w:rsidRPr="005C003F">
              <w:rPr>
                <w:rFonts w:eastAsia="Times New Roman" w:cs="Times New Roman"/>
                <w:sz w:val="10"/>
                <w:szCs w:val="18"/>
                <w:lang w:eastAsia="es-ES"/>
              </w:rPr>
              <w:br/>
              <w:t>[There are] 7 deadly sins: The term „mortal or deadly sin" took almost 800 years to get through. The early monks were good men [catholic ethic.] [and] they had the ability to feel and feel themselves very well. The monks were not just theologians, but anthropologists [who] looked deeply into the human soul and from which it was moved.</w:t>
            </w:r>
            <w:r w:rsidRPr="005C003F">
              <w:rPr>
                <w:rFonts w:eastAsia="Times New Roman" w:cs="Times New Roman"/>
                <w:sz w:val="10"/>
                <w:szCs w:val="18"/>
                <w:lang w:eastAsia="es-ES"/>
              </w:rPr>
              <w:br/>
              <w:t>…</w:t>
            </w:r>
            <w:r w:rsidRPr="005C003F">
              <w:rPr>
                <w:rFonts w:eastAsia="Times New Roman" w:cs="Times New Roman"/>
                <w:sz w:val="10"/>
                <w:szCs w:val="18"/>
                <w:lang w:eastAsia="es-ES"/>
              </w:rPr>
              <w:br/>
              <w:t>Thus the Egyptian monk Evagrius Ponticus wrote a book on "Bad thoughts" in the fourth century - but he did not use the concept of mortal sin.</w:t>
            </w:r>
            <w:r w:rsidRPr="005C003F">
              <w:rPr>
                <w:rFonts w:eastAsia="Times New Roman" w:cs="Times New Roman"/>
                <w:sz w:val="10"/>
                <w:szCs w:val="18"/>
                <w:lang w:eastAsia="es-ES"/>
              </w:rPr>
              <w:br/>
              <w:t>It was not so much about the vices (Laster), but the thoughts, which cognitions lead to them.</w:t>
            </w:r>
            <w:r w:rsidRPr="005C003F">
              <w:rPr>
                <w:rFonts w:eastAsia="Times New Roman" w:cs="Times New Roman"/>
                <w:sz w:val="10"/>
                <w:szCs w:val="18"/>
                <w:lang w:eastAsia="es-ES"/>
              </w:rPr>
              <w:br/>
              <w:t>The book was brought to Europe by Johannes Cassian and edited.</w:t>
            </w:r>
            <w:r w:rsidRPr="005C003F">
              <w:rPr>
                <w:rFonts w:eastAsia="Times New Roman" w:cs="Times New Roman"/>
                <w:sz w:val="10"/>
                <w:szCs w:val="18"/>
                <w:lang w:eastAsia="es-ES"/>
              </w:rPr>
              <w:br/>
              <w:t>Then, after Pope Gregory wrote about it, it also entered into the high theology.</w:t>
            </w:r>
            <w:r w:rsidRPr="005C003F">
              <w:rPr>
                <w:rFonts w:eastAsia="Times New Roman" w:cs="Times New Roman"/>
                <w:sz w:val="10"/>
                <w:szCs w:val="18"/>
                <w:lang w:eastAsia="es-ES"/>
              </w:rPr>
              <w:br/>
              <w:t>Petrus Lombardus and Thomas Aquinas spoke of seven main struggles.</w:t>
            </w:r>
            <w:r w:rsidRPr="005C003F">
              <w:rPr>
                <w:rFonts w:eastAsia="Times New Roman" w:cs="Times New Roman"/>
                <w:sz w:val="10"/>
                <w:szCs w:val="18"/>
                <w:lang w:eastAsia="es-ES"/>
              </w:rPr>
              <w:br/>
              <w:t>Thus the mortal sins had arrived in everyday life.</w:t>
            </w:r>
            <w:r w:rsidRPr="005C003F">
              <w:rPr>
                <w:rFonts w:eastAsia="Times New Roman" w:cs="Times New Roman"/>
                <w:sz w:val="10"/>
                <w:szCs w:val="18"/>
                <w:lang w:eastAsia="es-ES"/>
              </w:rPr>
              <w:br/>
              <w:t>7 Deadly Sins List:</w:t>
            </w:r>
            <w:r w:rsidRPr="005C003F">
              <w:rPr>
                <w:rFonts w:eastAsia="Times New Roman" w:cs="Times New Roman"/>
                <w:sz w:val="10"/>
                <w:szCs w:val="18"/>
                <w:lang w:eastAsia="es-ES"/>
              </w:rPr>
              <w:br/>
              <w:t>Envy = the desire to have an item or experience that someone else possesses</w:t>
            </w:r>
            <w:r w:rsidRPr="005C003F">
              <w:rPr>
                <w:rFonts w:eastAsia="Times New Roman" w:cs="Times New Roman"/>
                <w:sz w:val="10"/>
                <w:szCs w:val="18"/>
                <w:lang w:eastAsia="es-ES"/>
              </w:rPr>
              <w:br/>
              <w:t>Gluttony = excessive ongoing consumption of food or drink</w:t>
            </w:r>
            <w:r w:rsidRPr="005C003F">
              <w:rPr>
                <w:rFonts w:eastAsia="Times New Roman" w:cs="Times New Roman"/>
                <w:sz w:val="10"/>
                <w:szCs w:val="18"/>
                <w:lang w:eastAsia="es-ES"/>
              </w:rPr>
              <w:br/>
              <w:t>Greed or Avarice = an excessive pursuit of material possessions</w:t>
            </w:r>
            <w:r w:rsidRPr="005C003F">
              <w:rPr>
                <w:rFonts w:eastAsia="Times New Roman" w:cs="Times New Roman"/>
                <w:sz w:val="10"/>
                <w:szCs w:val="18"/>
                <w:lang w:eastAsia="es-ES"/>
              </w:rPr>
              <w:br/>
              <w:t>Lust = an uncontrollable passion or longing, especially for sexual desires</w:t>
            </w:r>
            <w:r w:rsidRPr="005C003F">
              <w:rPr>
                <w:rFonts w:eastAsia="Times New Roman" w:cs="Times New Roman"/>
                <w:sz w:val="10"/>
                <w:szCs w:val="18"/>
                <w:lang w:eastAsia="es-ES"/>
              </w:rPr>
              <w:br/>
              <w:t>Pride = excessive view of one's self without regard to others.Sloth = excessive laziness or the failure to act and utilise one's talents</w:t>
            </w:r>
            <w:r w:rsidRPr="005C003F">
              <w:rPr>
                <w:rFonts w:eastAsia="Times New Roman" w:cs="Times New Roman"/>
                <w:sz w:val="10"/>
                <w:szCs w:val="18"/>
                <w:lang w:eastAsia="es-ES"/>
              </w:rPr>
              <w:br/>
              <w:t xml:space="preserve">Wrath = uncontrollable feelings of anger and hate towards </w:t>
            </w:r>
            <w:r w:rsidRPr="005C003F">
              <w:rPr>
                <w:rFonts w:eastAsia="Times New Roman" w:cs="Times New Roman"/>
                <w:sz w:val="10"/>
                <w:szCs w:val="18"/>
                <w:lang w:eastAsia="es-ES"/>
              </w:rPr>
              <w:lastRenderedPageBreak/>
              <w:t>another person</w:t>
            </w:r>
            <w:r w:rsidRPr="005C003F">
              <w:rPr>
                <w:rFonts w:eastAsia="Times New Roman" w:cs="Times New Roman"/>
                <w:sz w:val="10"/>
                <w:szCs w:val="18"/>
                <w:lang w:eastAsia="es-ES"/>
              </w:rPr>
              <w:br/>
              <w:t xml:space="preserve"> </w:t>
            </w:r>
            <w:r w:rsidRPr="005C003F">
              <w:rPr>
                <w:rFonts w:eastAsia="Times New Roman" w:cs="Times New Roman"/>
                <w:sz w:val="10"/>
                <w:szCs w:val="18"/>
                <w:lang w:eastAsia="es-ES"/>
              </w:rPr>
              <w:br/>
            </w:r>
            <w:r w:rsidRPr="005C003F">
              <w:rPr>
                <w:rFonts w:eastAsia="Times New Roman" w:cs="Times New Roman"/>
                <w:sz w:val="10"/>
                <w:szCs w:val="18"/>
                <w:lang w:eastAsia="es-ES"/>
              </w:rPr>
              <w:br/>
              <w:t>What distinguishes mortal sin from other sins?</w:t>
            </w:r>
            <w:r w:rsidRPr="005C003F">
              <w:rPr>
                <w:rFonts w:eastAsia="Times New Roman" w:cs="Times New Roman"/>
                <w:sz w:val="10"/>
                <w:szCs w:val="18"/>
                <w:lang w:eastAsia="es-ES"/>
              </w:rPr>
              <w:br/>
              <w:t>Mortal sins are more serious sins than other sins.</w:t>
            </w:r>
            <w:r w:rsidRPr="005C003F">
              <w:rPr>
                <w:rFonts w:eastAsia="Times New Roman" w:cs="Times New Roman"/>
                <w:sz w:val="10"/>
                <w:szCs w:val="18"/>
                <w:lang w:eastAsia="es-ES"/>
              </w:rPr>
              <w:br/>
              <w:t>I think the mortal is that they lead to ever deeper misery and to resist life.</w:t>
            </w:r>
          </w:p>
          <w:p w14:paraId="2BC3BD31" w14:textId="77777777" w:rsidR="00326D5E" w:rsidRPr="005C003F" w:rsidRDefault="00326D5E" w:rsidP="00BA23CC">
            <w:pPr>
              <w:pStyle w:val="Prrafodelista"/>
              <w:numPr>
                <w:ilvl w:val="0"/>
                <w:numId w:val="0"/>
              </w:numPr>
              <w:spacing w:line="240" w:lineRule="auto"/>
              <w:rPr>
                <w:rFonts w:cs="Times New Roman"/>
                <w:sz w:val="10"/>
                <w:szCs w:val="18"/>
                <w:lang w:val="en-GB"/>
              </w:rPr>
            </w:pPr>
            <w:r w:rsidRPr="005C003F">
              <w:rPr>
                <w:rFonts w:eastAsia="Times New Roman" w:cs="Times New Roman"/>
                <w:sz w:val="10"/>
                <w:szCs w:val="18"/>
                <w:lang w:eastAsia="es-ES"/>
              </w:rPr>
              <w:br/>
              <w:t>A psychologist from Princeton presented this in a life-historical location of the deadly sins in a matrix:</w:t>
            </w:r>
            <w:r w:rsidRPr="005C003F">
              <w:rPr>
                <w:rFonts w:eastAsia="Times New Roman" w:cs="Times New Roman"/>
                <w:sz w:val="10"/>
                <w:szCs w:val="18"/>
                <w:lang w:eastAsia="es-ES"/>
              </w:rPr>
              <w:br/>
              <w:t>And thus said: to each age of life fits a special mortal sin.</w:t>
            </w:r>
            <w:r w:rsidRPr="005C003F">
              <w:rPr>
                <w:rFonts w:eastAsia="Times New Roman" w:cs="Times New Roman"/>
                <w:sz w:val="10"/>
                <w:szCs w:val="18"/>
                <w:lang w:eastAsia="es-ES"/>
              </w:rPr>
              <w:br/>
              <w:t>For the student age, the psychologist sees before all the lust, that is, the vagabonding outward of sexuality as the age-appropriate sin potential.</w:t>
            </w:r>
            <w:r w:rsidRPr="005C003F">
              <w:rPr>
                <w:rFonts w:eastAsia="Times New Roman" w:cs="Times New Roman"/>
                <w:sz w:val="10"/>
                <w:szCs w:val="18"/>
                <w:lang w:eastAsia="es-ES"/>
              </w:rPr>
              <w:br/>
              <w:t xml:space="preserve">Donald Capps, Deadly sins and saving virtues, 1987 </w:t>
            </w:r>
            <w:r w:rsidRPr="005C003F">
              <w:rPr>
                <w:rFonts w:eastAsia="Times New Roman" w:cs="Times New Roman"/>
                <w:sz w:val="10"/>
                <w:szCs w:val="18"/>
                <w:lang w:eastAsia="es-ES"/>
              </w:rPr>
              <w:br/>
            </w:r>
            <w:r w:rsidRPr="005C003F">
              <w:rPr>
                <w:rFonts w:eastAsia="Times New Roman" w:cs="Times New Roman"/>
                <w:sz w:val="10"/>
                <w:szCs w:val="18"/>
                <w:lang w:eastAsia="es-ES"/>
              </w:rPr>
              <w:br/>
              <w:t>(Old man: sadness/Depression)</w:t>
            </w:r>
            <w:r w:rsidRPr="005C003F">
              <w:rPr>
                <w:rFonts w:eastAsia="Times New Roman" w:cs="Times New Roman"/>
                <w:sz w:val="10"/>
                <w:szCs w:val="18"/>
                <w:lang w:eastAsia="es-ES"/>
              </w:rPr>
              <w:br/>
              <w:t>Adult: Sloth</w:t>
            </w:r>
            <w:r w:rsidRPr="005C003F">
              <w:rPr>
                <w:rFonts w:eastAsia="Times New Roman" w:cs="Times New Roman"/>
                <w:sz w:val="10"/>
                <w:szCs w:val="18"/>
                <w:lang w:eastAsia="es-ES"/>
              </w:rPr>
              <w:br/>
              <w:t>Young adult: Lust</w:t>
            </w:r>
            <w:r w:rsidRPr="005C003F">
              <w:rPr>
                <w:rFonts w:eastAsia="Times New Roman" w:cs="Times New Roman"/>
                <w:sz w:val="10"/>
                <w:szCs w:val="18"/>
                <w:lang w:eastAsia="es-ES"/>
              </w:rPr>
              <w:br/>
              <w:t>young Man: Pride</w:t>
            </w:r>
            <w:r w:rsidRPr="005C003F">
              <w:rPr>
                <w:rFonts w:eastAsia="Times New Roman" w:cs="Times New Roman"/>
                <w:sz w:val="10"/>
                <w:szCs w:val="18"/>
                <w:lang w:eastAsia="es-ES"/>
              </w:rPr>
              <w:br/>
              <w:t>Child school: Envy</w:t>
            </w:r>
            <w:r w:rsidRPr="005C003F">
              <w:rPr>
                <w:rFonts w:eastAsia="Times New Roman" w:cs="Times New Roman"/>
                <w:sz w:val="10"/>
                <w:szCs w:val="18"/>
                <w:lang w:eastAsia="es-ES"/>
              </w:rPr>
              <w:br/>
              <w:t>Child 2-5: Greed or avarice</w:t>
            </w:r>
            <w:r w:rsidRPr="005C003F">
              <w:rPr>
                <w:rFonts w:eastAsia="Times New Roman" w:cs="Times New Roman"/>
                <w:sz w:val="10"/>
                <w:szCs w:val="18"/>
                <w:lang w:eastAsia="es-ES"/>
              </w:rPr>
              <w:br/>
              <w:t>Little Child (1-1,5 years) Wrath</w:t>
            </w:r>
            <w:r w:rsidRPr="005C003F">
              <w:rPr>
                <w:rFonts w:eastAsia="Times New Roman" w:cs="Times New Roman"/>
                <w:sz w:val="10"/>
                <w:szCs w:val="18"/>
                <w:lang w:eastAsia="es-ES"/>
              </w:rPr>
              <w:br/>
              <w:t>Baby: Gluttony</w:t>
            </w:r>
          </w:p>
        </w:tc>
      </w:tr>
      <w:tr w:rsidR="00326D5E" w:rsidRPr="005C003F" w14:paraId="62B018AF" w14:textId="77777777" w:rsidTr="00BA23CC">
        <w:trPr>
          <w:trHeight w:val="204"/>
        </w:trPr>
        <w:tc>
          <w:tcPr>
            <w:tcW w:w="1418" w:type="dxa"/>
            <w:tcMar>
              <w:top w:w="0" w:type="dxa"/>
              <w:left w:w="0" w:type="dxa"/>
              <w:bottom w:w="0" w:type="dxa"/>
              <w:right w:w="0" w:type="dxa"/>
            </w:tcMar>
            <w:vAlign w:val="center"/>
          </w:tcPr>
          <w:p w14:paraId="52475F44" w14:textId="77777777" w:rsidR="00326D5E" w:rsidRPr="005C003F" w:rsidRDefault="00326D5E" w:rsidP="00BA23CC">
            <w:pPr>
              <w:pStyle w:val="Prrafodelista"/>
              <w:numPr>
                <w:ilvl w:val="0"/>
                <w:numId w:val="33"/>
              </w:numPr>
              <w:spacing w:line="240" w:lineRule="auto"/>
              <w:ind w:firstLine="0"/>
              <w:rPr>
                <w:rFonts w:cs="Times New Roman"/>
                <w:b/>
                <w:sz w:val="10"/>
                <w:szCs w:val="18"/>
                <w:lang w:val="en-GB"/>
              </w:rPr>
            </w:pPr>
            <w:r w:rsidRPr="005C003F">
              <w:rPr>
                <w:rFonts w:cs="Times New Roman"/>
                <w:b/>
                <w:sz w:val="10"/>
                <w:szCs w:val="18"/>
                <w:lang w:val="en-GB"/>
              </w:rPr>
              <w:lastRenderedPageBreak/>
              <w:t>Roman Catholic Theologian 5. (Colombia: Theologian, Cuba: Theologian, Uruguay: Theologian, Switzerland: Theologian)</w:t>
            </w:r>
          </w:p>
        </w:tc>
        <w:tc>
          <w:tcPr>
            <w:tcW w:w="2126" w:type="dxa"/>
            <w:shd w:val="clear" w:color="auto" w:fill="FFFF99"/>
            <w:tcMar>
              <w:top w:w="0" w:type="dxa"/>
              <w:left w:w="0" w:type="dxa"/>
              <w:bottom w:w="0" w:type="dxa"/>
              <w:right w:w="0" w:type="dxa"/>
            </w:tcMar>
            <w:vAlign w:val="bottom"/>
          </w:tcPr>
          <w:p w14:paraId="171EA66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Regarding violence, all criminal groups were grown in the early 80s and '90s in Colombia, with the emergence of paramilitarism and drug trafficking (Pablo Escobar). In fact, at that time it was worse than now because the legacy of what we are consuming today was created. In those years, schools of hired killers were created (why to study in a traditional school, if you will win all the money you want as a murderer?), groups of collective crime, etc. The idea of easy money without effort, training, etc. was created in people. It becomes a legacy until today. An example is Cali that in the 70s was an interesting culture, that city was an example; then came the various drug cartels to harm citizens' culture. Not only they permeated the urban but also the farmers who were proposed to change their traditional food crops for coca leaves. Coca crops meant less harvest time, increased financial income, but damaging the farmer's mind through the “easy money”. Therefore, there is not a positive and concrete change concerning violence until now. [no change after 1991 perceived]  </w:t>
            </w:r>
            <w:r w:rsidRPr="005C003F">
              <w:rPr>
                <w:rFonts w:eastAsia="Times New Roman" w:cs="Times New Roman"/>
                <w:sz w:val="10"/>
                <w:szCs w:val="18"/>
                <w:lang w:eastAsia="es-ES"/>
              </w:rPr>
              <w:br/>
              <w:t xml:space="preserve"> </w:t>
            </w:r>
            <w:r w:rsidRPr="005C003F">
              <w:rPr>
                <w:rFonts w:eastAsia="Times New Roman" w:cs="Times New Roman"/>
                <w:sz w:val="10"/>
                <w:szCs w:val="18"/>
                <w:lang w:eastAsia="es-ES"/>
              </w:rPr>
              <w:br/>
              <w:t xml:space="preserve">Sexual abuse:   There is a common denominator in the way the issue of sexuality is </w:t>
            </w:r>
            <w:r w:rsidRPr="005C003F">
              <w:rPr>
                <w:rFonts w:eastAsia="Times New Roman" w:cs="Times New Roman"/>
                <w:sz w:val="10"/>
                <w:szCs w:val="18"/>
                <w:lang w:eastAsia="es-ES"/>
              </w:rPr>
              <w:lastRenderedPageBreak/>
              <w:t>dealt [in the Catholic Church]. In past years there was an absolute denial of sexuality within the Catholic clergy, especially as this has much to do with us as Catholic hierarchy, both religious and clergy. You cannot talk about it, that's forbidden any semi-naked image display relates to a mortal sin. Although the scandal is given now, corresponds to extreme situations of years ago. It has to do with young men and women who were admitted very young to the seminars, believing they had a vocation, combined with a denial to speak of the sexual topic. It must be added to this an ingredient, which was unknown, from the psychological, psychiatric and sociological. Facing this repression, plus ignoring the issue and not allowing the persons to recognise themselves as sexually actives (as the priest or religious are not inactive), they have to ignore the reality of a sexual development that will remain there until death. These issues were not discussed before as were seen as a sin. All the repressed is still a problem. A not assumed sexuality is repressed sexuality that ends up in great disorders.</w:t>
            </w:r>
            <w:r w:rsidRPr="005C003F">
              <w:rPr>
                <w:rFonts w:eastAsia="Times New Roman" w:cs="Times New Roman"/>
                <w:sz w:val="10"/>
                <w:szCs w:val="18"/>
                <w:lang w:eastAsia="es-ES"/>
              </w:rPr>
              <w:br/>
              <w:t xml:space="preserve">  On the other hand, in large male or female communities, it is very easy for a person who has been raped in childhood to look for similar communities to somehow feel welcome or even find a way to get revenge in the future. Like any rapist or paedophile would do with boys or girls. This has many situations and connotations, which is not only that the priest is sick, but it also has a backstory. </w:t>
            </w:r>
          </w:p>
        </w:tc>
        <w:tc>
          <w:tcPr>
            <w:tcW w:w="1843" w:type="dxa"/>
            <w:tcMar>
              <w:top w:w="0" w:type="dxa"/>
              <w:left w:w="0" w:type="dxa"/>
              <w:bottom w:w="0" w:type="dxa"/>
              <w:right w:w="0" w:type="dxa"/>
            </w:tcMar>
            <w:vAlign w:val="bottom"/>
          </w:tcPr>
          <w:p w14:paraId="0DE3343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 xml:space="preserve">Religion has nothing to do with the crime. It has with the severity of the laws.  Here this severity is what explains the low criminality, that even death penalties are applied extrajudicially. </w:t>
            </w:r>
          </w:p>
        </w:tc>
        <w:tc>
          <w:tcPr>
            <w:tcW w:w="1984" w:type="dxa"/>
            <w:shd w:val="clear" w:color="auto" w:fill="99CCFF"/>
            <w:tcMar>
              <w:top w:w="0" w:type="dxa"/>
              <w:left w:w="0" w:type="dxa"/>
              <w:bottom w:w="0" w:type="dxa"/>
              <w:right w:w="0" w:type="dxa"/>
            </w:tcMar>
            <w:vAlign w:val="bottom"/>
          </w:tcPr>
          <w:p w14:paraId="6057A1B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The main driver of corruption, inequality and criminality is a situation of generalised social injustice, which is not current but prevails since decades or centuries of existence. That is a form of wealth distribution in all Latin America that although wealth has changed (it is probably not as tied to the land today as it was decades ago but to other factors), injustice continues to exist in the wealth distribution. This is one of the very important factors. </w:t>
            </w:r>
          </w:p>
        </w:tc>
        <w:tc>
          <w:tcPr>
            <w:tcW w:w="2796" w:type="dxa"/>
            <w:tcMar>
              <w:top w:w="0" w:type="dxa"/>
              <w:left w:w="0" w:type="dxa"/>
              <w:bottom w:w="0" w:type="dxa"/>
              <w:right w:w="0" w:type="dxa"/>
            </w:tcMar>
            <w:vAlign w:val="bottom"/>
          </w:tcPr>
          <w:p w14:paraId="1CE39AA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16A5B7E4" w14:textId="77777777" w:rsidTr="00BA23CC">
        <w:trPr>
          <w:trHeight w:val="204"/>
        </w:trPr>
        <w:tc>
          <w:tcPr>
            <w:tcW w:w="1418" w:type="dxa"/>
            <w:tcMar>
              <w:top w:w="0" w:type="dxa"/>
              <w:left w:w="0" w:type="dxa"/>
              <w:bottom w:w="0" w:type="dxa"/>
              <w:right w:w="0" w:type="dxa"/>
            </w:tcMar>
            <w:vAlign w:val="center"/>
          </w:tcPr>
          <w:p w14:paraId="18AFD7A1" w14:textId="77777777" w:rsidR="00326D5E" w:rsidRPr="005C003F" w:rsidRDefault="00326D5E" w:rsidP="00BA23CC">
            <w:pPr>
              <w:pStyle w:val="Prrafodelista"/>
              <w:numPr>
                <w:ilvl w:val="0"/>
                <w:numId w:val="33"/>
              </w:numPr>
              <w:spacing w:line="240" w:lineRule="auto"/>
              <w:ind w:firstLine="0"/>
              <w:rPr>
                <w:rFonts w:cs="Times New Roman"/>
                <w:b/>
                <w:sz w:val="10"/>
                <w:szCs w:val="18"/>
                <w:lang w:val="en-GB"/>
              </w:rPr>
            </w:pPr>
            <w:r w:rsidRPr="005C003F">
              <w:rPr>
                <w:rFonts w:cs="Times New Roman"/>
                <w:b/>
                <w:sz w:val="10"/>
                <w:szCs w:val="18"/>
                <w:lang w:val="en-GB"/>
              </w:rPr>
              <w:lastRenderedPageBreak/>
              <w:t>Protestant Free Church Pastor 1 (Colombia: Baptist, Cuba: Pentecostal, Uruguay: Evangelical, Switzerland: Other).</w:t>
            </w:r>
          </w:p>
        </w:tc>
        <w:tc>
          <w:tcPr>
            <w:tcW w:w="2126" w:type="dxa"/>
            <w:shd w:val="clear" w:color="auto" w:fill="FFFF99"/>
            <w:tcMar>
              <w:top w:w="0" w:type="dxa"/>
              <w:left w:w="0" w:type="dxa"/>
              <w:bottom w:w="0" w:type="dxa"/>
              <w:right w:w="0" w:type="dxa"/>
            </w:tcMar>
            <w:vAlign w:val="bottom"/>
          </w:tcPr>
          <w:p w14:paraId="2CEFFE1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We [faithful Protestants] get laughed at, mocked at, they [Colombian Roman Catholics] make fun of us, and tell us, “You guys are fools. Are you stupid or something? Just steal, make a fake document and take the land”. And some of our people have fallen into that practice to survive. And others that have gone to the mainland to study have learned their ways, have come back to establish themselves among their people; have abused them because they have learned the ways of South America. </w:t>
            </w:r>
            <w:r w:rsidRPr="005C003F">
              <w:rPr>
                <w:rFonts w:eastAsia="Times New Roman" w:cs="Times New Roman"/>
                <w:sz w:val="10"/>
                <w:szCs w:val="18"/>
                <w:lang w:eastAsia="es-ES"/>
              </w:rPr>
              <w:br/>
              <w:t xml:space="preserve"> The country of Colombia had campaigns where they sent mainlanders to our territory to flood it. St. Andrews is known now as one of the most densely populated oceanic islands in the world. Colombia said, –and some </w:t>
            </w:r>
            <w:r w:rsidRPr="005C003F">
              <w:rPr>
                <w:rFonts w:eastAsia="Times New Roman" w:cs="Times New Roman"/>
                <w:sz w:val="10"/>
                <w:szCs w:val="18"/>
                <w:lang w:eastAsia="es-ES"/>
              </w:rPr>
              <w:lastRenderedPageBreak/>
              <w:t xml:space="preserve">documents prove it– “We need to send people to colombianise the territory” because those people speak English, they are Protestant; their culture is different from ours, so we need to get rid of that and insert Colombian culture deeply. Once they did it, that is how we end up with the situation we have in our territory; the destruction of our value system, murders almost every day, contract killers all over, we have St. Andrews being on the DEA list of dangerous territories that are used as hubs to transport drugs to Florida, for example. That is the outcome. </w:t>
            </w:r>
          </w:p>
        </w:tc>
        <w:tc>
          <w:tcPr>
            <w:tcW w:w="1843" w:type="dxa"/>
            <w:tcMar>
              <w:top w:w="0" w:type="dxa"/>
              <w:left w:w="0" w:type="dxa"/>
              <w:bottom w:w="0" w:type="dxa"/>
              <w:right w:w="0" w:type="dxa"/>
            </w:tcMar>
            <w:vAlign w:val="bottom"/>
          </w:tcPr>
          <w:p w14:paraId="0DF3F14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Before the revolution, there were more violence and less control.  In the 1960s the Act of danger helped to reduce crime. - The State also recognises that the Protestant church benefits society by creating, multiplying and training in ethical values.</w:t>
            </w:r>
            <w:r w:rsidRPr="005C003F">
              <w:rPr>
                <w:rFonts w:eastAsia="Times New Roman" w:cs="Times New Roman"/>
                <w:sz w:val="10"/>
                <w:szCs w:val="18"/>
                <w:lang w:eastAsia="es-ES"/>
              </w:rPr>
              <w:br/>
              <w:t>- We reach the poorest neighbourhoods with the gospel. This also reduces crime.</w:t>
            </w:r>
          </w:p>
        </w:tc>
        <w:tc>
          <w:tcPr>
            <w:tcW w:w="1984" w:type="dxa"/>
            <w:shd w:val="clear" w:color="auto" w:fill="99CCFF"/>
            <w:tcMar>
              <w:top w:w="0" w:type="dxa"/>
              <w:left w:w="0" w:type="dxa"/>
              <w:bottom w:w="0" w:type="dxa"/>
              <w:right w:w="0" w:type="dxa"/>
            </w:tcMar>
            <w:vAlign w:val="bottom"/>
          </w:tcPr>
          <w:p w14:paraId="627C15B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4D5A276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Sexual abuses in the Catholic Church may occur due to a hypocrite understanding of marriage, and sexuality, and celibacy of nuns and priests. Some even have what they call “Mystic spirituality” for which they use an erotic language to describe the relationship with God. A nun who elaborated a lot on that was Teresa von Avila in “Die Bedeutendesten Mystiker”. </w:t>
            </w:r>
          </w:p>
        </w:tc>
      </w:tr>
      <w:tr w:rsidR="00326D5E" w:rsidRPr="005C003F" w14:paraId="70594E96" w14:textId="77777777" w:rsidTr="00BA23CC">
        <w:trPr>
          <w:trHeight w:val="204"/>
        </w:trPr>
        <w:tc>
          <w:tcPr>
            <w:tcW w:w="1418" w:type="dxa"/>
            <w:tcMar>
              <w:top w:w="0" w:type="dxa"/>
              <w:left w:w="0" w:type="dxa"/>
              <w:bottom w:w="0" w:type="dxa"/>
              <w:right w:w="0" w:type="dxa"/>
            </w:tcMar>
            <w:vAlign w:val="center"/>
          </w:tcPr>
          <w:p w14:paraId="6E8C5EC5" w14:textId="77777777" w:rsidR="00326D5E" w:rsidRPr="005C003F" w:rsidRDefault="00326D5E" w:rsidP="00BA23CC">
            <w:pPr>
              <w:pStyle w:val="Prrafodelista"/>
              <w:numPr>
                <w:ilvl w:val="0"/>
                <w:numId w:val="33"/>
              </w:numPr>
              <w:spacing w:line="240" w:lineRule="auto"/>
              <w:ind w:firstLine="0"/>
              <w:rPr>
                <w:rFonts w:cs="Times New Roman"/>
                <w:b/>
                <w:sz w:val="10"/>
                <w:szCs w:val="18"/>
                <w:lang w:val="en-GB"/>
              </w:rPr>
            </w:pPr>
            <w:r w:rsidRPr="005C003F">
              <w:rPr>
                <w:rFonts w:cs="Times New Roman"/>
                <w:b/>
                <w:sz w:val="10"/>
                <w:szCs w:val="18"/>
                <w:lang w:val="en-GB"/>
              </w:rPr>
              <w:lastRenderedPageBreak/>
              <w:t>Protestant Free Church Pastor 2. (Seventh Day Adventist - SDA) (Colombia: SDA Pastor, Cuba: SDA Pastor, Uruguay: none, Switzerland: SDA Pastor).</w:t>
            </w:r>
          </w:p>
        </w:tc>
        <w:tc>
          <w:tcPr>
            <w:tcW w:w="2126" w:type="dxa"/>
            <w:shd w:val="clear" w:color="auto" w:fill="FFFF99"/>
            <w:tcMar>
              <w:top w:w="0" w:type="dxa"/>
              <w:left w:w="0" w:type="dxa"/>
              <w:bottom w:w="0" w:type="dxa"/>
              <w:right w:w="0" w:type="dxa"/>
            </w:tcMar>
            <w:vAlign w:val="bottom"/>
          </w:tcPr>
          <w:p w14:paraId="1A1CAD9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593B733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The tranquillity and security of people here are due to government custody.</w:t>
            </w:r>
          </w:p>
        </w:tc>
        <w:tc>
          <w:tcPr>
            <w:tcW w:w="1984" w:type="dxa"/>
            <w:shd w:val="clear" w:color="auto" w:fill="99CCFF"/>
            <w:tcMar>
              <w:top w:w="0" w:type="dxa"/>
              <w:left w:w="0" w:type="dxa"/>
              <w:bottom w:w="0" w:type="dxa"/>
              <w:right w:w="0" w:type="dxa"/>
            </w:tcMar>
            <w:vAlign w:val="bottom"/>
          </w:tcPr>
          <w:p w14:paraId="58BFA8C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4BBB6D3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70B6B9A0" w14:textId="77777777" w:rsidTr="00BA23CC">
        <w:trPr>
          <w:trHeight w:val="204"/>
        </w:trPr>
        <w:tc>
          <w:tcPr>
            <w:tcW w:w="1418" w:type="dxa"/>
            <w:tcMar>
              <w:top w:w="0" w:type="dxa"/>
              <w:left w:w="0" w:type="dxa"/>
              <w:bottom w:w="0" w:type="dxa"/>
              <w:right w:w="0" w:type="dxa"/>
            </w:tcMar>
            <w:vAlign w:val="center"/>
          </w:tcPr>
          <w:p w14:paraId="2D28C382" w14:textId="77777777" w:rsidR="00326D5E" w:rsidRPr="005C003F" w:rsidRDefault="00326D5E" w:rsidP="00BA23CC">
            <w:pPr>
              <w:pStyle w:val="Prrafodelista"/>
              <w:numPr>
                <w:ilvl w:val="0"/>
                <w:numId w:val="33"/>
              </w:numPr>
              <w:spacing w:line="240" w:lineRule="auto"/>
              <w:ind w:firstLine="0"/>
              <w:rPr>
                <w:rFonts w:cs="Times New Roman"/>
                <w:b/>
                <w:sz w:val="10"/>
                <w:szCs w:val="18"/>
                <w:lang w:val="en-GB"/>
              </w:rPr>
            </w:pPr>
            <w:r w:rsidRPr="005C003F">
              <w:rPr>
                <w:rFonts w:cs="Times New Roman"/>
                <w:b/>
                <w:sz w:val="10"/>
                <w:szCs w:val="18"/>
                <w:lang w:val="en-GB"/>
              </w:rPr>
              <w:t>Protestant Mainline (old) institutional Pastor 3.  (In Latin America free historical churches, in Switzerland official Church-State Reformed Evangelical) (Colombia: Presbyterian, Cuba: Methodist, Uruguay: Lutheran, Switzerland: Reformed Evangelical)</w:t>
            </w:r>
          </w:p>
        </w:tc>
        <w:tc>
          <w:tcPr>
            <w:tcW w:w="2126" w:type="dxa"/>
            <w:shd w:val="clear" w:color="auto" w:fill="FFFF99"/>
            <w:tcMar>
              <w:top w:w="0" w:type="dxa"/>
              <w:left w:w="0" w:type="dxa"/>
              <w:bottom w:w="0" w:type="dxa"/>
              <w:right w:w="0" w:type="dxa"/>
            </w:tcMar>
            <w:vAlign w:val="bottom"/>
          </w:tcPr>
          <w:p w14:paraId="0FE1252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Concerning crime, after [the Constitution of ] 1991, anyone could open a Christian [Protestant] church in the garage of their homes. The Christian [Protestant] church has grown 25% since 1991, and one would think that with that population growth crime should lower and statistics tell us otherwise. Crime has not only , but crime has also been systematised and professionalised. Today, not just a watch or a pair of glasses are stolen, but there are criminal gangs with an organised team to steal mobile phones.  </w:t>
            </w:r>
            <w:r w:rsidRPr="005C003F">
              <w:rPr>
                <w:rFonts w:eastAsia="Times New Roman" w:cs="Times New Roman"/>
                <w:sz w:val="10"/>
                <w:szCs w:val="18"/>
                <w:lang w:eastAsia="es-ES"/>
              </w:rPr>
              <w:br/>
              <w:t xml:space="preserve"> Sexual abuse: We are naturally sexual beings and when the Catholic Church, invented celibacy, by issues of heritage, generated a big problem at the institutional level and internally. Celibacy is not natural; then, it generates the normal stresses of a person wanting to have a sexuality that cannot develop because it is "forbidden". Surely some celibates feel, it is and has no problems, but the vast majority cannot deal with the issue. The truth is that the Catholic Church will not let celibacy goes because this is a purely economic issue in nature. Even as progressive popes as the current -Francisco-, will have many problems to release celibacy issues. Direct guilty of sexual difficulties within the church's celibacy and paedophilia will not be avoided unless the celibacy of the church is removed. But I repeat that it is very difficult because the subject is </w:t>
            </w:r>
            <w:r w:rsidRPr="005C003F">
              <w:rPr>
                <w:rFonts w:eastAsia="Times New Roman" w:cs="Times New Roman"/>
                <w:sz w:val="10"/>
                <w:szCs w:val="18"/>
                <w:lang w:eastAsia="es-ES"/>
              </w:rPr>
              <w:lastRenderedPageBreak/>
              <w:t>money and as money gets in, institutions and their goals change.</w:t>
            </w:r>
          </w:p>
        </w:tc>
        <w:tc>
          <w:tcPr>
            <w:tcW w:w="1843" w:type="dxa"/>
            <w:tcMar>
              <w:top w:w="0" w:type="dxa"/>
              <w:left w:w="0" w:type="dxa"/>
              <w:bottom w:w="0" w:type="dxa"/>
              <w:right w:w="0" w:type="dxa"/>
            </w:tcMar>
            <w:vAlign w:val="bottom"/>
          </w:tcPr>
          <w:p w14:paraId="4B5BE5B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It existed organised crime in The Republic (or Republican period before the Revolution before-1959). In contrast, now, after the revolution, we do not have anymore organised crime. Before there was a dictatorship that favoured especially organised crime.</w:t>
            </w:r>
            <w:r w:rsidRPr="005C003F">
              <w:rPr>
                <w:rFonts w:eastAsia="Times New Roman" w:cs="Times New Roman"/>
                <w:sz w:val="10"/>
                <w:szCs w:val="18"/>
                <w:lang w:eastAsia="es-ES"/>
              </w:rPr>
              <w:br/>
            </w:r>
            <w:r w:rsidRPr="005C003F">
              <w:rPr>
                <w:rFonts w:eastAsia="Times New Roman" w:cs="Times New Roman"/>
                <w:sz w:val="10"/>
                <w:szCs w:val="18"/>
                <w:lang w:eastAsia="es-ES"/>
              </w:rPr>
              <w:br/>
              <w:t xml:space="preserve">- The Roman Catholic Church was very close to that power structure (dictatorship). Not directly, but indirectly. It was very benefited from all this. For example, a priest blessed not a brothel, but the pimp who was head of the brothel gave his money to the Roman Catholic Church. </w:t>
            </w:r>
            <w:r w:rsidRPr="005C003F">
              <w:rPr>
                <w:rFonts w:eastAsia="Times New Roman" w:cs="Times New Roman"/>
                <w:sz w:val="10"/>
                <w:szCs w:val="18"/>
                <w:lang w:eastAsia="es-ES"/>
              </w:rPr>
              <w:br/>
              <w:t xml:space="preserve"> </w:t>
            </w:r>
          </w:p>
        </w:tc>
        <w:tc>
          <w:tcPr>
            <w:tcW w:w="1984" w:type="dxa"/>
            <w:shd w:val="clear" w:color="auto" w:fill="99CCFF"/>
            <w:tcMar>
              <w:top w:w="0" w:type="dxa"/>
              <w:left w:w="0" w:type="dxa"/>
              <w:bottom w:w="0" w:type="dxa"/>
              <w:right w:w="0" w:type="dxa"/>
            </w:tcMar>
            <w:vAlign w:val="bottom"/>
          </w:tcPr>
          <w:p w14:paraId="1F89A54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Here in Uruguay people are calm. There is not much difference between rich and poor, contrarily to what does happen in other countries such as Argentina. Uruguay is much more democratic for decision-making. People are asked to give their opinion on decisions at the state level. </w:t>
            </w:r>
          </w:p>
        </w:tc>
        <w:tc>
          <w:tcPr>
            <w:tcW w:w="2796" w:type="dxa"/>
            <w:tcMar>
              <w:top w:w="0" w:type="dxa"/>
              <w:left w:w="0" w:type="dxa"/>
              <w:bottom w:w="0" w:type="dxa"/>
              <w:right w:w="0" w:type="dxa"/>
            </w:tcMar>
            <w:vAlign w:val="bottom"/>
          </w:tcPr>
          <w:p w14:paraId="7E968D4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For me, there are three reasons for which sexual abuse is widespread within the Catholic Church: 1) Sexuality is unofficial and hidden.  For example, whether you rape a girl or a child is for them the same. 2) A strong hierarchy that covers such acts.  3) Another thing is that Catholics have the canon law. That juridical system is not democratic.  The Bishop is the judge and has no separation of power. Bishops protect themselves. They are used to that. </w:t>
            </w:r>
          </w:p>
        </w:tc>
      </w:tr>
      <w:tr w:rsidR="00326D5E" w:rsidRPr="005C003F" w14:paraId="267D9E85" w14:textId="77777777" w:rsidTr="00BA23CC">
        <w:trPr>
          <w:trHeight w:val="204"/>
        </w:trPr>
        <w:tc>
          <w:tcPr>
            <w:tcW w:w="1418" w:type="dxa"/>
            <w:tcMar>
              <w:top w:w="0" w:type="dxa"/>
              <w:left w:w="0" w:type="dxa"/>
              <w:bottom w:w="0" w:type="dxa"/>
              <w:right w:w="0" w:type="dxa"/>
            </w:tcMar>
            <w:vAlign w:val="center"/>
          </w:tcPr>
          <w:p w14:paraId="2CFC316D" w14:textId="77777777" w:rsidR="00326D5E" w:rsidRPr="005C003F" w:rsidRDefault="00326D5E" w:rsidP="00BA23CC">
            <w:pPr>
              <w:pStyle w:val="Prrafodelista"/>
              <w:numPr>
                <w:ilvl w:val="0"/>
                <w:numId w:val="33"/>
              </w:numPr>
              <w:spacing w:line="240" w:lineRule="auto"/>
              <w:ind w:firstLine="0"/>
              <w:rPr>
                <w:rFonts w:cs="Times New Roman"/>
                <w:b/>
                <w:sz w:val="10"/>
                <w:szCs w:val="18"/>
                <w:lang w:val="en-GB"/>
              </w:rPr>
            </w:pPr>
            <w:r w:rsidRPr="005C003F">
              <w:rPr>
                <w:rFonts w:cs="Times New Roman"/>
                <w:b/>
                <w:sz w:val="10"/>
                <w:szCs w:val="18"/>
                <w:lang w:val="en-GB"/>
              </w:rPr>
              <w:lastRenderedPageBreak/>
              <w:t>Ecumenical academic theologian. Colombia: Catholic ecumenical theologian, Cuba: ecumenical theologian, Uruguay: ecumenical academic, Switzerland: ecumenical theologian)</w:t>
            </w:r>
          </w:p>
        </w:tc>
        <w:tc>
          <w:tcPr>
            <w:tcW w:w="2126" w:type="dxa"/>
            <w:shd w:val="clear" w:color="auto" w:fill="FFFF99"/>
            <w:tcMar>
              <w:top w:w="0" w:type="dxa"/>
              <w:left w:w="0" w:type="dxa"/>
              <w:bottom w:w="0" w:type="dxa"/>
              <w:right w:w="0" w:type="dxa"/>
            </w:tcMar>
            <w:vAlign w:val="bottom"/>
          </w:tcPr>
          <w:p w14:paraId="6200F7A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I have raised the issue of culture in relation to violence, that mixture of the natives and Spanish that we [Colombians] have. The Spaniards came up with an idea in their head of conquest. Then they brought the Africans, and that cultural blend gives us a history of violence. That explains why we are like we are. And at that stage, a more nominal type of Catholicism is imposed. Many people appeared to be converted to Catholicism because it was their only way to survive. It is a sociological or statistical Catholicism, but it is not a genuine, conscientious, responsible, and existential Catholicism, that does not follow the teachings of Jesus of Nazareth. That's why it is known the divorce between faith and life or the dichotomy between faith and life. We have many processions, rituals and liturgies, sacraments, but little coherence in daily life. In Medellin, there is the assassin who places his weapons before the Virgin Mary overnight to ensure that they will effectively kill his neighbour the day after. Religion is not always implying an ethical consistency of respect for human rights and respect for Mother Earth. Actually, there is a big gap in these two visions. It is a counterintuitive phenomenon: we [Colombians] are not as Catholics as we believe and we are more violent than we think. </w:t>
            </w:r>
            <w:r w:rsidRPr="005C003F">
              <w:rPr>
                <w:rFonts w:eastAsia="Times New Roman" w:cs="Times New Roman"/>
                <w:sz w:val="10"/>
                <w:szCs w:val="18"/>
                <w:lang w:eastAsia="es-ES"/>
              </w:rPr>
              <w:br/>
            </w:r>
            <w:r w:rsidRPr="005C003F">
              <w:rPr>
                <w:rFonts w:eastAsia="Times New Roman" w:cs="Times New Roman"/>
                <w:sz w:val="10"/>
                <w:szCs w:val="18"/>
                <w:lang w:eastAsia="es-ES"/>
              </w:rPr>
              <w:br/>
              <w:t>[also for corruption code] A phenomenon of recent years appeared and is the metal mining, because there is an illegal extractive boom and became another very profitable source of both so we found groups of paramilitaries and guerrillas that today they charge [the so-called tax like] “vaccines” because the business is too lucrative. The coltan issue in the Orinoco and Amazon is another one that is rarely discussed, but these minerals are too attractive in a market economy and that raises some fields in which, for the money, anything is done, and it is all-pervading money. Cases of corruption, crime and violence have to do with it.</w:t>
            </w:r>
          </w:p>
        </w:tc>
        <w:tc>
          <w:tcPr>
            <w:tcW w:w="1843" w:type="dxa"/>
            <w:tcMar>
              <w:top w:w="0" w:type="dxa"/>
              <w:left w:w="0" w:type="dxa"/>
              <w:bottom w:w="0" w:type="dxa"/>
              <w:right w:w="0" w:type="dxa"/>
            </w:tcMar>
            <w:vAlign w:val="bottom"/>
          </w:tcPr>
          <w:p w14:paraId="5A292EA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Cuban natives were not as violent as Mayas and Aztecs. Cuban Indians believed in the spirit of good. That facilitated the success to the Spaniards. </w:t>
            </w:r>
          </w:p>
        </w:tc>
        <w:tc>
          <w:tcPr>
            <w:tcW w:w="1984" w:type="dxa"/>
            <w:shd w:val="clear" w:color="auto" w:fill="99CCFF"/>
            <w:tcMar>
              <w:top w:w="0" w:type="dxa"/>
              <w:left w:w="0" w:type="dxa"/>
              <w:bottom w:w="0" w:type="dxa"/>
              <w:right w:w="0" w:type="dxa"/>
            </w:tcMar>
            <w:vAlign w:val="bottom"/>
          </w:tcPr>
          <w:p w14:paraId="78EEF7C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To date, many of the values that the settlers brought to Uruguay are receding. As we are leaving behind those values, there is now criminality and corruption. Those same values were followed by the Batllist governments, who were very socialist, and without being religious, they were very much in agreement with the traditional way of working in these regions (Colonia). </w:t>
            </w:r>
            <w:r w:rsidRPr="005C003F">
              <w:rPr>
                <w:rFonts w:eastAsia="Times New Roman" w:cs="Times New Roman"/>
                <w:sz w:val="10"/>
                <w:szCs w:val="18"/>
                <w:lang w:eastAsia="es-ES"/>
              </w:rPr>
              <w:br/>
            </w:r>
            <w:r w:rsidRPr="005C003F">
              <w:rPr>
                <w:rFonts w:eastAsia="Times New Roman" w:cs="Times New Roman"/>
                <w:sz w:val="10"/>
                <w:szCs w:val="18"/>
                <w:lang w:eastAsia="es-ES"/>
              </w:rPr>
              <w:br/>
              <w:t>There is some crime here. Many come here and ask how is security here? I advise them to always close the car because we never know. As we know each other, we take care of ourselves. If someone shows up weird, we're on a defensive attitude to control the situation.</w:t>
            </w:r>
          </w:p>
        </w:tc>
        <w:tc>
          <w:tcPr>
            <w:tcW w:w="2796" w:type="dxa"/>
            <w:tcMar>
              <w:top w:w="0" w:type="dxa"/>
              <w:left w:w="0" w:type="dxa"/>
              <w:bottom w:w="0" w:type="dxa"/>
              <w:right w:w="0" w:type="dxa"/>
            </w:tcMar>
            <w:vAlign w:val="bottom"/>
          </w:tcPr>
          <w:p w14:paraId="02A59CD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17352AAA" w14:textId="77777777" w:rsidTr="00BA23CC">
        <w:trPr>
          <w:trHeight w:val="574"/>
        </w:trPr>
        <w:tc>
          <w:tcPr>
            <w:tcW w:w="1418" w:type="dxa"/>
            <w:tcMar>
              <w:top w:w="0" w:type="dxa"/>
              <w:left w:w="0" w:type="dxa"/>
              <w:bottom w:w="0" w:type="dxa"/>
              <w:right w:w="0" w:type="dxa"/>
            </w:tcMar>
            <w:vAlign w:val="center"/>
          </w:tcPr>
          <w:p w14:paraId="3C372EAF" w14:textId="77777777" w:rsidR="00326D5E" w:rsidRPr="005C003F" w:rsidRDefault="00326D5E" w:rsidP="00BA23CC">
            <w:pPr>
              <w:pStyle w:val="Prrafodelista"/>
              <w:numPr>
                <w:ilvl w:val="0"/>
                <w:numId w:val="33"/>
              </w:numPr>
              <w:spacing w:line="240" w:lineRule="auto"/>
              <w:ind w:firstLine="0"/>
              <w:rPr>
                <w:rFonts w:cs="Times New Roman"/>
                <w:b/>
                <w:sz w:val="10"/>
                <w:szCs w:val="18"/>
                <w:lang w:val="en-GB"/>
              </w:rPr>
            </w:pPr>
            <w:r w:rsidRPr="005C003F">
              <w:rPr>
                <w:rFonts w:cs="Times New Roman"/>
                <w:b/>
                <w:sz w:val="10"/>
                <w:szCs w:val="18"/>
                <w:lang w:val="en-GB"/>
              </w:rPr>
              <w:t xml:space="preserve">Ecumenical Pastor. Colombia: none, Cuba: Ecumenical, Uruguay: Ecumenical, Switzerland: </w:t>
            </w:r>
            <w:r w:rsidRPr="005C003F">
              <w:rPr>
                <w:rFonts w:cs="Times New Roman"/>
                <w:b/>
                <w:sz w:val="10"/>
                <w:szCs w:val="18"/>
                <w:lang w:val="en-GB"/>
              </w:rPr>
              <w:lastRenderedPageBreak/>
              <w:t>Ecumenical)</w:t>
            </w:r>
          </w:p>
        </w:tc>
        <w:tc>
          <w:tcPr>
            <w:tcW w:w="2126" w:type="dxa"/>
            <w:shd w:val="clear" w:color="auto" w:fill="FFFF99"/>
            <w:tcMar>
              <w:top w:w="0" w:type="dxa"/>
              <w:left w:w="0" w:type="dxa"/>
              <w:bottom w:w="0" w:type="dxa"/>
              <w:right w:w="0" w:type="dxa"/>
            </w:tcMar>
            <w:vAlign w:val="bottom"/>
          </w:tcPr>
          <w:p w14:paraId="2C06BC4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 </w:t>
            </w:r>
          </w:p>
        </w:tc>
        <w:tc>
          <w:tcPr>
            <w:tcW w:w="1843" w:type="dxa"/>
            <w:tcMar>
              <w:top w:w="0" w:type="dxa"/>
              <w:left w:w="0" w:type="dxa"/>
              <w:bottom w:w="0" w:type="dxa"/>
              <w:right w:w="0" w:type="dxa"/>
            </w:tcMar>
            <w:vAlign w:val="bottom"/>
          </w:tcPr>
          <w:p w14:paraId="1972AFD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Cuba is a country with very repressive policies. Police and over-control make here crime lower than in other countries. Informant committees exist in each block of a city here. - It is </w:t>
            </w:r>
            <w:r w:rsidRPr="005C003F">
              <w:rPr>
                <w:rFonts w:eastAsia="Times New Roman" w:cs="Times New Roman"/>
                <w:sz w:val="10"/>
                <w:szCs w:val="18"/>
                <w:lang w:eastAsia="es-ES"/>
              </w:rPr>
              <w:lastRenderedPageBreak/>
              <w:t xml:space="preserve">very well known here the criminal Peter Pan Plan performed directly by the Roman Catholic Church. </w:t>
            </w:r>
          </w:p>
        </w:tc>
        <w:tc>
          <w:tcPr>
            <w:tcW w:w="1984" w:type="dxa"/>
            <w:shd w:val="clear" w:color="auto" w:fill="99CCFF"/>
            <w:tcMar>
              <w:top w:w="0" w:type="dxa"/>
              <w:left w:w="0" w:type="dxa"/>
              <w:bottom w:w="0" w:type="dxa"/>
              <w:right w:w="0" w:type="dxa"/>
            </w:tcMar>
            <w:vAlign w:val="bottom"/>
          </w:tcPr>
          <w:p w14:paraId="5FCF903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 xml:space="preserve">Criminality is an entirely cultural issue, although in this cultural theme there is much shamelessness. Being a murderer, for example, I do not know if the mind is damaged from before or not. A child who </w:t>
            </w:r>
            <w:r w:rsidRPr="005C003F">
              <w:rPr>
                <w:rFonts w:eastAsia="Times New Roman" w:cs="Times New Roman"/>
                <w:sz w:val="10"/>
                <w:szCs w:val="18"/>
                <w:lang w:eastAsia="es-ES"/>
              </w:rPr>
              <w:lastRenderedPageBreak/>
              <w:t xml:space="preserve">rose in a hostile and challenging environment, where there is no food, go to steal, then the crime is institutionalised. I understand that it is also necessary a bit more of strict hard hand on. We must comply with the laws that we have, but they must be stronger. Here in Uruguay, more state policies could be made, and although we have old laws, it can be tightened a bit more. It is to admonish more energetically. That is the feeling that there is here. You can still live, but there are thefts. The commissioner says that with the natives there are no problems, the problems are with people who come from outside, who come without work or are doubtful, then this place is favourable to crime. Another problem is immigrants. </w:t>
            </w:r>
          </w:p>
        </w:tc>
        <w:tc>
          <w:tcPr>
            <w:tcW w:w="2796" w:type="dxa"/>
            <w:tcMar>
              <w:top w:w="0" w:type="dxa"/>
              <w:left w:w="0" w:type="dxa"/>
              <w:bottom w:w="0" w:type="dxa"/>
              <w:right w:w="0" w:type="dxa"/>
            </w:tcMar>
            <w:vAlign w:val="bottom"/>
          </w:tcPr>
          <w:p w14:paraId="38DD273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 </w:t>
            </w:r>
          </w:p>
        </w:tc>
      </w:tr>
      <w:tr w:rsidR="00326D5E" w:rsidRPr="005C003F" w14:paraId="3BE43FFB" w14:textId="77777777" w:rsidTr="00BA23CC">
        <w:trPr>
          <w:trHeight w:val="574"/>
        </w:trPr>
        <w:tc>
          <w:tcPr>
            <w:tcW w:w="1418" w:type="dxa"/>
            <w:tcMar>
              <w:top w:w="0" w:type="dxa"/>
              <w:left w:w="0" w:type="dxa"/>
              <w:bottom w:w="0" w:type="dxa"/>
              <w:right w:w="0" w:type="dxa"/>
            </w:tcMar>
            <w:vAlign w:val="center"/>
          </w:tcPr>
          <w:p w14:paraId="6DB28782" w14:textId="77777777" w:rsidR="00326D5E" w:rsidRPr="005C003F" w:rsidRDefault="00326D5E" w:rsidP="00BA23CC">
            <w:pPr>
              <w:pStyle w:val="Prrafodelista"/>
              <w:numPr>
                <w:ilvl w:val="0"/>
                <w:numId w:val="33"/>
              </w:numPr>
              <w:spacing w:line="240" w:lineRule="auto"/>
              <w:ind w:firstLine="0"/>
              <w:rPr>
                <w:rFonts w:cs="Times New Roman"/>
                <w:b/>
                <w:sz w:val="10"/>
                <w:szCs w:val="18"/>
                <w:lang w:val="en-GB"/>
              </w:rPr>
            </w:pPr>
            <w:r w:rsidRPr="005C003F">
              <w:rPr>
                <w:rFonts w:cs="Times New Roman"/>
                <w:b/>
                <w:sz w:val="10"/>
                <w:szCs w:val="18"/>
                <w:lang w:val="en-GB"/>
              </w:rPr>
              <w:lastRenderedPageBreak/>
              <w:t>Non-Christian (atheist, agnostic) (Colombia: Academic/Intellectual, Cuba: Academic/Intellectual, Uruguay: Academic/Intellectual, Switzerland: Academic/Intellectual) </w:t>
            </w:r>
          </w:p>
          <w:p w14:paraId="75057890" w14:textId="77777777" w:rsidR="00326D5E" w:rsidRPr="005C003F" w:rsidRDefault="00326D5E" w:rsidP="00BA23CC">
            <w:pPr>
              <w:pStyle w:val="Prrafodelista"/>
              <w:numPr>
                <w:ilvl w:val="0"/>
                <w:numId w:val="0"/>
              </w:numPr>
              <w:spacing w:line="240" w:lineRule="auto"/>
              <w:rPr>
                <w:rFonts w:cs="Times New Roman"/>
                <w:b/>
                <w:sz w:val="10"/>
                <w:szCs w:val="18"/>
                <w:lang w:val="en-GB"/>
              </w:rPr>
            </w:pPr>
          </w:p>
        </w:tc>
        <w:tc>
          <w:tcPr>
            <w:tcW w:w="2126" w:type="dxa"/>
            <w:shd w:val="clear" w:color="auto" w:fill="FFFF99"/>
            <w:tcMar>
              <w:top w:w="0" w:type="dxa"/>
              <w:left w:w="0" w:type="dxa"/>
              <w:bottom w:w="0" w:type="dxa"/>
              <w:right w:w="0" w:type="dxa"/>
            </w:tcMar>
            <w:vAlign w:val="bottom"/>
          </w:tcPr>
          <w:p w14:paraId="6DEF33B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I think the role of the Catholic Church throughout the conflicts experienced by the country, has been changing. When you look back and see what the role played by the Catholic Church until the 60s, from the nineteenth and twentieth century, was, the church instigated violence against different sectors of the Colombian society. But I think even, within the Catholic Church, there were some nuances, some sectors and personalities that were less radical, which enacted the goodness in their actions. In general, the institution [Catholic Church] was directly involved in promoting conflicts at certain times in our history. This is documented in historical novels such as Gonzalo España's novel, "Cold Hatred" (Odios Fríos). Here, he tells the story of Ezequiel Moreno Rojas, who ended up being the prelate located in Pasto and who really during the Thousand Days' War, promoted profound political stigmatisation against some sectors of Colombian society. Sectors that were not aligned with the Catholic Church most orthodox positions. This was repeated in the 50s decade, when the murder of liberals was openly promoted and where the [Catholic] Church is aligned with a sector of Colombian politicians that were burning the country as a way of not solving the structural problems that had kept The Violence in Colombia. After the 60s, this new trend of liberation theology really played an important role in Latin American revolutionary movements, particularly in the </w:t>
            </w:r>
            <w:r w:rsidRPr="005C003F">
              <w:rPr>
                <w:rFonts w:eastAsia="Times New Roman" w:cs="Times New Roman"/>
                <w:sz w:val="10"/>
                <w:szCs w:val="18"/>
                <w:lang w:eastAsia="es-ES"/>
              </w:rPr>
              <w:lastRenderedPageBreak/>
              <w:t xml:space="preserve">case of the ELN in Colombia. With the liberation theology, there was a distinct connection with a sector of the Catholic Church that really felt that the church had not played an important role within Colombian society to redistribute social contributions to support the most unfortunate. I think the extreme example is Camilo Torres. A priest who decides to join the ELN and becomes the great banner of the ELN and his image is still today one that brings together a broad sector of social and political movements which belong to the Camilista ideology. That marked a new trend within the Catholic Church dedicated to doing some important work in peacebuilding, but I think that flourishes mainly in the late 70s and early 80s. And then arises an important role in organisations such as the SINEP, associated with the Jesuits, on development programs and peace in Mid-Magdalena.  This important work to build peace has been expanded in this sector of the church that one day supported the armed rebellion and today it has become a sector that requires the insurgency to leave their armed struggle and pursue work from political actions for social transformations. I think all this leads to one thing that is this peace process between the government and the FARC, which has been supported by the Catholic Church at a higher level.    </w:t>
            </w:r>
            <w:r w:rsidRPr="005C003F">
              <w:rPr>
                <w:rFonts w:eastAsia="Times New Roman" w:cs="Times New Roman"/>
                <w:sz w:val="10"/>
                <w:szCs w:val="18"/>
                <w:lang w:eastAsia="es-ES"/>
              </w:rPr>
              <w:br/>
              <w:t>The relation between Christian religion and violence is very difficult. That is, how counterintuitive it is when one of the Ten Commandments is supposed to be "not to kill". Now, it seems to me that one way to be clear about it is seeing how they [believers] behave within legal and illegal armed groups in Colombia. I can think of what happened with the gunmen here in Colombia, that they were poured blessings, they asked the Virgin [Mary] to protect them, and then they came and killed people and after they returned to the [Catholic] church to thank the Virgin and bring offerings. But I am not sure to blame the church for that reason; surely the same goes for Islam, but from fanaticism.</w:t>
            </w:r>
          </w:p>
        </w:tc>
        <w:tc>
          <w:tcPr>
            <w:tcW w:w="1843" w:type="dxa"/>
            <w:tcMar>
              <w:top w:w="0" w:type="dxa"/>
              <w:left w:w="0" w:type="dxa"/>
              <w:bottom w:w="0" w:type="dxa"/>
              <w:right w:w="0" w:type="dxa"/>
            </w:tcMar>
            <w:vAlign w:val="bottom"/>
          </w:tcPr>
          <w:p w14:paraId="0C9F894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 xml:space="preserve">Before the revolution, it existed gangsters in Cuba. Not anymore after.  The revolution prohibited the use of weapons and promoted education. This led to less crime. </w:t>
            </w:r>
            <w:r w:rsidRPr="005C003F">
              <w:rPr>
                <w:rFonts w:eastAsia="Times New Roman" w:cs="Times New Roman"/>
                <w:sz w:val="10"/>
                <w:szCs w:val="18"/>
                <w:lang w:eastAsia="es-ES"/>
              </w:rPr>
              <w:br/>
              <w:t xml:space="preserve">- Casinos were closed. </w:t>
            </w:r>
          </w:p>
        </w:tc>
        <w:tc>
          <w:tcPr>
            <w:tcW w:w="1984" w:type="dxa"/>
            <w:shd w:val="clear" w:color="auto" w:fill="99CCFF"/>
            <w:tcMar>
              <w:top w:w="0" w:type="dxa"/>
              <w:left w:w="0" w:type="dxa"/>
              <w:bottom w:w="0" w:type="dxa"/>
              <w:right w:w="0" w:type="dxa"/>
            </w:tcMar>
            <w:vAlign w:val="bottom"/>
          </w:tcPr>
          <w:p w14:paraId="5F6289F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Crime in Uruguay is low for its relation to high levels of public education in comparison to other countries. That had helped until the decade of the 70 or 80s. However, in the last years, the level of education has decreased, and crime has increased. A while ago you did not feel insecure, and in the previous years, there are growing insecurity feelings in the streets. On the roads now one can feel threatened to all kinds of things. That has changed from previous years, and that also happens in neighbouring countries.  But I think it is something typical of the last time and has to do with the little public investment in education and on programs intended for the low or low-middle classes of the society.</w:t>
            </w:r>
          </w:p>
        </w:tc>
        <w:tc>
          <w:tcPr>
            <w:tcW w:w="2796" w:type="dxa"/>
            <w:tcMar>
              <w:top w:w="0" w:type="dxa"/>
              <w:left w:w="0" w:type="dxa"/>
              <w:bottom w:w="0" w:type="dxa"/>
              <w:right w:w="0" w:type="dxa"/>
            </w:tcMar>
            <w:vAlign w:val="bottom"/>
          </w:tcPr>
          <w:p w14:paraId="6253976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34DACBB6" w14:textId="77777777" w:rsidTr="00BA23CC">
        <w:trPr>
          <w:trHeight w:val="574"/>
        </w:trPr>
        <w:tc>
          <w:tcPr>
            <w:tcW w:w="1418" w:type="dxa"/>
            <w:tcMar>
              <w:top w:w="0" w:type="dxa"/>
              <w:left w:w="0" w:type="dxa"/>
              <w:bottom w:w="0" w:type="dxa"/>
              <w:right w:w="0" w:type="dxa"/>
            </w:tcMar>
            <w:vAlign w:val="center"/>
          </w:tcPr>
          <w:p w14:paraId="3E7759CC" w14:textId="77777777" w:rsidR="00326D5E" w:rsidRPr="005C003F" w:rsidRDefault="00326D5E" w:rsidP="00BA23CC">
            <w:pPr>
              <w:pStyle w:val="Prrafodelista"/>
              <w:numPr>
                <w:ilvl w:val="0"/>
                <w:numId w:val="33"/>
              </w:numPr>
              <w:spacing w:line="240" w:lineRule="auto"/>
              <w:ind w:firstLine="0"/>
              <w:rPr>
                <w:rFonts w:cs="Times New Roman"/>
                <w:b/>
                <w:sz w:val="10"/>
                <w:szCs w:val="18"/>
                <w:lang w:val="en-GB"/>
              </w:rPr>
            </w:pPr>
            <w:r w:rsidRPr="005C003F">
              <w:rPr>
                <w:rFonts w:cs="Times New Roman"/>
                <w:b/>
                <w:sz w:val="10"/>
                <w:szCs w:val="18"/>
                <w:lang w:val="en-GB"/>
              </w:rPr>
              <w:lastRenderedPageBreak/>
              <w:t xml:space="preserve">Non-practising Christian (Colombia: Academic/Intellectual, Cuba: none, Uruguay: none, </w:t>
            </w:r>
            <w:r w:rsidRPr="005C003F">
              <w:rPr>
                <w:rFonts w:cs="Times New Roman"/>
                <w:b/>
                <w:sz w:val="10"/>
                <w:szCs w:val="18"/>
                <w:lang w:val="en-GB"/>
              </w:rPr>
              <w:lastRenderedPageBreak/>
              <w:t>Switzerland: Academic/Intellectual)</w:t>
            </w:r>
          </w:p>
        </w:tc>
        <w:tc>
          <w:tcPr>
            <w:tcW w:w="2126" w:type="dxa"/>
            <w:shd w:val="clear" w:color="auto" w:fill="FFFF99"/>
            <w:tcMar>
              <w:top w:w="0" w:type="dxa"/>
              <w:left w:w="0" w:type="dxa"/>
              <w:bottom w:w="0" w:type="dxa"/>
              <w:right w:w="0" w:type="dxa"/>
            </w:tcMar>
            <w:vAlign w:val="bottom"/>
          </w:tcPr>
          <w:p w14:paraId="03BCCA3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 xml:space="preserve">I dare not to say that there is a relationship between homicides and Catholicism, the historical complexities are enormous. However, some thinkers claim that one of the legacies of the Spanish Catholic colonisation is an </w:t>
            </w:r>
            <w:r w:rsidRPr="005C003F">
              <w:rPr>
                <w:rFonts w:eastAsia="Times New Roman" w:cs="Times New Roman"/>
                <w:sz w:val="10"/>
                <w:szCs w:val="18"/>
                <w:lang w:eastAsia="es-ES"/>
              </w:rPr>
              <w:lastRenderedPageBreak/>
              <w:t xml:space="preserve">intolerant look the other (see, for example, GUTIERREZ Girardot, Rafael. "University and Society." Arguments, 1986, No. 14-17, pp . 64-65).     </w:t>
            </w:r>
          </w:p>
        </w:tc>
        <w:tc>
          <w:tcPr>
            <w:tcW w:w="1843" w:type="dxa"/>
            <w:tcMar>
              <w:top w:w="0" w:type="dxa"/>
              <w:left w:w="0" w:type="dxa"/>
              <w:bottom w:w="0" w:type="dxa"/>
              <w:right w:w="0" w:type="dxa"/>
            </w:tcMar>
            <w:vAlign w:val="bottom"/>
          </w:tcPr>
          <w:p w14:paraId="7CA76BE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 </w:t>
            </w:r>
          </w:p>
        </w:tc>
        <w:tc>
          <w:tcPr>
            <w:tcW w:w="1984" w:type="dxa"/>
            <w:shd w:val="clear" w:color="auto" w:fill="99CCFF"/>
            <w:tcMar>
              <w:top w:w="0" w:type="dxa"/>
              <w:left w:w="0" w:type="dxa"/>
              <w:bottom w:w="0" w:type="dxa"/>
              <w:right w:w="0" w:type="dxa"/>
            </w:tcMar>
            <w:vAlign w:val="bottom"/>
          </w:tcPr>
          <w:p w14:paraId="3DE3BD1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64DAB19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On children's sexual abuses scandals in the Catholic Church, I think that sick people are everywhere, also in Switzerland.  This is a psychiatric problem.  But why is the Church involved? I suspect that the reason has possibly a lot to do with the role the [Catholic] Church plays on national </w:t>
            </w:r>
            <w:r w:rsidRPr="005C003F">
              <w:rPr>
                <w:rFonts w:eastAsia="Times New Roman" w:cs="Times New Roman"/>
                <w:sz w:val="10"/>
                <w:szCs w:val="18"/>
                <w:lang w:eastAsia="es-ES"/>
              </w:rPr>
              <w:lastRenderedPageBreak/>
              <w:t>identity.  For example, in Ireland Catholic priests are unattackable. If you attack a [Catholic] priest is as if you attack Ireland, to the extent to which they [the Roman Catholic Church] are part of the national identity [same as Colombia].  If you are unattackable, then stealing and cheating is easy.  However, Ireland has a very different Catholicism than Switzerland, way beyond of what you see in the whole of Europe. In Ireland, Catholicism is associated with the Republic and religion means much more than "just God" but become the national cause.Francis Fukuyama argues that Priests' celibacy is good for restricting the accumulation of capital of Church individuals. [and guarantees the capital accumulation of the Church]</w:t>
            </w:r>
          </w:p>
        </w:tc>
      </w:tr>
      <w:tr w:rsidR="00326D5E" w:rsidRPr="005C003F" w14:paraId="1D6BE131" w14:textId="77777777" w:rsidTr="00BA23CC">
        <w:trPr>
          <w:trHeight w:val="574"/>
        </w:trPr>
        <w:tc>
          <w:tcPr>
            <w:tcW w:w="1418" w:type="dxa"/>
            <w:tcMar>
              <w:top w:w="0" w:type="dxa"/>
              <w:left w:w="0" w:type="dxa"/>
              <w:bottom w:w="0" w:type="dxa"/>
              <w:right w:w="0" w:type="dxa"/>
            </w:tcMar>
            <w:vAlign w:val="center"/>
          </w:tcPr>
          <w:p w14:paraId="48C5DC42" w14:textId="77777777" w:rsidR="00326D5E" w:rsidRPr="005C003F" w:rsidRDefault="00326D5E" w:rsidP="00BA23CC">
            <w:pPr>
              <w:pStyle w:val="Prrafodelista"/>
              <w:numPr>
                <w:ilvl w:val="0"/>
                <w:numId w:val="33"/>
              </w:numPr>
              <w:spacing w:line="240" w:lineRule="auto"/>
              <w:ind w:firstLine="0"/>
              <w:rPr>
                <w:rFonts w:cs="Times New Roman"/>
                <w:b/>
                <w:sz w:val="10"/>
                <w:szCs w:val="18"/>
                <w:lang w:val="en-GB"/>
              </w:rPr>
            </w:pPr>
            <w:r w:rsidRPr="005C003F">
              <w:rPr>
                <w:rFonts w:cs="Times New Roman"/>
                <w:b/>
                <w:sz w:val="10"/>
                <w:szCs w:val="18"/>
                <w:lang w:val="en-GB"/>
              </w:rPr>
              <w:lastRenderedPageBreak/>
              <w:t>Practitioner/entrepreneur, Independent citizen, free Catholic believer (Colombia: Practitioner, Cuba: Employee, Uruguay: Entrepreneur, Switzerland: Employee)</w:t>
            </w:r>
          </w:p>
        </w:tc>
        <w:tc>
          <w:tcPr>
            <w:tcW w:w="2126" w:type="dxa"/>
            <w:shd w:val="clear" w:color="auto" w:fill="FFFF99"/>
            <w:tcMar>
              <w:top w:w="0" w:type="dxa"/>
              <w:left w:w="0" w:type="dxa"/>
              <w:bottom w:w="0" w:type="dxa"/>
              <w:right w:w="0" w:type="dxa"/>
            </w:tcMar>
            <w:vAlign w:val="bottom"/>
          </w:tcPr>
          <w:p w14:paraId="699FB35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2EAF982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Before the revolution, much violence and torture existed in Cuba.</w:t>
            </w:r>
          </w:p>
        </w:tc>
        <w:tc>
          <w:tcPr>
            <w:tcW w:w="1984" w:type="dxa"/>
            <w:shd w:val="clear" w:color="auto" w:fill="99CCFF"/>
            <w:tcMar>
              <w:top w:w="0" w:type="dxa"/>
              <w:left w:w="0" w:type="dxa"/>
              <w:bottom w:w="0" w:type="dxa"/>
              <w:right w:w="0" w:type="dxa"/>
            </w:tcMar>
            <w:vAlign w:val="bottom"/>
          </w:tcPr>
          <w:p w14:paraId="216DB71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It will always be the love of money, power and ambition that will move people towards corruption and criminality. Today, there are many deaths due to the drug dealing. Many innocents also die due to the drug war.</w:t>
            </w:r>
          </w:p>
        </w:tc>
        <w:tc>
          <w:tcPr>
            <w:tcW w:w="2796" w:type="dxa"/>
            <w:tcMar>
              <w:top w:w="0" w:type="dxa"/>
              <w:left w:w="0" w:type="dxa"/>
              <w:bottom w:w="0" w:type="dxa"/>
              <w:right w:w="0" w:type="dxa"/>
            </w:tcMar>
            <w:vAlign w:val="bottom"/>
          </w:tcPr>
          <w:p w14:paraId="09159E7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Here, statistically, about 90% of the crime is done by foreigners. But if you say this publically, then all came to say that you are racist. Youth people (Swiss or Germans) make more problems with online </w:t>
            </w:r>
            <w:r w:rsidRPr="005C003F">
              <w:rPr>
                <w:rFonts w:eastAsia="Times New Roman" w:cs="Times New Roman"/>
                <w:i/>
                <w:sz w:val="10"/>
                <w:szCs w:val="18"/>
                <w:lang w:eastAsia="es-ES"/>
              </w:rPr>
              <w:t>betrug</w:t>
            </w:r>
            <w:r w:rsidRPr="005C003F">
              <w:rPr>
                <w:rFonts w:eastAsia="Times New Roman" w:cs="Times New Roman"/>
                <w:sz w:val="10"/>
                <w:szCs w:val="18"/>
                <w:lang w:eastAsia="es-ES"/>
              </w:rPr>
              <w:t xml:space="preserve"> (deceiving such as selling by the internet and not delivering the product) neighbours, alcohol, or drugs. Drug dealing is typically performed by Black people (Nigeria and other Africans). Muslims from Georgia,  Albania, Serbia, Montenegro, and Turks make more violent crimes (also against women).  </w:t>
            </w:r>
            <w:r w:rsidRPr="005C003F">
              <w:rPr>
                <w:rFonts w:eastAsia="Times New Roman" w:cs="Times New Roman"/>
                <w:sz w:val="10"/>
                <w:szCs w:val="18"/>
                <w:lang w:eastAsia="es-ES"/>
              </w:rPr>
              <w:br/>
              <w:t>I used to work for the Catholic Aid in Switzerland, and they were not interested at all if I had problems with my family. We have in Switzerland one weekend for the family by law, and they [the Catholic Aid] didn't give me that weekend for helping my brother.  They did things against the law. They were so, and it was a hard time for me. That has been very different when I have worked in other secular [places] or done social work in a Free Church where they have understood when I have had troubles.</w:t>
            </w:r>
          </w:p>
        </w:tc>
      </w:tr>
      <w:tr w:rsidR="00326D5E" w:rsidRPr="005C003F" w14:paraId="6AE27C57" w14:textId="77777777" w:rsidTr="00BA23CC">
        <w:trPr>
          <w:trHeight w:val="589"/>
        </w:trPr>
        <w:tc>
          <w:tcPr>
            <w:tcW w:w="1418" w:type="dxa"/>
            <w:tcMar>
              <w:top w:w="0" w:type="dxa"/>
              <w:left w:w="0" w:type="dxa"/>
              <w:bottom w:w="0" w:type="dxa"/>
              <w:right w:w="0" w:type="dxa"/>
            </w:tcMar>
            <w:vAlign w:val="center"/>
          </w:tcPr>
          <w:p w14:paraId="4EAAD89C" w14:textId="77777777" w:rsidR="00326D5E" w:rsidRPr="005C003F" w:rsidRDefault="00326D5E" w:rsidP="00BA23CC">
            <w:pPr>
              <w:pStyle w:val="Prrafodelista"/>
              <w:numPr>
                <w:ilvl w:val="0"/>
                <w:numId w:val="33"/>
              </w:numPr>
              <w:spacing w:line="240" w:lineRule="auto"/>
              <w:ind w:firstLine="0"/>
              <w:rPr>
                <w:rFonts w:cs="Times New Roman"/>
                <w:b/>
                <w:sz w:val="10"/>
                <w:szCs w:val="18"/>
                <w:lang w:val="en-GB"/>
              </w:rPr>
            </w:pPr>
            <w:r w:rsidRPr="005C003F">
              <w:rPr>
                <w:rFonts w:cs="Times New Roman"/>
                <w:b/>
                <w:sz w:val="10"/>
                <w:szCs w:val="18"/>
                <w:lang w:val="en-GB"/>
              </w:rPr>
              <w:t>Academic/Practitioner/entrepreneur Independent citizen, free Protestant believer (Colombia: Teacher, Cuba: Tourism professional, Uruguay: Entrepreneur, Switzerland: Academic)</w:t>
            </w:r>
          </w:p>
        </w:tc>
        <w:tc>
          <w:tcPr>
            <w:tcW w:w="2126" w:type="dxa"/>
            <w:shd w:val="clear" w:color="auto" w:fill="FFFF99"/>
            <w:tcMar>
              <w:top w:w="0" w:type="dxa"/>
              <w:left w:w="0" w:type="dxa"/>
              <w:bottom w:w="0" w:type="dxa"/>
              <w:right w:w="0" w:type="dxa"/>
            </w:tcMar>
            <w:vAlign w:val="bottom"/>
          </w:tcPr>
          <w:p w14:paraId="0B44C14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The doctrine of the Catholic Church induces a person to be less moral. Because they say that after you die you can go to Purgatory, your family can pray for you and in doing that you can all go to heaven. If I can simply do that, I do not have to live a very moral or right life. I can do my little things, and if I sin and die in sin (If it is not a mortal sin, as they say), I go to Purgatory or Limbo, and my dear ones can pray for me, and thus I gain entrance to heaven. </w:t>
            </w:r>
            <w:r w:rsidRPr="005C003F">
              <w:rPr>
                <w:rFonts w:eastAsia="Times New Roman" w:cs="Times New Roman"/>
                <w:sz w:val="10"/>
                <w:szCs w:val="18"/>
                <w:lang w:eastAsia="es-ES"/>
              </w:rPr>
              <w:br/>
              <w:t xml:space="preserve"> Another reason for the decay of morality is the doctrine they have called the immortality of the soul. I know stories of criminals in Colombia, that before they go to carry out their act, knowing that they might get killed, they go and confess beforehand to the priest and then go ahead and perform their action. The church induces the person not to be so morally upright. They do not have a clear concept of what the </w:t>
            </w:r>
            <w:r w:rsidRPr="005C003F">
              <w:rPr>
                <w:rFonts w:eastAsia="Times New Roman" w:cs="Times New Roman"/>
                <w:sz w:val="10"/>
                <w:szCs w:val="18"/>
                <w:lang w:eastAsia="es-ES"/>
              </w:rPr>
              <w:lastRenderedPageBreak/>
              <w:t xml:space="preserve">judgement is and what the law of God demands. They change it at their convenience, and they are not strict. You can be a member of that church, and still, you can smoke, drink, fornicate, be a homosexual, etc. As long as you go and take the communion, obey church regulations, and keep all the holidays, no problem. The Bible is on a secondary level for them. They say it clearly: "If there is a conflict between the Bible and tradition, we position tradition over the Bible. And the pope has the last Word". People live according to that standard, and that is why morality has gone down. Since the massive arrival of mainland Colombian Catholics, criminality rates went up automatically. Now we live among hired assassins and criminal gangs. We are not better off than the mainland because we are smaller and for that reason, the impact is felt much stronger. What the island is today is indeed very different from when I was a child or a teenager. It is getting worse, and it will undoubtedly continue worsening. </w:t>
            </w:r>
            <w:r w:rsidRPr="005C003F">
              <w:rPr>
                <w:rFonts w:eastAsia="Times New Roman" w:cs="Times New Roman"/>
                <w:sz w:val="10"/>
                <w:szCs w:val="18"/>
                <w:lang w:eastAsia="es-ES"/>
              </w:rPr>
              <w:br/>
              <w:t xml:space="preserve"> That is the main reason: The wrong concept of who God is, the false concept of morality, and the wrong concept of punishment. They have a saying here in Colombia, "El que peca y reza empata" (He who sins and prays evens the score). I sin, and then I go to the priest to confess and pay my penance, then I am free, and my conscience is clear. That is the problem.</w:t>
            </w:r>
          </w:p>
        </w:tc>
        <w:tc>
          <w:tcPr>
            <w:tcW w:w="1843" w:type="dxa"/>
            <w:tcMar>
              <w:top w:w="0" w:type="dxa"/>
              <w:left w:w="0" w:type="dxa"/>
              <w:bottom w:w="0" w:type="dxa"/>
              <w:right w:w="0" w:type="dxa"/>
            </w:tcMar>
            <w:vAlign w:val="bottom"/>
          </w:tcPr>
          <w:p w14:paraId="67B763C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Before the revolution there existed pimps, prostitutes and gangs. In the book: "No truce against crime" it is narrated how in the 1950s: Colon, Canal and Cerros Poblete and Marianaos, were very dangerous neighbourhoods with the highest criminality before the revolution.  Fidel even said:  "I do not want a man from Colon".  Tavo was another known tough guy and famous criminal in Havana at that time.After the revolution, we have much more tranquillity, and even before the fall of the communist camp, milk was placed on the door, and no one stole it in the early 80s.</w:t>
            </w:r>
            <w:r w:rsidRPr="005C003F">
              <w:rPr>
                <w:rFonts w:eastAsia="Times New Roman" w:cs="Times New Roman"/>
                <w:sz w:val="10"/>
                <w:szCs w:val="18"/>
                <w:lang w:eastAsia="es-ES"/>
              </w:rPr>
              <w:br/>
            </w:r>
            <w:r w:rsidRPr="005C003F">
              <w:rPr>
                <w:rFonts w:eastAsia="Times New Roman" w:cs="Times New Roman"/>
                <w:sz w:val="10"/>
                <w:szCs w:val="18"/>
                <w:lang w:eastAsia="es-ES"/>
              </w:rPr>
              <w:br/>
              <w:t xml:space="preserve">Here we all know about the Peter Pan Operation executed by the Roman Catholic Church: That is wrenching. And one Catholic nun on television even </w:t>
            </w:r>
            <w:r w:rsidRPr="005C003F">
              <w:rPr>
                <w:rFonts w:eastAsia="Times New Roman" w:cs="Times New Roman"/>
                <w:sz w:val="10"/>
                <w:szCs w:val="18"/>
                <w:lang w:eastAsia="es-ES"/>
              </w:rPr>
              <w:lastRenderedPageBreak/>
              <w:t>dared to say that they did something right. Shameless and Ironic! - Dozens of thousands of children and families have been in despair after the Peter Pan Operation. When Fidel allowed many of these children, to return to greet their family in Cuba many of them gave the testimony that they had been victims of paedophilia and sexual abuse by Roman Catholic priests in the US.</w:t>
            </w:r>
          </w:p>
        </w:tc>
        <w:tc>
          <w:tcPr>
            <w:tcW w:w="1984" w:type="dxa"/>
            <w:shd w:val="clear" w:color="auto" w:fill="99CCFF"/>
            <w:tcMar>
              <w:top w:w="0" w:type="dxa"/>
              <w:left w:w="0" w:type="dxa"/>
              <w:bottom w:w="0" w:type="dxa"/>
              <w:right w:w="0" w:type="dxa"/>
            </w:tcMar>
            <w:vAlign w:val="bottom"/>
          </w:tcPr>
          <w:p w14:paraId="017BE93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We are descendants of foreigners, and before, it was the word the only that was worth. Documents were not needed to be signed. Today the word is worth nothing. Today, not even a paper is worth, because documents, despite being signed, lawyers who know "their things" invalidate them. Before it was very peaceful and now there is criminality here. This is related to the loss of morals, to the lack of education at home. Children are now given much freedom. They are now "liberated." Girls are the most liberated. The parents must control their children. If the parents do not control them, who will? But if children are given "freedom", control will be lost. It gets out of hand.</w:t>
            </w:r>
          </w:p>
        </w:tc>
        <w:tc>
          <w:tcPr>
            <w:tcW w:w="2796" w:type="dxa"/>
            <w:tcMar>
              <w:top w:w="0" w:type="dxa"/>
              <w:left w:w="0" w:type="dxa"/>
              <w:bottom w:w="0" w:type="dxa"/>
              <w:right w:w="0" w:type="dxa"/>
            </w:tcMar>
            <w:vAlign w:val="bottom"/>
          </w:tcPr>
          <w:p w14:paraId="09ADC81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If your attitude to crime simply is a matter of how significant the risk to get detected is, more police and supervision are the only countermeasures that society can use to reduce crime. Or if you can buy an indulgence as a remedy for your offense, committing a crime then becomes a matter of how much money you can spend. But if you know that there is a God that sees what you do, even if there is no police or another person present, you will refrain from committing the crime, because God has defined what sin is in His law.</w:t>
            </w:r>
          </w:p>
        </w:tc>
      </w:tr>
      <w:tr w:rsidR="00326D5E" w:rsidRPr="005C003F" w14:paraId="4E5D8EC0" w14:textId="77777777" w:rsidTr="00BA23CC">
        <w:trPr>
          <w:trHeight w:val="574"/>
        </w:trPr>
        <w:tc>
          <w:tcPr>
            <w:tcW w:w="1418" w:type="dxa"/>
            <w:tcMar>
              <w:top w:w="0" w:type="dxa"/>
              <w:left w:w="0" w:type="dxa"/>
              <w:bottom w:w="0" w:type="dxa"/>
              <w:right w:w="0" w:type="dxa"/>
            </w:tcMar>
            <w:vAlign w:val="center"/>
          </w:tcPr>
          <w:p w14:paraId="0DC8F45B" w14:textId="77777777" w:rsidR="00326D5E" w:rsidRPr="005C003F" w:rsidRDefault="00326D5E" w:rsidP="00BA23CC">
            <w:pPr>
              <w:pStyle w:val="Prrafodelista"/>
              <w:numPr>
                <w:ilvl w:val="0"/>
                <w:numId w:val="33"/>
              </w:numPr>
              <w:spacing w:line="240" w:lineRule="auto"/>
              <w:ind w:firstLine="0"/>
              <w:rPr>
                <w:rFonts w:cs="Times New Roman"/>
                <w:b/>
                <w:sz w:val="10"/>
                <w:szCs w:val="18"/>
                <w:lang w:val="en-GB"/>
              </w:rPr>
            </w:pPr>
            <w:r w:rsidRPr="005C003F">
              <w:rPr>
                <w:rFonts w:cs="Times New Roman"/>
                <w:b/>
                <w:sz w:val="10"/>
                <w:szCs w:val="18"/>
                <w:lang w:val="en-GB"/>
              </w:rPr>
              <w:lastRenderedPageBreak/>
              <w:t>Afro-Caribbean/indigenous religion Priest (Colombia: Rastafarian, Cuba: Babalawo, Uruguay: none, Switzerland: none)</w:t>
            </w:r>
          </w:p>
        </w:tc>
        <w:tc>
          <w:tcPr>
            <w:tcW w:w="2126" w:type="dxa"/>
            <w:shd w:val="clear" w:color="auto" w:fill="FFFF99"/>
            <w:tcMar>
              <w:top w:w="0" w:type="dxa"/>
              <w:left w:w="0" w:type="dxa"/>
              <w:bottom w:w="0" w:type="dxa"/>
              <w:right w:w="0" w:type="dxa"/>
            </w:tcMar>
            <w:vAlign w:val="bottom"/>
          </w:tcPr>
          <w:p w14:paraId="715301B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18761F0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I think crime exists in Cuba; however media hides those types of news for tourism' sake.</w:t>
            </w:r>
          </w:p>
        </w:tc>
        <w:tc>
          <w:tcPr>
            <w:tcW w:w="1984" w:type="dxa"/>
            <w:shd w:val="clear" w:color="auto" w:fill="99CCFF"/>
            <w:tcMar>
              <w:top w:w="0" w:type="dxa"/>
              <w:left w:w="0" w:type="dxa"/>
              <w:bottom w:w="0" w:type="dxa"/>
              <w:right w:w="0" w:type="dxa"/>
            </w:tcMar>
            <w:vAlign w:val="bottom"/>
          </w:tcPr>
          <w:p w14:paraId="06911D1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0815FB7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331B946B" w14:textId="77777777" w:rsidTr="00BA23CC">
        <w:trPr>
          <w:trHeight w:val="574"/>
        </w:trPr>
        <w:tc>
          <w:tcPr>
            <w:tcW w:w="1418" w:type="dxa"/>
            <w:tcMar>
              <w:top w:w="0" w:type="dxa"/>
              <w:left w:w="0" w:type="dxa"/>
              <w:bottom w:w="0" w:type="dxa"/>
              <w:right w:w="0" w:type="dxa"/>
            </w:tcMar>
            <w:vAlign w:val="center"/>
          </w:tcPr>
          <w:p w14:paraId="763A3942" w14:textId="77777777" w:rsidR="00326D5E" w:rsidRPr="005C003F" w:rsidRDefault="00326D5E" w:rsidP="00BA23CC">
            <w:pPr>
              <w:pStyle w:val="Prrafodelista"/>
              <w:numPr>
                <w:ilvl w:val="0"/>
                <w:numId w:val="33"/>
              </w:numPr>
              <w:spacing w:line="240" w:lineRule="auto"/>
              <w:ind w:firstLine="0"/>
              <w:rPr>
                <w:rFonts w:cs="Times New Roman"/>
                <w:b/>
                <w:sz w:val="10"/>
                <w:szCs w:val="18"/>
                <w:lang w:val="en-GB"/>
              </w:rPr>
            </w:pPr>
            <w:r w:rsidRPr="005C003F">
              <w:rPr>
                <w:rFonts w:cs="Times New Roman"/>
                <w:b/>
                <w:sz w:val="10"/>
                <w:szCs w:val="18"/>
                <w:lang w:val="en-GB"/>
              </w:rPr>
              <w:t>Government officer / Former Government officer (Colombia: central government, Cuba: central government, Uruguay: regional government Colonia, Switzerland: Federal government)</w:t>
            </w:r>
          </w:p>
        </w:tc>
        <w:tc>
          <w:tcPr>
            <w:tcW w:w="2126" w:type="dxa"/>
            <w:shd w:val="clear" w:color="auto" w:fill="FFFF99"/>
            <w:tcMar>
              <w:top w:w="0" w:type="dxa"/>
              <w:left w:w="0" w:type="dxa"/>
              <w:bottom w:w="0" w:type="dxa"/>
              <w:right w:w="0" w:type="dxa"/>
            </w:tcMar>
            <w:vAlign w:val="bottom"/>
          </w:tcPr>
          <w:p w14:paraId="32B38D3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center"/>
          </w:tcPr>
          <w:p w14:paraId="2D3C602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Before the Revolution, there was more social segregation generated by the Roman Catholic Church; therefore, there were more resentment and crime.- There were more criminals, gangs and large Mafia cartels.  Fidel Castro, in fact, belonged to a gang.- Operation Peter Pan is part of the counterrevolution organised by the Roman Catholic Church when 90% of Cubans were in favour of the revolution.</w:t>
            </w:r>
            <w:r w:rsidRPr="005C003F">
              <w:rPr>
                <w:rFonts w:eastAsia="Times New Roman" w:cs="Times New Roman"/>
                <w:sz w:val="10"/>
                <w:szCs w:val="18"/>
                <w:lang w:eastAsia="es-ES"/>
              </w:rPr>
              <w:br/>
              <w:t xml:space="preserve">- The special period in the 1990s led to social degradation and prostitution </w:t>
            </w:r>
            <w:r w:rsidRPr="005C003F">
              <w:rPr>
                <w:rFonts w:eastAsia="Times New Roman" w:cs="Times New Roman"/>
                <w:sz w:val="10"/>
                <w:szCs w:val="18"/>
                <w:lang w:eastAsia="es-ES"/>
              </w:rPr>
              <w:lastRenderedPageBreak/>
              <w:t>(Jineteras). - Today you find little crime in Cuba in comparison to other countries in Latin America, but you see a lot of cheating, immorality, lies and deception.</w:t>
            </w:r>
            <w:r w:rsidRPr="005C003F">
              <w:rPr>
                <w:rFonts w:eastAsia="Times New Roman" w:cs="Times New Roman"/>
                <w:sz w:val="10"/>
                <w:szCs w:val="18"/>
                <w:lang w:eastAsia="es-ES"/>
              </w:rPr>
              <w:br/>
              <w:t xml:space="preserve">- Cubans have a saying “He who does not steal does not survive”. </w:t>
            </w:r>
          </w:p>
        </w:tc>
        <w:tc>
          <w:tcPr>
            <w:tcW w:w="1984" w:type="dxa"/>
            <w:shd w:val="clear" w:color="auto" w:fill="99CCFF"/>
            <w:tcMar>
              <w:top w:w="0" w:type="dxa"/>
              <w:left w:w="0" w:type="dxa"/>
              <w:bottom w:w="0" w:type="dxa"/>
              <w:right w:w="0" w:type="dxa"/>
            </w:tcMar>
            <w:vAlign w:val="center"/>
          </w:tcPr>
          <w:p w14:paraId="0041795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 xml:space="preserve">I think that the loss of values is noticeable, but it is not easy to define what is the cause of its loss. We cannot blame the political changes and the freedoms that are taking place politically. We see crime, we see the criminal, and we take him to jail, and then the judge releases him. There are things that the population cannot handle; they are things that the state handles. And the state has this criterion: "better not in jail but in a place where the criminal can" regenerate ". But it is not so easy to regenerate a person who already comes </w:t>
            </w:r>
            <w:r w:rsidRPr="005C003F">
              <w:rPr>
                <w:rFonts w:eastAsia="Times New Roman" w:cs="Times New Roman"/>
                <w:sz w:val="10"/>
                <w:szCs w:val="18"/>
                <w:lang w:eastAsia="es-ES"/>
              </w:rPr>
              <w:lastRenderedPageBreak/>
              <w:t>with a very rooted bad habit from his family, because usually, it is rooted from his family. However, you don’t see in other places the concern of losing values that we praise and try to protect so much as in here.</w:t>
            </w:r>
          </w:p>
        </w:tc>
        <w:tc>
          <w:tcPr>
            <w:tcW w:w="2796" w:type="dxa"/>
            <w:tcMar>
              <w:top w:w="0" w:type="dxa"/>
              <w:left w:w="0" w:type="dxa"/>
              <w:bottom w:w="0" w:type="dxa"/>
              <w:right w:w="0" w:type="dxa"/>
            </w:tcMar>
            <w:vAlign w:val="bottom"/>
          </w:tcPr>
          <w:p w14:paraId="6AD972F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 </w:t>
            </w:r>
          </w:p>
        </w:tc>
      </w:tr>
      <w:tr w:rsidR="00326D5E" w:rsidRPr="005C003F" w14:paraId="687A223B" w14:textId="77777777" w:rsidTr="00BA23CC">
        <w:trPr>
          <w:trHeight w:val="574"/>
        </w:trPr>
        <w:tc>
          <w:tcPr>
            <w:tcW w:w="1418" w:type="dxa"/>
            <w:tcMar>
              <w:top w:w="0" w:type="dxa"/>
              <w:left w:w="0" w:type="dxa"/>
              <w:bottom w:w="0" w:type="dxa"/>
              <w:right w:w="0" w:type="dxa"/>
            </w:tcMar>
            <w:vAlign w:val="center"/>
          </w:tcPr>
          <w:p w14:paraId="4419A151" w14:textId="77777777" w:rsidR="00326D5E" w:rsidRPr="005C003F" w:rsidRDefault="00326D5E" w:rsidP="00BA23CC">
            <w:pPr>
              <w:pStyle w:val="Prrafodelista"/>
              <w:numPr>
                <w:ilvl w:val="0"/>
                <w:numId w:val="33"/>
              </w:numPr>
              <w:spacing w:line="240" w:lineRule="auto"/>
              <w:ind w:firstLine="0"/>
              <w:rPr>
                <w:rFonts w:cs="Times New Roman"/>
                <w:b/>
                <w:sz w:val="10"/>
                <w:szCs w:val="18"/>
                <w:lang w:val="en-GB"/>
              </w:rPr>
            </w:pPr>
            <w:r w:rsidRPr="005C003F">
              <w:rPr>
                <w:rFonts w:cs="Times New Roman"/>
                <w:b/>
                <w:sz w:val="10"/>
                <w:szCs w:val="18"/>
                <w:lang w:val="en-GB"/>
              </w:rPr>
              <w:lastRenderedPageBreak/>
              <w:t>Catholic/Ecumenical Church-Government intermediary (Colombia: Central government, Cuba: National Council of Churches, Uruguay: Military/Church media, Switzerland: Catholic central committee)</w:t>
            </w:r>
          </w:p>
        </w:tc>
        <w:tc>
          <w:tcPr>
            <w:tcW w:w="2126" w:type="dxa"/>
            <w:shd w:val="clear" w:color="auto" w:fill="FFFF99"/>
            <w:tcMar>
              <w:top w:w="0" w:type="dxa"/>
              <w:left w:w="0" w:type="dxa"/>
              <w:bottom w:w="0" w:type="dxa"/>
              <w:right w:w="0" w:type="dxa"/>
            </w:tcMar>
            <w:vAlign w:val="bottom"/>
          </w:tcPr>
          <w:p w14:paraId="264E6F1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2A0907A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Before the fall of the Soviet Union no thefts and other crimes existed that we have been experiencing after that.</w:t>
            </w:r>
          </w:p>
        </w:tc>
        <w:tc>
          <w:tcPr>
            <w:tcW w:w="1984" w:type="dxa"/>
            <w:shd w:val="clear" w:color="auto" w:fill="99CCFF"/>
            <w:tcMar>
              <w:top w:w="0" w:type="dxa"/>
              <w:left w:w="0" w:type="dxa"/>
              <w:bottom w:w="0" w:type="dxa"/>
              <w:right w:w="0" w:type="dxa"/>
            </w:tcMar>
            <w:vAlign w:val="bottom"/>
          </w:tcPr>
          <w:p w14:paraId="37771E8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Many statistics and media reports state that Uruguay is in the number 1 security in Latin America. And we Uruguayans are astonished watching the news and seeing every day the atrocities that happen here because they are contradictory to those statistics. People are being killed for a purse or assaulting, and even if you give you the money to the thieves, they kill the owner of the premises and make big robberies. We are number one in security, but we are only 3 million; we are few. We are a village and to be such a small village; we are alarmed with things like that. But in big countries such as Brazil or Argentina, big things happen. Here there are drug traffickers, and they stay. A few years ago a Serb came, rented a house and from there he handled large drug trafficking networks, everything on the Internet. As Uruguay is a peaceful country, people come from abroad, who can become citizens who fulfil all their obligations. And even though you are a foreigner, if you pay bills, taxes, be a good neighbour, if you are a drug trafficker or a terrorist, etc., no one here realises so. So, here there are terrorists, there are drug traffickers, but all are undercover. Uruguay hosts these people because it is an open country, it does not deny entry to anyone.</w:t>
            </w:r>
          </w:p>
        </w:tc>
        <w:tc>
          <w:tcPr>
            <w:tcW w:w="2796" w:type="dxa"/>
            <w:tcMar>
              <w:top w:w="0" w:type="dxa"/>
              <w:left w:w="0" w:type="dxa"/>
              <w:bottom w:w="0" w:type="dxa"/>
              <w:right w:w="0" w:type="dxa"/>
            </w:tcMar>
            <w:vAlign w:val="bottom"/>
          </w:tcPr>
          <w:p w14:paraId="6FDC10B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052BB4A1" w14:textId="77777777" w:rsidTr="00BA23CC">
        <w:trPr>
          <w:trHeight w:val="574"/>
        </w:trPr>
        <w:tc>
          <w:tcPr>
            <w:tcW w:w="1418" w:type="dxa"/>
            <w:tcMar>
              <w:top w:w="0" w:type="dxa"/>
              <w:left w:w="0" w:type="dxa"/>
              <w:bottom w:w="0" w:type="dxa"/>
              <w:right w:w="0" w:type="dxa"/>
            </w:tcMar>
            <w:vAlign w:val="center"/>
          </w:tcPr>
          <w:p w14:paraId="3080250D" w14:textId="77777777" w:rsidR="00326D5E" w:rsidRPr="005C003F" w:rsidRDefault="00326D5E" w:rsidP="00BE061C">
            <w:pPr>
              <w:pStyle w:val="Prrafodelista"/>
              <w:numPr>
                <w:ilvl w:val="0"/>
                <w:numId w:val="33"/>
              </w:numPr>
              <w:spacing w:before="0" w:line="240" w:lineRule="auto"/>
              <w:ind w:firstLine="0"/>
              <w:rPr>
                <w:rFonts w:cs="Times New Roman"/>
                <w:b/>
                <w:sz w:val="10"/>
                <w:szCs w:val="18"/>
                <w:lang w:val="en-GB"/>
              </w:rPr>
            </w:pPr>
            <w:r w:rsidRPr="005C003F">
              <w:rPr>
                <w:rFonts w:cs="Times New Roman"/>
                <w:b/>
                <w:sz w:val="10"/>
                <w:szCs w:val="18"/>
                <w:lang w:val="en-GB"/>
              </w:rPr>
              <w:t>Protestant Church-Government intermediary (Colombia: none, Cuba: none, Uruguay: none, Switzerland: Political-Church officer)</w:t>
            </w:r>
          </w:p>
        </w:tc>
        <w:tc>
          <w:tcPr>
            <w:tcW w:w="2126" w:type="dxa"/>
            <w:shd w:val="clear" w:color="auto" w:fill="FFFF99"/>
            <w:tcMar>
              <w:top w:w="0" w:type="dxa"/>
              <w:left w:w="0" w:type="dxa"/>
              <w:bottom w:w="0" w:type="dxa"/>
              <w:right w:w="0" w:type="dxa"/>
            </w:tcMar>
            <w:vAlign w:val="bottom"/>
          </w:tcPr>
          <w:p w14:paraId="3F1A219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68885F3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984" w:type="dxa"/>
            <w:shd w:val="clear" w:color="auto" w:fill="99CCFF"/>
            <w:tcMar>
              <w:top w:w="0" w:type="dxa"/>
              <w:left w:w="0" w:type="dxa"/>
              <w:bottom w:w="0" w:type="dxa"/>
              <w:right w:w="0" w:type="dxa"/>
            </w:tcMar>
            <w:vAlign w:val="bottom"/>
          </w:tcPr>
          <w:p w14:paraId="52B9E9B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414813C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06858B9D" w14:textId="77777777" w:rsidTr="00BA23CC">
        <w:trPr>
          <w:trHeight w:val="574"/>
        </w:trPr>
        <w:tc>
          <w:tcPr>
            <w:tcW w:w="1418" w:type="dxa"/>
            <w:tcMar>
              <w:top w:w="0" w:type="dxa"/>
              <w:left w:w="0" w:type="dxa"/>
              <w:bottom w:w="0" w:type="dxa"/>
              <w:right w:w="0" w:type="dxa"/>
            </w:tcMar>
            <w:vAlign w:val="center"/>
          </w:tcPr>
          <w:p w14:paraId="78BD3736" w14:textId="77777777" w:rsidR="00326D5E" w:rsidRPr="005C003F" w:rsidRDefault="00326D5E" w:rsidP="00BA23CC">
            <w:pPr>
              <w:pStyle w:val="Prrafodelista"/>
              <w:numPr>
                <w:ilvl w:val="0"/>
                <w:numId w:val="33"/>
              </w:numPr>
              <w:spacing w:line="240" w:lineRule="auto"/>
              <w:ind w:firstLine="0"/>
              <w:rPr>
                <w:rFonts w:cs="Times New Roman"/>
                <w:b/>
                <w:sz w:val="10"/>
                <w:szCs w:val="18"/>
                <w:lang w:val="en-GB"/>
              </w:rPr>
            </w:pPr>
            <w:r w:rsidRPr="005C003F">
              <w:rPr>
                <w:rFonts w:cs="Times New Roman"/>
                <w:b/>
                <w:sz w:val="10"/>
                <w:szCs w:val="18"/>
                <w:lang w:val="en-GB"/>
              </w:rPr>
              <w:t>Embassy of the Country at the Vatican (Colombian Embassy at the Vatican, Cuban Embassy at the Vatican (no answer), Uruguayan Embassy at the Vatican, Swiss Embassy in Ljubljana)</w:t>
            </w:r>
          </w:p>
        </w:tc>
        <w:tc>
          <w:tcPr>
            <w:tcW w:w="2126" w:type="dxa"/>
            <w:shd w:val="clear" w:color="auto" w:fill="FFFF99"/>
            <w:tcMar>
              <w:top w:w="0" w:type="dxa"/>
              <w:left w:w="0" w:type="dxa"/>
              <w:bottom w:w="0" w:type="dxa"/>
              <w:right w:w="0" w:type="dxa"/>
            </w:tcMar>
            <w:vAlign w:val="bottom"/>
          </w:tcPr>
          <w:p w14:paraId="0DFC11B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There are also inter-institutional cooperation instruments such as the Memorandum of Understanding between the National Police of Colombia and the Vatican Gendarmerie and the Memorandum between the UIAF and IDA.   UIAF of Colombia and the AIF (Agency for Fiscal Information - established by Pope Benedict XVI). </w:t>
            </w:r>
          </w:p>
        </w:tc>
        <w:tc>
          <w:tcPr>
            <w:tcW w:w="1843" w:type="dxa"/>
            <w:tcMar>
              <w:top w:w="0" w:type="dxa"/>
              <w:left w:w="0" w:type="dxa"/>
              <w:bottom w:w="0" w:type="dxa"/>
              <w:right w:w="0" w:type="dxa"/>
            </w:tcMar>
            <w:vAlign w:val="bottom"/>
          </w:tcPr>
          <w:p w14:paraId="1A3FB5E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984" w:type="dxa"/>
            <w:shd w:val="clear" w:color="auto" w:fill="99CCFF"/>
            <w:tcMar>
              <w:top w:w="0" w:type="dxa"/>
              <w:left w:w="0" w:type="dxa"/>
              <w:bottom w:w="0" w:type="dxa"/>
              <w:right w:w="0" w:type="dxa"/>
            </w:tcMar>
            <w:vAlign w:val="bottom"/>
          </w:tcPr>
          <w:p w14:paraId="1932296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Recently, Pope Francis has expressed his determination to provide information on the situation that was configured during the dictatorship concerning the "disappeared people", adopting the Vatican Secretariat of State measures for that purpose.</w:t>
            </w:r>
          </w:p>
        </w:tc>
        <w:tc>
          <w:tcPr>
            <w:tcW w:w="2796" w:type="dxa"/>
            <w:tcMar>
              <w:top w:w="0" w:type="dxa"/>
              <w:left w:w="0" w:type="dxa"/>
              <w:bottom w:w="0" w:type="dxa"/>
              <w:right w:w="0" w:type="dxa"/>
            </w:tcMar>
            <w:vAlign w:val="bottom"/>
          </w:tcPr>
          <w:p w14:paraId="346AF6A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bl>
    <w:p w14:paraId="4C49ADD2" w14:textId="77777777" w:rsidR="00326D5E" w:rsidRPr="00BE061C" w:rsidRDefault="00326D5E" w:rsidP="00BE061C">
      <w:pPr>
        <w:spacing w:before="100" w:beforeAutospacing="1" w:line="240" w:lineRule="auto"/>
        <w:ind w:firstLine="0"/>
        <w:contextualSpacing/>
        <w:rPr>
          <w:rFonts w:cs="Times New Roman"/>
          <w:b/>
          <w:sz w:val="2"/>
          <w:szCs w:val="18"/>
          <w:lang w:eastAsia="en-US"/>
        </w:rPr>
      </w:pPr>
    </w:p>
    <w:p w14:paraId="419E3C70" w14:textId="77777777" w:rsidR="00326D5E" w:rsidRPr="00BE061C" w:rsidRDefault="00326D5E" w:rsidP="00BE061C">
      <w:pPr>
        <w:spacing w:before="100" w:beforeAutospacing="1" w:line="240" w:lineRule="auto"/>
        <w:ind w:firstLine="0"/>
        <w:contextualSpacing/>
        <w:jc w:val="left"/>
        <w:rPr>
          <w:rFonts w:cs="Times New Roman"/>
          <w:b/>
          <w:sz w:val="2"/>
          <w:szCs w:val="18"/>
          <w:lang w:eastAsia="en-US"/>
        </w:rPr>
      </w:pPr>
      <w:r w:rsidRPr="00BE061C">
        <w:rPr>
          <w:rFonts w:cs="Times New Roman"/>
          <w:b/>
          <w:sz w:val="2"/>
          <w:szCs w:val="18"/>
          <w:lang w:eastAsia="en-US"/>
        </w:rPr>
        <w:br w:type="page"/>
      </w:r>
    </w:p>
    <w:tbl>
      <w:tblPr>
        <w:tblStyle w:val="Tablaconcuadrcula"/>
        <w:tblW w:w="10167" w:type="dxa"/>
        <w:tblInd w:w="5" w:type="dxa"/>
        <w:tblLayout w:type="fixed"/>
        <w:tblCellMar>
          <w:top w:w="57" w:type="dxa"/>
          <w:left w:w="57" w:type="dxa"/>
          <w:bottom w:w="57" w:type="dxa"/>
          <w:right w:w="57" w:type="dxa"/>
        </w:tblCellMar>
        <w:tblLook w:val="04A0" w:firstRow="1" w:lastRow="0" w:firstColumn="1" w:lastColumn="0" w:noHBand="0" w:noVBand="1"/>
      </w:tblPr>
      <w:tblGrid>
        <w:gridCol w:w="1418"/>
        <w:gridCol w:w="2126"/>
        <w:gridCol w:w="1843"/>
        <w:gridCol w:w="1984"/>
        <w:gridCol w:w="2796"/>
      </w:tblGrid>
      <w:tr w:rsidR="00326D5E" w:rsidRPr="005C003F" w14:paraId="75045386" w14:textId="77777777" w:rsidTr="00BA23CC">
        <w:trPr>
          <w:trHeight w:val="228"/>
          <w:tblHeader/>
        </w:trPr>
        <w:tc>
          <w:tcPr>
            <w:tcW w:w="10167" w:type="dxa"/>
            <w:gridSpan w:val="5"/>
            <w:tcMar>
              <w:top w:w="0" w:type="dxa"/>
              <w:left w:w="0" w:type="dxa"/>
              <w:bottom w:w="0" w:type="dxa"/>
              <w:right w:w="0" w:type="dxa"/>
            </w:tcMar>
            <w:vAlign w:val="center"/>
          </w:tcPr>
          <w:p w14:paraId="6E8164C9" w14:textId="77777777" w:rsidR="00326D5E" w:rsidRPr="005C003F" w:rsidRDefault="00326D5E" w:rsidP="00BA23CC">
            <w:pPr>
              <w:pStyle w:val="Prrafodelista"/>
              <w:numPr>
                <w:ilvl w:val="0"/>
                <w:numId w:val="7"/>
              </w:numPr>
              <w:spacing w:line="240" w:lineRule="auto"/>
              <w:ind w:left="0" w:firstLine="0"/>
              <w:jc w:val="center"/>
              <w:rPr>
                <w:rFonts w:cs="Times New Roman"/>
                <w:b/>
                <w:sz w:val="10"/>
                <w:szCs w:val="18"/>
                <w:lang w:val="en-GB"/>
              </w:rPr>
            </w:pPr>
            <w:r w:rsidRPr="005C003F">
              <w:rPr>
                <w:rFonts w:cs="Times New Roman"/>
                <w:b/>
                <w:sz w:val="10"/>
                <w:szCs w:val="18"/>
                <w:lang w:val="en-GB"/>
              </w:rPr>
              <w:lastRenderedPageBreak/>
              <w:t>EDUCATION AND LANGUAGE</w:t>
            </w:r>
          </w:p>
        </w:tc>
      </w:tr>
      <w:tr w:rsidR="00326D5E" w:rsidRPr="005C003F" w14:paraId="26D4EED9" w14:textId="77777777" w:rsidTr="00BA23CC">
        <w:trPr>
          <w:trHeight w:val="161"/>
          <w:tblHeader/>
        </w:trPr>
        <w:tc>
          <w:tcPr>
            <w:tcW w:w="1418" w:type="dxa"/>
            <w:tcMar>
              <w:top w:w="0" w:type="dxa"/>
              <w:left w:w="0" w:type="dxa"/>
              <w:bottom w:w="0" w:type="dxa"/>
              <w:right w:w="0" w:type="dxa"/>
            </w:tcMar>
            <w:vAlign w:val="center"/>
          </w:tcPr>
          <w:p w14:paraId="42053A15" w14:textId="77777777" w:rsidR="00326D5E" w:rsidRPr="005C003F" w:rsidRDefault="00326D5E" w:rsidP="00BA23CC">
            <w:pPr>
              <w:spacing w:line="240" w:lineRule="auto"/>
              <w:ind w:firstLine="0"/>
              <w:contextualSpacing/>
              <w:jc w:val="center"/>
              <w:rPr>
                <w:rFonts w:cs="Times New Roman"/>
                <w:b/>
                <w:color w:val="000000" w:themeColor="text1"/>
                <w:sz w:val="10"/>
                <w:szCs w:val="18"/>
                <w:lang w:eastAsia="en-US"/>
              </w:rPr>
            </w:pPr>
            <w:r w:rsidRPr="005C003F">
              <w:rPr>
                <w:rFonts w:cs="Times New Roman"/>
                <w:b/>
                <w:color w:val="000000" w:themeColor="text1"/>
                <w:sz w:val="10"/>
                <w:szCs w:val="18"/>
                <w:lang w:eastAsia="en-US"/>
              </w:rPr>
              <w:t>Stakeholder</w:t>
            </w:r>
          </w:p>
        </w:tc>
        <w:tc>
          <w:tcPr>
            <w:tcW w:w="2126" w:type="dxa"/>
            <w:shd w:val="clear" w:color="auto" w:fill="FFFF99"/>
            <w:tcMar>
              <w:top w:w="0" w:type="dxa"/>
              <w:left w:w="0" w:type="dxa"/>
              <w:bottom w:w="0" w:type="dxa"/>
              <w:right w:w="0" w:type="dxa"/>
            </w:tcMar>
            <w:vAlign w:val="bottom"/>
          </w:tcPr>
          <w:p w14:paraId="5D9221F3"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Colombia</w:t>
            </w:r>
          </w:p>
        </w:tc>
        <w:tc>
          <w:tcPr>
            <w:tcW w:w="1843" w:type="dxa"/>
            <w:tcMar>
              <w:top w:w="0" w:type="dxa"/>
              <w:left w:w="0" w:type="dxa"/>
              <w:bottom w:w="0" w:type="dxa"/>
              <w:right w:w="0" w:type="dxa"/>
            </w:tcMar>
            <w:vAlign w:val="bottom"/>
          </w:tcPr>
          <w:p w14:paraId="4A2D5DD0"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Cuba</w:t>
            </w:r>
          </w:p>
        </w:tc>
        <w:tc>
          <w:tcPr>
            <w:tcW w:w="1984" w:type="dxa"/>
            <w:shd w:val="clear" w:color="auto" w:fill="99CCFF"/>
            <w:tcMar>
              <w:top w:w="0" w:type="dxa"/>
              <w:left w:w="0" w:type="dxa"/>
              <w:bottom w:w="0" w:type="dxa"/>
              <w:right w:w="0" w:type="dxa"/>
            </w:tcMar>
            <w:vAlign w:val="bottom"/>
          </w:tcPr>
          <w:p w14:paraId="4974DC0A"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Uruguay</w:t>
            </w:r>
          </w:p>
        </w:tc>
        <w:tc>
          <w:tcPr>
            <w:tcW w:w="2796" w:type="dxa"/>
            <w:tcMar>
              <w:top w:w="0" w:type="dxa"/>
              <w:left w:w="0" w:type="dxa"/>
              <w:bottom w:w="0" w:type="dxa"/>
              <w:right w:w="0" w:type="dxa"/>
            </w:tcMar>
            <w:vAlign w:val="bottom"/>
          </w:tcPr>
          <w:p w14:paraId="232A3F8E"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Switzerland</w:t>
            </w:r>
          </w:p>
        </w:tc>
      </w:tr>
      <w:tr w:rsidR="00326D5E" w:rsidRPr="005C003F" w14:paraId="3B81DA68" w14:textId="77777777" w:rsidTr="00BA23CC">
        <w:trPr>
          <w:trHeight w:val="204"/>
        </w:trPr>
        <w:tc>
          <w:tcPr>
            <w:tcW w:w="1418" w:type="dxa"/>
            <w:tcMar>
              <w:top w:w="0" w:type="dxa"/>
              <w:left w:w="0" w:type="dxa"/>
              <w:bottom w:w="0" w:type="dxa"/>
              <w:right w:w="0" w:type="dxa"/>
            </w:tcMar>
            <w:vAlign w:val="center"/>
          </w:tcPr>
          <w:p w14:paraId="51DBC084" w14:textId="77777777" w:rsidR="00326D5E" w:rsidRPr="005C003F" w:rsidRDefault="00326D5E" w:rsidP="00BA23CC">
            <w:pPr>
              <w:pStyle w:val="Prrafodelista"/>
              <w:numPr>
                <w:ilvl w:val="0"/>
                <w:numId w:val="34"/>
              </w:numPr>
              <w:spacing w:line="240" w:lineRule="auto"/>
              <w:ind w:firstLine="0"/>
              <w:rPr>
                <w:rFonts w:cs="Times New Roman"/>
                <w:b/>
                <w:sz w:val="10"/>
                <w:szCs w:val="18"/>
                <w:lang w:val="en-GB"/>
              </w:rPr>
            </w:pPr>
            <w:r w:rsidRPr="005C003F">
              <w:rPr>
                <w:rFonts w:cs="Times New Roman"/>
                <w:b/>
                <w:sz w:val="10"/>
                <w:szCs w:val="18"/>
                <w:lang w:val="en-GB"/>
              </w:rPr>
              <w:t>Roman Catholic Priest 1. Jesuit (Colombia: Jesuit, Cuba: none, Uruguay: none, Switzerland: Jesuit)</w:t>
            </w:r>
          </w:p>
        </w:tc>
        <w:tc>
          <w:tcPr>
            <w:tcW w:w="2126" w:type="dxa"/>
            <w:shd w:val="clear" w:color="auto" w:fill="FFFF99"/>
            <w:tcMar>
              <w:top w:w="0" w:type="dxa"/>
              <w:left w:w="0" w:type="dxa"/>
              <w:bottom w:w="0" w:type="dxa"/>
              <w:right w:w="0" w:type="dxa"/>
            </w:tcMar>
            <w:vAlign w:val="bottom"/>
          </w:tcPr>
          <w:p w14:paraId="76755EF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eastAsia="es-ES"/>
              </w:rPr>
              <w:t> </w:t>
            </w:r>
          </w:p>
        </w:tc>
        <w:tc>
          <w:tcPr>
            <w:tcW w:w="1843" w:type="dxa"/>
            <w:tcMar>
              <w:top w:w="0" w:type="dxa"/>
              <w:left w:w="0" w:type="dxa"/>
              <w:bottom w:w="0" w:type="dxa"/>
              <w:right w:w="0" w:type="dxa"/>
            </w:tcMar>
            <w:vAlign w:val="bottom"/>
          </w:tcPr>
          <w:p w14:paraId="0FC83F5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eastAsia="es-ES"/>
              </w:rPr>
              <w:t> </w:t>
            </w:r>
          </w:p>
        </w:tc>
        <w:tc>
          <w:tcPr>
            <w:tcW w:w="1984" w:type="dxa"/>
            <w:shd w:val="clear" w:color="auto" w:fill="99CCFF"/>
            <w:tcMar>
              <w:top w:w="0" w:type="dxa"/>
              <w:left w:w="0" w:type="dxa"/>
              <w:bottom w:w="0" w:type="dxa"/>
              <w:right w:w="0" w:type="dxa"/>
            </w:tcMar>
            <w:vAlign w:val="bottom"/>
          </w:tcPr>
          <w:p w14:paraId="10327C6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eastAsia="es-ES"/>
              </w:rPr>
              <w:t> </w:t>
            </w:r>
          </w:p>
        </w:tc>
        <w:tc>
          <w:tcPr>
            <w:tcW w:w="2796" w:type="dxa"/>
            <w:tcMar>
              <w:top w:w="0" w:type="dxa"/>
              <w:left w:w="0" w:type="dxa"/>
              <w:bottom w:w="0" w:type="dxa"/>
              <w:right w:w="0" w:type="dxa"/>
            </w:tcMar>
            <w:vAlign w:val="bottom"/>
          </w:tcPr>
          <w:p w14:paraId="7BDBD4D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In general, education provided by Jesuits was not possible because Jesuits had been forbidden in Switzerland. They could not have any schools. They were not allowed to have any primary or high schools or universities. Everything was forbidden. What did the Jesuits do? They established a high school outside of Switzerland, in Austria, just on the other side of the border. This was closed in 1976 or 1978, so they decided to build a high school in Sankt Blasien, south of Germany, across the border, in the black forest. And these were Catholic schools where families were able to send their boys to a Jesuit school outside Switzerland. One issue is the influence from abroad to Jesuit education. But on the second hand, it was illegal, but as long as the Jesuits wrote to dioceses and priests, they were accepted. They went into the cities from the beginning of the 20th century. The Jesuits started to work in Basel and Geneva, and they did not start their activities with nominal Church or school teachings, but with catechesis and cultural centres. You have to imagine, for example, in the time of the Reform -16th century up to the end of 19th century- there was no holy mass, no Catholics in Bern, Basel and Geneva. It was just not allowed. At the beginning of the 19th century when the new modern State of Switzerland was created, Catholics started to move into this new State, and the Catholic Church had to establish a Church structure in Geneva, in Basel, in Zürich. The Jesuits helped to shape the whole Catholic education and the whole Church structure in the protestant cities. Their presence was illegal it was something all irrational. </w:t>
            </w:r>
            <w:r w:rsidRPr="005C003F">
              <w:rPr>
                <w:rFonts w:eastAsia="Times New Roman" w:cs="Times New Roman"/>
                <w:sz w:val="10"/>
                <w:szCs w:val="18"/>
                <w:lang w:eastAsia="es-ES"/>
              </w:rPr>
              <w:br/>
              <w:t xml:space="preserve"> It is a rather complex contribution that Jesuits made to education. But it was definitely not the main contribution from them. Instead, they were mostly working on the level of two important theological reviews and on the level of spiritual exercises, catechism and Catholic education in the sense of pastoral education. That type of instruction was more emphasised than school education.  There was, of course, a very important journal: Orientierung. And it was closed down in 2009 but for the whole second half of the 20th century; it became one of the main intellectual Catholic magazines, not only in Switzerland but in all German-speaking countries.</w:t>
            </w:r>
            <w:r w:rsidRPr="005C003F">
              <w:rPr>
                <w:rFonts w:eastAsia="Times New Roman" w:cs="Times New Roman"/>
                <w:sz w:val="10"/>
                <w:szCs w:val="18"/>
                <w:lang w:eastAsia="es-ES"/>
              </w:rPr>
              <w:br/>
              <w:t xml:space="preserve"> Because we were not allowed to enter Switzerland, a good number of Jesuits were just working in parishes. Officially, they did that work in parishes because there was no other structure the law allowed for of Jesuits to be present. These were not, of course, ordinary parishes but especially city parishes. They had a bigger influence than a regular parish. For instance, in Basel, the Jesuits did the whole system of school catechism for the whole city. Another important aspect was, for example, the case of a Jesuit who introduced movies for the first time into the Church catechism sometime between 1900 and 1920, thus developing the first cinema. The Catholics did not attend that public cinema but their own. All the movies they projected </w:t>
            </w:r>
            <w:r w:rsidRPr="005C003F">
              <w:rPr>
                <w:rFonts w:eastAsia="Times New Roman" w:cs="Times New Roman"/>
                <w:sz w:val="10"/>
                <w:szCs w:val="18"/>
                <w:lang w:eastAsia="es-ES"/>
              </w:rPr>
              <w:lastRenderedPageBreak/>
              <w:t xml:space="preserve">at that time can now be seen at the London Pictures and Movies Museum. They still belong to us, but the museum worked on all the restorations and the relevant care of the films. There was a huge contribution to the development of the Swiss cinema by the Jesuits. That was the field we could work on because other fields were forbidden. That allowed us to become pioneers in quite different fields. </w:t>
            </w:r>
          </w:p>
        </w:tc>
      </w:tr>
      <w:tr w:rsidR="00326D5E" w:rsidRPr="005C003F" w14:paraId="02F0E497" w14:textId="77777777" w:rsidTr="00BA23CC">
        <w:trPr>
          <w:trHeight w:val="204"/>
        </w:trPr>
        <w:tc>
          <w:tcPr>
            <w:tcW w:w="1418" w:type="dxa"/>
            <w:tcMar>
              <w:top w:w="0" w:type="dxa"/>
              <w:left w:w="0" w:type="dxa"/>
              <w:bottom w:w="0" w:type="dxa"/>
              <w:right w:w="0" w:type="dxa"/>
            </w:tcMar>
            <w:vAlign w:val="center"/>
          </w:tcPr>
          <w:p w14:paraId="7FA4A391" w14:textId="77777777" w:rsidR="00326D5E" w:rsidRPr="005C003F" w:rsidRDefault="00326D5E" w:rsidP="00BA23CC">
            <w:pPr>
              <w:pStyle w:val="Prrafodelista"/>
              <w:numPr>
                <w:ilvl w:val="0"/>
                <w:numId w:val="34"/>
              </w:numPr>
              <w:spacing w:line="240" w:lineRule="auto"/>
              <w:ind w:firstLine="0"/>
              <w:rPr>
                <w:rFonts w:cs="Times New Roman"/>
                <w:b/>
                <w:sz w:val="10"/>
                <w:szCs w:val="18"/>
                <w:lang w:val="en-GB"/>
              </w:rPr>
            </w:pPr>
            <w:r w:rsidRPr="005C003F">
              <w:rPr>
                <w:rFonts w:cs="Times New Roman"/>
                <w:b/>
                <w:sz w:val="10"/>
                <w:szCs w:val="18"/>
                <w:lang w:val="en-GB"/>
              </w:rPr>
              <w:lastRenderedPageBreak/>
              <w:t>Roman Catholic Priest 2. Other (Colombia: Other, Cuba: Other, Uruguay: Other, Switzerland: Other)</w:t>
            </w:r>
          </w:p>
        </w:tc>
        <w:tc>
          <w:tcPr>
            <w:tcW w:w="2126" w:type="dxa"/>
            <w:shd w:val="clear" w:color="auto" w:fill="FFFF99"/>
            <w:tcMar>
              <w:top w:w="0" w:type="dxa"/>
              <w:left w:w="0" w:type="dxa"/>
              <w:bottom w:w="0" w:type="dxa"/>
              <w:right w:w="0" w:type="dxa"/>
            </w:tcMar>
            <w:vAlign w:val="bottom"/>
          </w:tcPr>
          <w:p w14:paraId="6A23DF1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7D3196D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Before the Cuban revolution, the Roman Catholic Church controlled around 90 per cent of Education in Cuba, and most of the schools belonged to it. Abolishment of illiteracy has been an achievement of the revolution.</w:t>
            </w:r>
          </w:p>
        </w:tc>
        <w:tc>
          <w:tcPr>
            <w:tcW w:w="1984" w:type="dxa"/>
            <w:shd w:val="clear" w:color="auto" w:fill="99CCFF"/>
            <w:tcMar>
              <w:top w:w="0" w:type="dxa"/>
              <w:left w:w="0" w:type="dxa"/>
              <w:bottom w:w="0" w:type="dxa"/>
              <w:right w:w="0" w:type="dxa"/>
            </w:tcMar>
            <w:vAlign w:val="bottom"/>
          </w:tcPr>
          <w:p w14:paraId="7275C0F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2A791A4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7D3880B8" w14:textId="77777777" w:rsidTr="00BA23CC">
        <w:trPr>
          <w:trHeight w:val="204"/>
        </w:trPr>
        <w:tc>
          <w:tcPr>
            <w:tcW w:w="1418" w:type="dxa"/>
            <w:tcMar>
              <w:top w:w="0" w:type="dxa"/>
              <w:left w:w="0" w:type="dxa"/>
              <w:bottom w:w="0" w:type="dxa"/>
              <w:right w:w="0" w:type="dxa"/>
            </w:tcMar>
            <w:vAlign w:val="center"/>
          </w:tcPr>
          <w:p w14:paraId="6E7E3870" w14:textId="77777777" w:rsidR="00326D5E" w:rsidRPr="005C003F" w:rsidRDefault="00326D5E" w:rsidP="00BA23CC">
            <w:pPr>
              <w:pStyle w:val="Prrafodelista"/>
              <w:numPr>
                <w:ilvl w:val="0"/>
                <w:numId w:val="34"/>
              </w:numPr>
              <w:spacing w:line="240" w:lineRule="auto"/>
              <w:ind w:firstLine="0"/>
              <w:rPr>
                <w:rFonts w:cs="Times New Roman"/>
                <w:b/>
                <w:sz w:val="10"/>
                <w:szCs w:val="18"/>
                <w:lang w:val="en-GB"/>
              </w:rPr>
            </w:pPr>
            <w:r w:rsidRPr="005C003F">
              <w:rPr>
                <w:rFonts w:cs="Times New Roman"/>
                <w:b/>
                <w:sz w:val="10"/>
                <w:szCs w:val="18"/>
                <w:lang w:val="en-GB"/>
              </w:rPr>
              <w:t>Roman Catholic Priest 3. Other (Colombia: Other, Cuba: none, Uruguay: none, Switzerland: none)</w:t>
            </w:r>
          </w:p>
        </w:tc>
        <w:tc>
          <w:tcPr>
            <w:tcW w:w="2126" w:type="dxa"/>
            <w:shd w:val="clear" w:color="auto" w:fill="FFFF99"/>
            <w:tcMar>
              <w:top w:w="0" w:type="dxa"/>
              <w:left w:w="0" w:type="dxa"/>
              <w:bottom w:w="0" w:type="dxa"/>
              <w:right w:w="0" w:type="dxa"/>
            </w:tcMar>
            <w:vAlign w:val="bottom"/>
          </w:tcPr>
          <w:p w14:paraId="7B481AB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Before the establishment of the 1991 Constitution, the education level was more firm and based on authentic values. After 1991 an opening to new more liberal and relaxed educational proposals was given. New educational models with the criterion of the free development of personality were adopted, no demands, no firm correction. By generating this relaxation a breakdown of morality and ethics opens. Under the criterion of "free development of personality" social and moral decay has come to terrible ends.</w:t>
            </w:r>
          </w:p>
        </w:tc>
        <w:tc>
          <w:tcPr>
            <w:tcW w:w="1843" w:type="dxa"/>
            <w:tcMar>
              <w:top w:w="0" w:type="dxa"/>
              <w:left w:w="0" w:type="dxa"/>
              <w:bottom w:w="0" w:type="dxa"/>
              <w:right w:w="0" w:type="dxa"/>
            </w:tcMar>
            <w:vAlign w:val="bottom"/>
          </w:tcPr>
          <w:p w14:paraId="1836FE1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984" w:type="dxa"/>
            <w:shd w:val="clear" w:color="auto" w:fill="99CCFF"/>
            <w:tcMar>
              <w:top w:w="0" w:type="dxa"/>
              <w:left w:w="0" w:type="dxa"/>
              <w:bottom w:w="0" w:type="dxa"/>
              <w:right w:w="0" w:type="dxa"/>
            </w:tcMar>
            <w:vAlign w:val="bottom"/>
          </w:tcPr>
          <w:p w14:paraId="10BF413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14362BB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759E1DCC" w14:textId="77777777" w:rsidTr="00BA23CC">
        <w:trPr>
          <w:trHeight w:val="204"/>
        </w:trPr>
        <w:tc>
          <w:tcPr>
            <w:tcW w:w="1418" w:type="dxa"/>
            <w:tcMar>
              <w:top w:w="0" w:type="dxa"/>
              <w:left w:w="0" w:type="dxa"/>
              <w:bottom w:w="0" w:type="dxa"/>
              <w:right w:w="0" w:type="dxa"/>
            </w:tcMar>
            <w:vAlign w:val="center"/>
          </w:tcPr>
          <w:p w14:paraId="7BAF003C" w14:textId="77777777" w:rsidR="00326D5E" w:rsidRPr="005C003F" w:rsidRDefault="00326D5E" w:rsidP="00BA23CC">
            <w:pPr>
              <w:pStyle w:val="Prrafodelista"/>
              <w:numPr>
                <w:ilvl w:val="0"/>
                <w:numId w:val="34"/>
              </w:numPr>
              <w:spacing w:line="240" w:lineRule="auto"/>
              <w:ind w:firstLine="0"/>
              <w:rPr>
                <w:rFonts w:cs="Times New Roman"/>
                <w:b/>
                <w:sz w:val="10"/>
                <w:szCs w:val="18"/>
                <w:lang w:val="en-GB"/>
              </w:rPr>
            </w:pPr>
            <w:r w:rsidRPr="005C003F">
              <w:rPr>
                <w:rFonts w:cs="Times New Roman"/>
                <w:b/>
                <w:sz w:val="10"/>
                <w:szCs w:val="18"/>
                <w:lang w:val="en-GB"/>
              </w:rPr>
              <w:t>Roman Catholic Religious 4. (Colombia: Nun, Cuba: Seminarian, Uruguay: none, Switzerland: Deacon)</w:t>
            </w:r>
          </w:p>
        </w:tc>
        <w:tc>
          <w:tcPr>
            <w:tcW w:w="2126" w:type="dxa"/>
            <w:shd w:val="clear" w:color="auto" w:fill="FFFF99"/>
            <w:tcMar>
              <w:top w:w="0" w:type="dxa"/>
              <w:left w:w="0" w:type="dxa"/>
              <w:bottom w:w="0" w:type="dxa"/>
              <w:right w:w="0" w:type="dxa"/>
            </w:tcMar>
            <w:vAlign w:val="bottom"/>
          </w:tcPr>
          <w:p w14:paraId="03A9057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06448AD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With Batista (last president before the revolution) existed disinterest in health and education issues which are of prominent importance in the revolution; that reduced crime, as even the poorest can be a doctor.</w:t>
            </w:r>
          </w:p>
        </w:tc>
        <w:tc>
          <w:tcPr>
            <w:tcW w:w="1984" w:type="dxa"/>
            <w:shd w:val="clear" w:color="auto" w:fill="99CCFF"/>
            <w:tcMar>
              <w:top w:w="0" w:type="dxa"/>
              <w:left w:w="0" w:type="dxa"/>
              <w:bottom w:w="0" w:type="dxa"/>
              <w:right w:w="0" w:type="dxa"/>
            </w:tcMar>
            <w:vAlign w:val="bottom"/>
          </w:tcPr>
          <w:p w14:paraId="0E8E37D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00FFEFC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0D5A7020" w14:textId="77777777" w:rsidTr="00BA23CC">
        <w:trPr>
          <w:trHeight w:val="204"/>
        </w:trPr>
        <w:tc>
          <w:tcPr>
            <w:tcW w:w="1418" w:type="dxa"/>
            <w:tcMar>
              <w:top w:w="0" w:type="dxa"/>
              <w:left w:w="0" w:type="dxa"/>
              <w:bottom w:w="0" w:type="dxa"/>
              <w:right w:w="0" w:type="dxa"/>
            </w:tcMar>
            <w:vAlign w:val="center"/>
          </w:tcPr>
          <w:p w14:paraId="4DEA1505" w14:textId="77777777" w:rsidR="00326D5E" w:rsidRPr="005C003F" w:rsidRDefault="00326D5E" w:rsidP="00BA23CC">
            <w:pPr>
              <w:pStyle w:val="Prrafodelista"/>
              <w:numPr>
                <w:ilvl w:val="0"/>
                <w:numId w:val="34"/>
              </w:numPr>
              <w:spacing w:line="240" w:lineRule="auto"/>
              <w:ind w:firstLine="0"/>
              <w:rPr>
                <w:rFonts w:cs="Times New Roman"/>
                <w:b/>
                <w:sz w:val="10"/>
                <w:szCs w:val="18"/>
                <w:lang w:val="en-GB"/>
              </w:rPr>
            </w:pPr>
            <w:r w:rsidRPr="005C003F">
              <w:rPr>
                <w:rFonts w:cs="Times New Roman"/>
                <w:b/>
                <w:sz w:val="10"/>
                <w:szCs w:val="18"/>
                <w:lang w:val="en-GB"/>
              </w:rPr>
              <w:t>Roman Catholic Theologian 5. (Colombia: Theologian, Cuba: Theologian, Uruguay: Theologian, Switzerland: Theologian)</w:t>
            </w:r>
          </w:p>
        </w:tc>
        <w:tc>
          <w:tcPr>
            <w:tcW w:w="2126" w:type="dxa"/>
            <w:shd w:val="clear" w:color="auto" w:fill="FFFF99"/>
            <w:tcMar>
              <w:top w:w="0" w:type="dxa"/>
              <w:left w:w="0" w:type="dxa"/>
              <w:bottom w:w="0" w:type="dxa"/>
              <w:right w:w="0" w:type="dxa"/>
            </w:tcMar>
            <w:vAlign w:val="bottom"/>
          </w:tcPr>
          <w:p w14:paraId="2835343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1C20DBD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In the book 100 hours with Fidel it is explained that before the Revolution, the Roman Catholic Church also provided education to the poor.</w:t>
            </w:r>
          </w:p>
        </w:tc>
        <w:tc>
          <w:tcPr>
            <w:tcW w:w="1984" w:type="dxa"/>
            <w:shd w:val="clear" w:color="auto" w:fill="99CCFF"/>
            <w:tcMar>
              <w:top w:w="0" w:type="dxa"/>
              <w:left w:w="0" w:type="dxa"/>
              <w:bottom w:w="0" w:type="dxa"/>
              <w:right w:w="0" w:type="dxa"/>
            </w:tcMar>
            <w:vAlign w:val="bottom"/>
          </w:tcPr>
          <w:p w14:paraId="339E102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51DFAF7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21A5EB37" w14:textId="77777777" w:rsidTr="00BA23CC">
        <w:trPr>
          <w:trHeight w:val="204"/>
        </w:trPr>
        <w:tc>
          <w:tcPr>
            <w:tcW w:w="1418" w:type="dxa"/>
            <w:tcMar>
              <w:top w:w="0" w:type="dxa"/>
              <w:left w:w="0" w:type="dxa"/>
              <w:bottom w:w="0" w:type="dxa"/>
              <w:right w:w="0" w:type="dxa"/>
            </w:tcMar>
            <w:vAlign w:val="center"/>
          </w:tcPr>
          <w:p w14:paraId="618C2895" w14:textId="77777777" w:rsidR="00326D5E" w:rsidRPr="005C003F" w:rsidRDefault="00326D5E" w:rsidP="00BA23CC">
            <w:pPr>
              <w:pStyle w:val="Prrafodelista"/>
              <w:numPr>
                <w:ilvl w:val="0"/>
                <w:numId w:val="34"/>
              </w:numPr>
              <w:spacing w:line="240" w:lineRule="auto"/>
              <w:ind w:firstLine="0"/>
              <w:rPr>
                <w:rFonts w:cs="Times New Roman"/>
                <w:b/>
                <w:sz w:val="10"/>
                <w:szCs w:val="18"/>
                <w:lang w:val="en-GB"/>
              </w:rPr>
            </w:pPr>
            <w:r w:rsidRPr="005C003F">
              <w:rPr>
                <w:rFonts w:cs="Times New Roman"/>
                <w:b/>
                <w:sz w:val="10"/>
                <w:szCs w:val="18"/>
                <w:lang w:val="en-GB"/>
              </w:rPr>
              <w:t>Protestant Free Church Pastor 1 (Colombia: Baptist, Cuba: Pentecostal, Uruguay: Evangelical, Switzerland: Other).</w:t>
            </w:r>
          </w:p>
        </w:tc>
        <w:tc>
          <w:tcPr>
            <w:tcW w:w="2126" w:type="dxa"/>
            <w:shd w:val="clear" w:color="auto" w:fill="FFFF99"/>
            <w:tcMar>
              <w:top w:w="0" w:type="dxa"/>
              <w:left w:w="0" w:type="dxa"/>
              <w:bottom w:w="0" w:type="dxa"/>
              <w:right w:w="0" w:type="dxa"/>
            </w:tcMar>
            <w:vAlign w:val="bottom"/>
          </w:tcPr>
          <w:p w14:paraId="58FDB55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To be honest with you, I would say that there was a work that has been done and as a consequence, they [Colombian government and Catholic Church] do not have to do much right now. Let me explain: It is like if you have a house and you release ants, wood eaters and tree termites, and then you leave. You do not have to worry. Even if it is for a year, the house will collapse. The work was done a year before. One year later you see the house collapsing, and you say, "What is going on with the house?" Well, the problem was this evil sown way back. Many years ago –I cannot tell you </w:t>
            </w:r>
            <w:r w:rsidRPr="005C003F">
              <w:rPr>
                <w:rFonts w:eastAsia="Times New Roman" w:cs="Times New Roman"/>
                <w:sz w:val="10"/>
                <w:szCs w:val="18"/>
                <w:lang w:eastAsia="es-ES"/>
              </w:rPr>
              <w:lastRenderedPageBreak/>
              <w:t>the exact time frame right now– we had an entire movement where the Colombian government-funded schools to be set here even though we have always had our own schools. As a matter of fact, our Protestant churches started with a school. We had to teach the people to read and write first, and once we instructed them, we built the church. That is the way our ancestors did the work. Although we had a solid education system –we would get textbooks from Jamaica, the USA, English textbooks because our background is the English language–, what the government did was to fund high school programs through the Capuccinos. They funded the B. Nuns and brought the Sagrada Familia, which is a massive institution, they built and funded. They funded the Bolivariano as well. They said to our students, “Look, if you want to continue, to advance your education, you have to go to the Sagrada Familia or the Bolivariano. Your school is very limited”. In that fashion, they began to use that tool to change the people into Catholicism. That was a State-sponsored initiative, done by the government. The kids would go there, and one thing that they would tell them, for instance, was, “Do not speak English here”. Whether English or Creole, they could not speak it at school. They had only to speak Spanish. Afterwards, they began to teach them all of the Catholic doctrines. Eventually, they said, “We have great opportunities for you to go to college. St. Andrews doesn't have a university, and you want to become a professional, don't you?” People wanted to become professionals, but we did not have that option here.</w:t>
            </w:r>
            <w:r w:rsidRPr="005C003F">
              <w:rPr>
                <w:rFonts w:eastAsia="Times New Roman" w:cs="Times New Roman"/>
                <w:sz w:val="10"/>
                <w:szCs w:val="18"/>
                <w:lang w:eastAsia="es-ES"/>
              </w:rPr>
              <w:br/>
              <w:t xml:space="preserve"> They converted these Protestant believers into Catholicism. They trained them since they were kids or teenagers and they bombarded them until they changed them to become Catholics. They would say, “Now we are going to help you to enter college and become a professional. St. Andrews does not have a lot of professionals, so the government can help you to attain a great career.“ Subsequently, they would send them with a scholarship to attend Catholic universities in the continent, to afterwards send them back to make them rulers. Basically, they would become governors and all the whole range of leaders. They said, “Now they have </w:t>
            </w:r>
            <w:r w:rsidRPr="005C003F">
              <w:rPr>
                <w:rFonts w:eastAsia="Times New Roman" w:cs="Times New Roman"/>
                <w:sz w:val="10"/>
                <w:szCs w:val="18"/>
                <w:lang w:eastAsia="es-ES"/>
              </w:rPr>
              <w:lastRenderedPageBreak/>
              <w:t>degrees, they are lawyers, etc.” The government empowered them so that they would take their place at the Catholic religion, take its banner, expand it, and extend it on our territory. Eventually, the church wrote a report after the new leaders did a vast amount of the work, called Mision Cumplida (Mission Accomplished). The local people looked at that and said, “Are they crazy?” They laughed at it and said, “How can they write a document, send it back to the national government and say “Mision Accomplished”? How can they do that if we are still Protestants here? All of us are Protestants; our Protestant churches are still here. We still have our schools; they are crazy. No! They are not crazy. They released enough termites capable of corroding and destroying what was here. That is exactly what they have done. These guys are experts. We are talking about a time in our territory in the middle of the ocean when these guys proved they are intellectual experts that have been managing machinery for centuries. We were ignorant of what was going on and what their agenda was. We did not know this was a structured plan, brought here well documented and laid out to roll. Innocently, the people just fell into the trap. Now we have the problem of having tons of raizal people who are Catholics. On the other side, we have another group that is Protestant, whereas approximately sixty years ago 100% of our population was Protestant.</w:t>
            </w:r>
          </w:p>
        </w:tc>
        <w:tc>
          <w:tcPr>
            <w:tcW w:w="1843" w:type="dxa"/>
            <w:tcMar>
              <w:top w:w="0" w:type="dxa"/>
              <w:left w:w="0" w:type="dxa"/>
              <w:bottom w:w="0" w:type="dxa"/>
              <w:right w:w="0" w:type="dxa"/>
            </w:tcMar>
            <w:vAlign w:val="bottom"/>
          </w:tcPr>
          <w:p w14:paraId="1823BDC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 xml:space="preserve"> At school, we were all (Cubans) taught in textbooks that the mother of all evils has been the Roman Catholic Church. They were the tool of the Spanish conquistadors to colonise, exploit and mistreat people and do cruelty with native indigenous.  </w:t>
            </w:r>
            <w:r w:rsidRPr="005C003F">
              <w:rPr>
                <w:rFonts w:eastAsia="Times New Roman" w:cs="Times New Roman"/>
                <w:sz w:val="10"/>
                <w:szCs w:val="18"/>
                <w:lang w:eastAsia="es-ES"/>
              </w:rPr>
              <w:br/>
              <w:t xml:space="preserve">- We learn that Spain and Catholicism (for example, what Fray Bartolome de las Casas did) are violent and evil. Cubans opinion’ of the Roman Catholic Church is in general negative. There are few Catholics here.- The misunderstanding </w:t>
            </w:r>
            <w:r w:rsidRPr="005C003F">
              <w:rPr>
                <w:rFonts w:eastAsia="Times New Roman" w:cs="Times New Roman"/>
                <w:sz w:val="10"/>
                <w:szCs w:val="18"/>
                <w:lang w:eastAsia="es-ES"/>
              </w:rPr>
              <w:lastRenderedPageBreak/>
              <w:t>problem we face now as Christians [Protestants] is that the secular world (and the regime) have perceived us on an equal basis with Roman Catholics.- At school, we always have confrontations due to the theory of evolution, as we believe in creation.  As a result, many of our Church members had fear to recognise their faith in public and left the Church.  They ended up mostly in alcoholism.</w:t>
            </w:r>
          </w:p>
        </w:tc>
        <w:tc>
          <w:tcPr>
            <w:tcW w:w="1984" w:type="dxa"/>
            <w:shd w:val="clear" w:color="auto" w:fill="99CCFF"/>
            <w:tcMar>
              <w:top w:w="0" w:type="dxa"/>
              <w:left w:w="0" w:type="dxa"/>
              <w:bottom w:w="0" w:type="dxa"/>
              <w:right w:w="0" w:type="dxa"/>
            </w:tcMar>
            <w:vAlign w:val="bottom"/>
          </w:tcPr>
          <w:p w14:paraId="2E35357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 </w:t>
            </w:r>
          </w:p>
        </w:tc>
        <w:tc>
          <w:tcPr>
            <w:tcW w:w="2796" w:type="dxa"/>
            <w:tcMar>
              <w:top w:w="0" w:type="dxa"/>
              <w:left w:w="0" w:type="dxa"/>
              <w:bottom w:w="0" w:type="dxa"/>
              <w:right w:w="0" w:type="dxa"/>
            </w:tcMar>
            <w:vAlign w:val="bottom"/>
          </w:tcPr>
          <w:p w14:paraId="4A5107D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4D5EDDC9" w14:textId="77777777" w:rsidTr="00BA23CC">
        <w:trPr>
          <w:trHeight w:val="204"/>
        </w:trPr>
        <w:tc>
          <w:tcPr>
            <w:tcW w:w="1418" w:type="dxa"/>
            <w:tcMar>
              <w:top w:w="0" w:type="dxa"/>
              <w:left w:w="0" w:type="dxa"/>
              <w:bottom w:w="0" w:type="dxa"/>
              <w:right w:w="0" w:type="dxa"/>
            </w:tcMar>
            <w:vAlign w:val="center"/>
          </w:tcPr>
          <w:p w14:paraId="753D7458" w14:textId="77777777" w:rsidR="00326D5E" w:rsidRPr="005C003F" w:rsidRDefault="00326D5E" w:rsidP="00BA23CC">
            <w:pPr>
              <w:pStyle w:val="Prrafodelista"/>
              <w:numPr>
                <w:ilvl w:val="0"/>
                <w:numId w:val="34"/>
              </w:numPr>
              <w:spacing w:line="240" w:lineRule="auto"/>
              <w:ind w:firstLine="0"/>
              <w:rPr>
                <w:rFonts w:cs="Times New Roman"/>
                <w:b/>
                <w:sz w:val="10"/>
                <w:szCs w:val="18"/>
                <w:lang w:val="en-GB"/>
              </w:rPr>
            </w:pPr>
            <w:r w:rsidRPr="005C003F">
              <w:rPr>
                <w:rFonts w:cs="Times New Roman"/>
                <w:b/>
                <w:sz w:val="10"/>
                <w:szCs w:val="18"/>
                <w:lang w:val="en-GB"/>
              </w:rPr>
              <w:lastRenderedPageBreak/>
              <w:t>Protestant Free Church Pastor 2. (Seventh Day Adventist - SDA) (Colombia: SDA Pastor, Cuba: SDA Pastor, Uruguay: none, Switzerland: SDA Pastor).</w:t>
            </w:r>
          </w:p>
        </w:tc>
        <w:tc>
          <w:tcPr>
            <w:tcW w:w="2126" w:type="dxa"/>
            <w:shd w:val="clear" w:color="auto" w:fill="FFFF99"/>
            <w:tcMar>
              <w:top w:w="0" w:type="dxa"/>
              <w:left w:w="0" w:type="dxa"/>
              <w:bottom w:w="0" w:type="dxa"/>
              <w:right w:w="0" w:type="dxa"/>
            </w:tcMar>
            <w:vAlign w:val="bottom"/>
          </w:tcPr>
          <w:p w14:paraId="51A54C3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4D6A3B7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984" w:type="dxa"/>
            <w:shd w:val="clear" w:color="auto" w:fill="99CCFF"/>
            <w:tcMar>
              <w:top w:w="0" w:type="dxa"/>
              <w:left w:w="0" w:type="dxa"/>
              <w:bottom w:w="0" w:type="dxa"/>
              <w:right w:w="0" w:type="dxa"/>
            </w:tcMar>
            <w:vAlign w:val="bottom"/>
          </w:tcPr>
          <w:p w14:paraId="7F7726E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191B74D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The link between the Jesuits and education is very clear. If you have the young, you have the people. They think this on a long-term basis, as they know that they will not change the society in 5 years [John Paul II cathedral of generations]. But educating the young people it [society] will change towards what you want. The government and society leaders of the future are the youth you educate, who are going to be doing what you programme them to do. That's why education has been extremely important for Jesuits. </w:t>
            </w:r>
            <w:r w:rsidRPr="005C003F">
              <w:rPr>
                <w:rFonts w:eastAsia="Times New Roman" w:cs="Times New Roman"/>
                <w:sz w:val="10"/>
                <w:szCs w:val="18"/>
                <w:lang w:eastAsia="es-ES"/>
              </w:rPr>
              <w:br/>
              <w:t xml:space="preserve"> In Switzerland they [Jesuits] have been banned from educating, but not in Germany or Austria. The government in Germany wants to have control over education, and therefore, no homeschooling is allowed. Every child has to go to kindergarten; this is almost a law. They [German government] want to teach them the way they want them to think [influence of German concordat?]. </w:t>
            </w:r>
          </w:p>
        </w:tc>
      </w:tr>
      <w:tr w:rsidR="00326D5E" w:rsidRPr="005C003F" w14:paraId="49795C02" w14:textId="77777777" w:rsidTr="00BA23CC">
        <w:trPr>
          <w:trHeight w:val="204"/>
        </w:trPr>
        <w:tc>
          <w:tcPr>
            <w:tcW w:w="1418" w:type="dxa"/>
            <w:tcMar>
              <w:top w:w="0" w:type="dxa"/>
              <w:left w:w="0" w:type="dxa"/>
              <w:bottom w:w="0" w:type="dxa"/>
              <w:right w:w="0" w:type="dxa"/>
            </w:tcMar>
            <w:vAlign w:val="center"/>
          </w:tcPr>
          <w:p w14:paraId="4B6F34E5" w14:textId="77777777" w:rsidR="00326D5E" w:rsidRPr="005C003F" w:rsidRDefault="00326D5E" w:rsidP="00BA23CC">
            <w:pPr>
              <w:pStyle w:val="Prrafodelista"/>
              <w:numPr>
                <w:ilvl w:val="0"/>
                <w:numId w:val="34"/>
              </w:numPr>
              <w:spacing w:line="240" w:lineRule="auto"/>
              <w:ind w:firstLine="0"/>
              <w:rPr>
                <w:rFonts w:cs="Times New Roman"/>
                <w:b/>
                <w:sz w:val="10"/>
                <w:szCs w:val="18"/>
                <w:lang w:val="en-GB"/>
              </w:rPr>
            </w:pPr>
            <w:r w:rsidRPr="005C003F">
              <w:rPr>
                <w:rFonts w:cs="Times New Roman"/>
                <w:b/>
                <w:sz w:val="10"/>
                <w:szCs w:val="18"/>
                <w:lang w:val="en-GB"/>
              </w:rPr>
              <w:t xml:space="preserve">Protestant Mainline (old) </w:t>
            </w:r>
            <w:r w:rsidRPr="005C003F">
              <w:rPr>
                <w:rFonts w:cs="Times New Roman"/>
                <w:b/>
                <w:sz w:val="10"/>
                <w:szCs w:val="18"/>
                <w:lang w:val="en-GB"/>
              </w:rPr>
              <w:lastRenderedPageBreak/>
              <w:t>institutional Pastor 3.  (In Latin America free historical churches, in Switzerland official Church-State Reformed Evangelical) (Colombia: Presbyterian, Cuba: Methodist, Uruguay: Lutheran, Switzerland: Reformed Evangelical)</w:t>
            </w:r>
          </w:p>
        </w:tc>
        <w:tc>
          <w:tcPr>
            <w:tcW w:w="2126" w:type="dxa"/>
            <w:shd w:val="clear" w:color="auto" w:fill="FFFF99"/>
            <w:tcMar>
              <w:top w:w="0" w:type="dxa"/>
              <w:left w:w="0" w:type="dxa"/>
              <w:bottom w:w="0" w:type="dxa"/>
              <w:right w:w="0" w:type="dxa"/>
            </w:tcMar>
            <w:vAlign w:val="bottom"/>
          </w:tcPr>
          <w:p w14:paraId="044D1CF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 xml:space="preserve">The Catholic Church has controlled for many years the education in this country and </w:t>
            </w:r>
            <w:r w:rsidRPr="005C003F">
              <w:rPr>
                <w:rFonts w:eastAsia="Times New Roman" w:cs="Times New Roman"/>
                <w:sz w:val="10"/>
                <w:szCs w:val="18"/>
                <w:lang w:eastAsia="es-ES"/>
              </w:rPr>
              <w:lastRenderedPageBreak/>
              <w:t xml:space="preserve">many other countries. Catholic Priests and nuns have educated several generations, and I wonder: what is the outcome of those students? Those educated Colombians from 3 or 4 previous generations are the corrupt politicians now, and that began with an educational process. We are now [after 1991] sharing the [education] exercise with the state and some small private groups that made a business from education and have never been interested in values. Corruption in politics, in academia, in all areas of our society has been given because young people were educated in Catholic schools and did not learn the basics of the gospel, which is "do not do unto others what you do not want them to do to you".In education, it has gotten worse [after the Constitution of 1991]. </w:t>
            </w:r>
            <w:r w:rsidRPr="005C003F">
              <w:rPr>
                <w:rFonts w:eastAsia="Times New Roman" w:cs="Times New Roman"/>
                <w:sz w:val="10"/>
                <w:szCs w:val="18"/>
                <w:lang w:eastAsia="es-ES"/>
              </w:rPr>
              <w:br/>
            </w:r>
            <w:r w:rsidRPr="005C003F">
              <w:rPr>
                <w:rFonts w:eastAsia="Times New Roman" w:cs="Times New Roman"/>
                <w:sz w:val="10"/>
                <w:szCs w:val="18"/>
                <w:lang w:eastAsia="es-ES"/>
              </w:rPr>
              <w:br/>
              <w:t>There is a tension between what the Catholic Church wants and what the Evangelical Church wants in diversity issues (LGBTI), which makes the issue more complicated. But overall education has not improved.</w:t>
            </w:r>
          </w:p>
        </w:tc>
        <w:tc>
          <w:tcPr>
            <w:tcW w:w="1843" w:type="dxa"/>
            <w:tcMar>
              <w:top w:w="0" w:type="dxa"/>
              <w:left w:w="0" w:type="dxa"/>
              <w:bottom w:w="0" w:type="dxa"/>
              <w:right w:w="0" w:type="dxa"/>
            </w:tcMar>
            <w:vAlign w:val="bottom"/>
          </w:tcPr>
          <w:p w14:paraId="1D5D1F87" w14:textId="77777777" w:rsidR="00326D5E" w:rsidRPr="005C003F" w:rsidRDefault="00326D5E" w:rsidP="00BA23CC">
            <w:pPr>
              <w:spacing w:before="0" w:line="240" w:lineRule="auto"/>
              <w:ind w:firstLine="0"/>
              <w:jc w:val="left"/>
              <w:rPr>
                <w:rFonts w:eastAsia="Times New Roman" w:cs="Times New Roman"/>
                <w:color w:val="000000" w:themeColor="text1"/>
                <w:sz w:val="10"/>
                <w:szCs w:val="18"/>
                <w:lang w:eastAsia="es-ES"/>
              </w:rPr>
            </w:pPr>
            <w:r w:rsidRPr="005C003F">
              <w:rPr>
                <w:rFonts w:eastAsia="Times New Roman" w:cs="Times New Roman"/>
                <w:color w:val="000000" w:themeColor="text1"/>
                <w:sz w:val="10"/>
                <w:szCs w:val="18"/>
                <w:lang w:eastAsia="es-ES"/>
              </w:rPr>
              <w:lastRenderedPageBreak/>
              <w:t xml:space="preserve">In The Republic (or Republican period before the Revolution -1959), - The </w:t>
            </w:r>
            <w:r w:rsidRPr="005C003F">
              <w:rPr>
                <w:rFonts w:eastAsia="Times New Roman" w:cs="Times New Roman"/>
                <w:color w:val="000000" w:themeColor="text1"/>
                <w:sz w:val="10"/>
                <w:szCs w:val="18"/>
                <w:lang w:eastAsia="es-ES"/>
              </w:rPr>
              <w:lastRenderedPageBreak/>
              <w:t xml:space="preserve">Roman Catholic Church also had built many private schools that reported vast revenues and high income. Practically, a large part of the educational establishment in this country was kept the Roman Catholic Church. In their schools, they reported enormous profits. They had even the hugest and most important school, the famous Jesuit College in Belén where Fidel Castro had studied. It was the largest school, with a thousand of students (three or four hundred internal and the rest external).   </w:t>
            </w:r>
            <w:r w:rsidRPr="005C003F">
              <w:rPr>
                <w:rFonts w:eastAsia="Times New Roman" w:cs="Times New Roman"/>
                <w:color w:val="000000" w:themeColor="text1"/>
                <w:sz w:val="10"/>
                <w:szCs w:val="18"/>
                <w:lang w:eastAsia="es-ES"/>
              </w:rPr>
              <w:br/>
            </w:r>
            <w:r w:rsidRPr="005C003F">
              <w:rPr>
                <w:rFonts w:eastAsia="Times New Roman" w:cs="Times New Roman"/>
                <w:color w:val="000000" w:themeColor="text1"/>
                <w:sz w:val="10"/>
                <w:szCs w:val="18"/>
                <w:lang w:eastAsia="es-ES"/>
              </w:rPr>
              <w:br/>
              <w:t>Protestant churches, and particularly Methodists were the ones that most schools had built. The education issue is highly important in various Protestant churches because it influences work, and therefore it is also a way to influence society. How? With new patterns, new principles, preparing young people for the business world.  Like Protestantism did in England in the industrial revolution.- By the year 1959, the Methodist church had 22 schools and over 5,000 students enrolled nationwide. We had the first Protestant University in Cuba. We also had the largest Protestant school in Cuba, and the Methodist Church became the largest Protestant denomination in Cuba.</w:t>
            </w:r>
            <w:r w:rsidRPr="005C003F">
              <w:rPr>
                <w:rFonts w:eastAsia="Times New Roman" w:cs="Times New Roman"/>
                <w:color w:val="000000" w:themeColor="text1"/>
                <w:sz w:val="10"/>
                <w:szCs w:val="18"/>
                <w:lang w:eastAsia="es-ES"/>
              </w:rPr>
              <w:br/>
            </w:r>
            <w:r w:rsidRPr="005C003F">
              <w:rPr>
                <w:rFonts w:eastAsia="Times New Roman" w:cs="Times New Roman"/>
                <w:color w:val="000000" w:themeColor="text1"/>
                <w:sz w:val="10"/>
                <w:szCs w:val="18"/>
                <w:lang w:eastAsia="es-ES"/>
              </w:rPr>
              <w:br/>
              <w:t>. Marxist-communist revolutionary period: - 1959 onwards:  Education became fully public.  The law of nationalisation of Cuban education in May 1961 stated that the State controls all education in Cuba until now.</w:t>
            </w:r>
          </w:p>
          <w:p w14:paraId="188F31D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Cuba implemented educational models also practised in the Soviet Union throughout its educational system. - Atheistic, Marxist propaganda, was established throughout the education system, so that the so-called "new man" who allegedly was forming, was meant to be revolutionary.</w:t>
            </w:r>
            <w:r w:rsidRPr="005C003F">
              <w:rPr>
                <w:rFonts w:eastAsia="Times New Roman" w:cs="Times New Roman"/>
                <w:sz w:val="10"/>
                <w:szCs w:val="18"/>
                <w:lang w:eastAsia="es-ES"/>
              </w:rPr>
              <w:br/>
            </w:r>
            <w:r w:rsidRPr="005C003F">
              <w:rPr>
                <w:rFonts w:eastAsia="Times New Roman" w:cs="Times New Roman"/>
                <w:sz w:val="10"/>
                <w:szCs w:val="18"/>
                <w:lang w:eastAsia="es-ES"/>
              </w:rPr>
              <w:br/>
              <w:t xml:space="preserve">Today, - There are many problems with education here in Cuba; problems among </w:t>
            </w:r>
            <w:r w:rsidRPr="005C003F">
              <w:rPr>
                <w:rFonts w:eastAsia="Times New Roman" w:cs="Times New Roman"/>
                <w:sz w:val="10"/>
                <w:szCs w:val="18"/>
                <w:lang w:eastAsia="es-ES"/>
              </w:rPr>
              <w:lastRenderedPageBreak/>
              <w:t xml:space="preserve">teachers, corruption issues, so many problems in our education system. Education coverage does not mean that you have quality.  </w:t>
            </w:r>
          </w:p>
        </w:tc>
        <w:tc>
          <w:tcPr>
            <w:tcW w:w="1984" w:type="dxa"/>
            <w:shd w:val="clear" w:color="auto" w:fill="99CCFF"/>
            <w:tcMar>
              <w:top w:w="0" w:type="dxa"/>
              <w:left w:w="0" w:type="dxa"/>
              <w:bottom w:w="0" w:type="dxa"/>
              <w:right w:w="0" w:type="dxa"/>
            </w:tcMar>
            <w:vAlign w:val="bottom"/>
          </w:tcPr>
          <w:p w14:paraId="48770C7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 xml:space="preserve">Secular education in Spanish is obligatory. That has been fulfilled. State </w:t>
            </w:r>
            <w:r w:rsidRPr="005C003F">
              <w:rPr>
                <w:rFonts w:eastAsia="Times New Roman" w:cs="Times New Roman"/>
                <w:sz w:val="10"/>
                <w:szCs w:val="18"/>
                <w:lang w:eastAsia="es-ES"/>
              </w:rPr>
              <w:lastRenderedPageBreak/>
              <w:t xml:space="preserve">decisions here in Uruguay are met. </w:t>
            </w:r>
            <w:r w:rsidRPr="005C003F">
              <w:rPr>
                <w:rFonts w:eastAsia="Times New Roman" w:cs="Times New Roman"/>
                <w:sz w:val="10"/>
                <w:szCs w:val="18"/>
                <w:lang w:eastAsia="es-ES"/>
              </w:rPr>
              <w:br/>
            </w:r>
            <w:r w:rsidRPr="005C003F">
              <w:rPr>
                <w:rFonts w:eastAsia="Times New Roman" w:cs="Times New Roman"/>
                <w:sz w:val="10"/>
                <w:szCs w:val="18"/>
                <w:lang w:eastAsia="es-ES"/>
              </w:rPr>
              <w:br/>
              <w:t xml:space="preserve">Precisely the foundation of the Protestant Reformation was to translate the Bible into the language of the people so that it reaches everyone and promotes the issue of education. </w:t>
            </w:r>
            <w:r w:rsidRPr="005C003F">
              <w:rPr>
                <w:rFonts w:eastAsia="Times New Roman" w:cs="Times New Roman"/>
                <w:sz w:val="10"/>
                <w:szCs w:val="18"/>
                <w:lang w:eastAsia="es-ES"/>
              </w:rPr>
              <w:br/>
              <w:t xml:space="preserve"> Church services, in the beginning, were in Swiss-German. Due to the Swiss tradition, they have spoken several languages. However, some communities of Nueva Helvecia lost the language more quickly. Today people do not know how to speak German. Most of the history books that are here are written in German and Gothic German, and people cannot read them. Some time ago they did a translation into Spanish.  </w:t>
            </w:r>
          </w:p>
        </w:tc>
        <w:tc>
          <w:tcPr>
            <w:tcW w:w="2796" w:type="dxa"/>
            <w:tcMar>
              <w:top w:w="0" w:type="dxa"/>
              <w:left w:w="0" w:type="dxa"/>
              <w:bottom w:w="0" w:type="dxa"/>
              <w:right w:w="0" w:type="dxa"/>
            </w:tcMar>
            <w:vAlign w:val="bottom"/>
          </w:tcPr>
          <w:p w14:paraId="1A2646D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 xml:space="preserve">I can't tell whether about the bible reading movements in the Catholic Church are popular or not. I know that in </w:t>
            </w:r>
            <w:r w:rsidRPr="005C003F">
              <w:rPr>
                <w:rFonts w:eastAsia="Times New Roman" w:cs="Times New Roman"/>
                <w:sz w:val="10"/>
                <w:szCs w:val="18"/>
                <w:lang w:eastAsia="es-ES"/>
              </w:rPr>
              <w:lastRenderedPageBreak/>
              <w:t>Protestant Churches, of course, this [reading the Bible] was always mandatory. The first thing you studied and you do as children in the church is your children's Bible. The Bible is still for everything.</w:t>
            </w:r>
          </w:p>
        </w:tc>
      </w:tr>
      <w:tr w:rsidR="00326D5E" w:rsidRPr="005C003F" w14:paraId="2256AC85" w14:textId="77777777" w:rsidTr="00BA23CC">
        <w:trPr>
          <w:trHeight w:val="204"/>
        </w:trPr>
        <w:tc>
          <w:tcPr>
            <w:tcW w:w="1418" w:type="dxa"/>
            <w:tcMar>
              <w:top w:w="0" w:type="dxa"/>
              <w:left w:w="0" w:type="dxa"/>
              <w:bottom w:w="0" w:type="dxa"/>
              <w:right w:w="0" w:type="dxa"/>
            </w:tcMar>
            <w:vAlign w:val="center"/>
          </w:tcPr>
          <w:p w14:paraId="4FCB9CC1" w14:textId="77777777" w:rsidR="00326D5E" w:rsidRPr="005C003F" w:rsidRDefault="00326D5E" w:rsidP="00BA23CC">
            <w:pPr>
              <w:pStyle w:val="Prrafodelista"/>
              <w:numPr>
                <w:ilvl w:val="0"/>
                <w:numId w:val="34"/>
              </w:numPr>
              <w:spacing w:line="240" w:lineRule="auto"/>
              <w:ind w:firstLine="0"/>
              <w:rPr>
                <w:rFonts w:cs="Times New Roman"/>
                <w:b/>
                <w:sz w:val="10"/>
                <w:szCs w:val="18"/>
                <w:lang w:val="en-GB"/>
              </w:rPr>
            </w:pPr>
            <w:r w:rsidRPr="005C003F">
              <w:rPr>
                <w:rFonts w:cs="Times New Roman"/>
                <w:b/>
                <w:sz w:val="10"/>
                <w:szCs w:val="18"/>
                <w:lang w:val="en-GB"/>
              </w:rPr>
              <w:lastRenderedPageBreak/>
              <w:t>Ecumenical academic theologian. Colombia: Catholic ecumenical theologian, Cuba: ecumenical theologian, Uruguay: ecumenical academic, Switzerland: ecumenical theologian)</w:t>
            </w:r>
          </w:p>
        </w:tc>
        <w:tc>
          <w:tcPr>
            <w:tcW w:w="2126" w:type="dxa"/>
            <w:shd w:val="clear" w:color="auto" w:fill="FFFF99"/>
            <w:tcMar>
              <w:top w:w="0" w:type="dxa"/>
              <w:left w:w="0" w:type="dxa"/>
              <w:bottom w:w="0" w:type="dxa"/>
              <w:right w:w="0" w:type="dxa"/>
            </w:tcMar>
            <w:vAlign w:val="bottom"/>
          </w:tcPr>
          <w:p w14:paraId="514984C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In the education crisis in Colombia, in part, there is a great responsibility of a state that is very fragile and a Catholic church that in general is interested neither in social changes nor in a pedagogy of liberation in the holistic sense, educating social actors seeking a fairer, more equitable and more peaceful world.  </w:t>
            </w:r>
            <w:r w:rsidRPr="005C003F">
              <w:rPr>
                <w:rFonts w:eastAsia="Times New Roman" w:cs="Times New Roman"/>
                <w:sz w:val="10"/>
                <w:szCs w:val="18"/>
                <w:lang w:eastAsia="es-ES"/>
              </w:rPr>
              <w:br/>
              <w:t xml:space="preserve"> I do not categorically say that it is a one-way responsibility, because I think that these issues must be understood more from a paradigm of complexity. I do not remove the responsibility of the Catholic Church since they have many lands and a lot of influence on education. Our leaders have been mostly trained, in Catholic schools and universities [article of processed corrupts]. I recall Father Remolina, ex-Rector from Javeriana University saying, "What a shame to say that this university is the one that educates this country's leaders and see how the country is going". We cannot cover the sun with a finger; there is a great responsibility in the interests and orientation of the Catholic Church and the state as well. </w:t>
            </w:r>
            <w:r w:rsidRPr="005C003F">
              <w:rPr>
                <w:rFonts w:eastAsia="Times New Roman" w:cs="Times New Roman"/>
                <w:sz w:val="10"/>
                <w:szCs w:val="18"/>
                <w:lang w:eastAsia="es-ES"/>
              </w:rPr>
              <w:br/>
            </w:r>
            <w:r w:rsidRPr="005C003F">
              <w:rPr>
                <w:rFonts w:eastAsia="Times New Roman" w:cs="Times New Roman"/>
                <w:sz w:val="10"/>
                <w:szCs w:val="18"/>
                <w:lang w:eastAsia="es-ES"/>
              </w:rPr>
              <w:br/>
              <w:t>What does it mean to educate? Why ethics have no place? Where are spirituality, religion, conscience and courage, some deontological [ethical] principles, as what it should be, etc.? There may be corruption, but if you do not let yourself to be bought, if your values are above, that will not happen as a public officer. The “regueton singer model” (reguetonero) is the one who is a young man singing, having many beautiful women with different plastic beauty surgeries, with a super house and the last model car, with extravagant clothes. That model of life, personal fulfilment, and success has to do with education. What are we educating? Just to be a consumerist, leaving values behind, and that absence gives us a society that privileges and idolises this easy capital.</w:t>
            </w:r>
          </w:p>
        </w:tc>
        <w:tc>
          <w:tcPr>
            <w:tcW w:w="1843" w:type="dxa"/>
            <w:tcMar>
              <w:top w:w="0" w:type="dxa"/>
              <w:left w:w="0" w:type="dxa"/>
              <w:bottom w:w="0" w:type="dxa"/>
              <w:right w:w="0" w:type="dxa"/>
            </w:tcMar>
            <w:vAlign w:val="bottom"/>
          </w:tcPr>
          <w:p w14:paraId="0C76EED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In Cuba, after the Revolution, "Education for all" has been achieved.</w:t>
            </w:r>
          </w:p>
        </w:tc>
        <w:tc>
          <w:tcPr>
            <w:tcW w:w="1984" w:type="dxa"/>
            <w:shd w:val="clear" w:color="auto" w:fill="99CCFF"/>
            <w:tcMar>
              <w:top w:w="0" w:type="dxa"/>
              <w:left w:w="0" w:type="dxa"/>
              <w:bottom w:w="0" w:type="dxa"/>
              <w:right w:w="0" w:type="dxa"/>
            </w:tcMar>
            <w:vAlign w:val="bottom"/>
          </w:tcPr>
          <w:p w14:paraId="49B5FC0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At that time in the past, until the church was separated from the Uruguayan state, a little Christian education was taught in the schools. In 1863 there was the reform of education and became secular. In this region (Colonia), the main objective was the maintenance of production, but also education. These colonies were mostly Protestant (Valdense and Nueva Helvecia). In Rosario, a town founded by Creoles and Catholics, there were Catholic schools. </w:t>
            </w:r>
            <w:r w:rsidRPr="005C003F">
              <w:rPr>
                <w:rFonts w:eastAsia="Times New Roman" w:cs="Times New Roman"/>
                <w:sz w:val="10"/>
                <w:szCs w:val="18"/>
                <w:lang w:eastAsia="es-ES"/>
              </w:rPr>
              <w:br/>
              <w:t xml:space="preserve"> In Uruguay we do not take advantage of the education we have that is free. A boy who lives in Montevideo should take advantage of having the university there. For people who are from the interior, it is costly, since they must maintain another house in Montevideo. </w:t>
            </w:r>
            <w:r w:rsidRPr="005C003F">
              <w:rPr>
                <w:rFonts w:eastAsia="Times New Roman" w:cs="Times New Roman"/>
                <w:sz w:val="10"/>
                <w:szCs w:val="18"/>
                <w:lang w:eastAsia="es-ES"/>
              </w:rPr>
              <w:br/>
              <w:t xml:space="preserve">Italians, French, and Swiss cannot believe that people do not take advantage here and that no people are studying the university level or at least the primary cycle. Considering that what you have to pay for education is little (books, photocopies, etc.). It's a shame because education is good. </w:t>
            </w:r>
            <w:r w:rsidRPr="005C003F">
              <w:rPr>
                <w:rFonts w:eastAsia="Times New Roman" w:cs="Times New Roman"/>
                <w:sz w:val="10"/>
                <w:szCs w:val="18"/>
                <w:lang w:eastAsia="es-ES"/>
              </w:rPr>
              <w:br/>
            </w:r>
            <w:r w:rsidRPr="005C003F">
              <w:rPr>
                <w:rFonts w:eastAsia="Times New Roman" w:cs="Times New Roman"/>
                <w:sz w:val="10"/>
                <w:szCs w:val="18"/>
                <w:lang w:eastAsia="es-ES"/>
              </w:rPr>
              <w:br/>
              <w:t>In Uruguay, it is difficult for us to change the laws and enforce them. We first have to educate, and then comes the implementation. [compare with Switzerland]</w:t>
            </w:r>
            <w:r w:rsidRPr="005C003F">
              <w:rPr>
                <w:rFonts w:eastAsia="Times New Roman" w:cs="Times New Roman"/>
                <w:sz w:val="10"/>
                <w:szCs w:val="18"/>
                <w:lang w:eastAsia="es-ES"/>
              </w:rPr>
              <w:br/>
              <w:t xml:space="preserve">One of the constants of the colonies in Valdense and Nueva Helvecia is that the first thing they did was to establish a school with the persons who had more education and training, who could serve as teachers. </w:t>
            </w:r>
            <w:r w:rsidRPr="005C003F">
              <w:rPr>
                <w:rFonts w:eastAsia="Times New Roman" w:cs="Times New Roman"/>
                <w:sz w:val="10"/>
                <w:szCs w:val="18"/>
                <w:lang w:eastAsia="es-ES"/>
              </w:rPr>
              <w:br/>
              <w:t xml:space="preserve">The first thing the Waldensians did when they formed a colony was to reserve the place for the temple for their meetings and the area of the school. First due to religion, as the majority of Protestants, the Protestant has to know how to read to interpret the Bible; otherwise, you could not practice religion.  As the colony expanded, there were seven small schools in the campaign zones. Every 5 kilometres they formed a school. There was a central school that was located in what now is the Waldensian </w:t>
            </w:r>
            <w:r w:rsidRPr="005C003F">
              <w:rPr>
                <w:rFonts w:eastAsia="Times New Roman" w:cs="Times New Roman"/>
                <w:sz w:val="10"/>
                <w:szCs w:val="18"/>
                <w:lang w:eastAsia="es-ES"/>
              </w:rPr>
              <w:lastRenderedPageBreak/>
              <w:t>colony. There was a German-speaking school and also a French school for the French-speaking Waldensians.</w:t>
            </w:r>
            <w:r w:rsidRPr="005C003F">
              <w:rPr>
                <w:rFonts w:eastAsia="Times New Roman" w:cs="Times New Roman"/>
                <w:sz w:val="10"/>
                <w:szCs w:val="18"/>
                <w:lang w:eastAsia="es-ES"/>
              </w:rPr>
              <w:br/>
            </w:r>
            <w:r w:rsidRPr="005C003F">
              <w:rPr>
                <w:rFonts w:eastAsia="Times New Roman" w:cs="Times New Roman"/>
                <w:sz w:val="10"/>
                <w:szCs w:val="18"/>
                <w:lang w:eastAsia="es-ES"/>
              </w:rPr>
              <w:br/>
              <w:t xml:space="preserve">Waldensians wanted people to read the Holy Scriptures, that's why the importance of education because people had to know how to read, to read the Bible. And this was poorly taken by the Catholic Church as they said that the Catholic priests were the only ones who could interpret the Bible in Latin, so nobody could understand what they were saying. And the Waldensians, as they began to educate their children to read and so on, were very educated, including the Waldensian women who were much sought for caring the houses of the Nobles of that time. They were in charge of health, but many times they were burned and considered witches, just for the sake of knowing how to read.  In the case of Colonia Valdense (Waldensian Colony), there is a fascinating book called "the Temple and the School", which explains the Valdense colonisation in detail.  The language of the Waldensians was French. But those languages were lost with the Varalian reform in 1866, where the Uruguayan state forced that the classes must be given only in Spanish. It is there where the mother tongue was lost. They could provide certain courses in French or German, but children had to be all day in school. Farmers constituted this colony. Children collaborated in the work of their house in addition to going to school. </w:t>
            </w:r>
            <w:r w:rsidRPr="005C003F">
              <w:rPr>
                <w:rFonts w:eastAsia="Times New Roman" w:cs="Times New Roman"/>
                <w:sz w:val="10"/>
                <w:szCs w:val="18"/>
                <w:lang w:eastAsia="es-ES"/>
              </w:rPr>
              <w:br/>
            </w:r>
            <w:r w:rsidRPr="005C003F">
              <w:rPr>
                <w:rFonts w:eastAsia="Times New Roman" w:cs="Times New Roman"/>
                <w:sz w:val="10"/>
                <w:szCs w:val="18"/>
                <w:lang w:eastAsia="es-ES"/>
              </w:rPr>
              <w:br/>
              <w:t xml:space="preserve">The way of life of the Waldensian promotes their education and their way of working. The Waldensian settlers here had a pastor who came around 1870 and was a young person from the progressive or reformed sector. He came with new ideas that in turn were very influential with the Uruguayan government. Many colonies after this stayed in different places of Uruguay thanks to the impulse of that person. He had 12 children, and all his children were professionals: Many lawyers; one of the first female chemists in Uruguay. One of the lawyers participated in the preparation of the Civil Code, on issues of divorce and women's </w:t>
            </w:r>
            <w:r w:rsidRPr="005C003F">
              <w:rPr>
                <w:rFonts w:eastAsia="Times New Roman" w:cs="Times New Roman"/>
                <w:sz w:val="10"/>
                <w:szCs w:val="18"/>
                <w:lang w:eastAsia="es-ES"/>
              </w:rPr>
              <w:lastRenderedPageBreak/>
              <w:t xml:space="preserve">rights. Without wanting to, these people, with education, influenced the improvement of the country. </w:t>
            </w:r>
            <w:r w:rsidRPr="005C003F">
              <w:rPr>
                <w:rFonts w:eastAsia="Times New Roman" w:cs="Times New Roman"/>
                <w:sz w:val="10"/>
                <w:szCs w:val="18"/>
                <w:lang w:eastAsia="es-ES"/>
              </w:rPr>
              <w:br/>
            </w:r>
            <w:r w:rsidRPr="005C003F">
              <w:rPr>
                <w:rFonts w:eastAsia="Times New Roman" w:cs="Times New Roman"/>
                <w:sz w:val="10"/>
                <w:szCs w:val="18"/>
                <w:lang w:eastAsia="es-ES"/>
              </w:rPr>
              <w:br/>
              <w:t xml:space="preserve">The Adventist Church is about 100 years old here. Since 1902, they had a school; the importance of the school that two churches shared it (Catholics and Protestants) is the chapel. </w:t>
            </w:r>
            <w:r w:rsidRPr="005C003F">
              <w:rPr>
                <w:rFonts w:eastAsia="Times New Roman" w:cs="Times New Roman"/>
                <w:sz w:val="10"/>
                <w:szCs w:val="18"/>
                <w:lang w:eastAsia="es-ES"/>
              </w:rPr>
              <w:br/>
            </w:r>
            <w:r w:rsidRPr="005C003F">
              <w:rPr>
                <w:rFonts w:eastAsia="Times New Roman" w:cs="Times New Roman"/>
                <w:sz w:val="10"/>
                <w:szCs w:val="18"/>
                <w:lang w:eastAsia="es-ES"/>
              </w:rPr>
              <w:br/>
              <w:t>I think the development has been more or less the same in the Swiss and Waldensian colonies. But the Waldensians went a little bit further, in the educational context. The “Liceo de Los Valdenses” was created in 1888, while the Swiss Lyceum is from 1948, there is a considerable time difference.</w:t>
            </w:r>
            <w:r w:rsidRPr="005C003F">
              <w:rPr>
                <w:rFonts w:eastAsia="Times New Roman" w:cs="Times New Roman"/>
                <w:sz w:val="10"/>
                <w:szCs w:val="18"/>
                <w:lang w:eastAsia="es-ES"/>
              </w:rPr>
              <w:br/>
            </w:r>
            <w:r w:rsidRPr="005C003F">
              <w:rPr>
                <w:rFonts w:eastAsia="Times New Roman" w:cs="Times New Roman"/>
                <w:sz w:val="10"/>
                <w:szCs w:val="18"/>
                <w:lang w:eastAsia="es-ES"/>
              </w:rPr>
              <w:br/>
              <w:t xml:space="preserve"> In Nueva Helvecia, today many Swiss people come and ask if we still speak Swiss or German, and much [language] is lost. Some words remain, and all generations can still talk some. Although in the school they spoke German, at home they spoke a Swiss dialect. Progressively, they were losing the language a bit.  The Valdense, until some decades ago, could take some classes in French. That was until the year 1960. </w:t>
            </w:r>
            <w:r w:rsidRPr="005C003F">
              <w:rPr>
                <w:rFonts w:eastAsia="Times New Roman" w:cs="Times New Roman"/>
                <w:sz w:val="10"/>
                <w:szCs w:val="18"/>
                <w:lang w:eastAsia="es-ES"/>
              </w:rPr>
              <w:br/>
            </w:r>
            <w:r w:rsidRPr="005C003F">
              <w:rPr>
                <w:rFonts w:eastAsia="Times New Roman" w:cs="Times New Roman"/>
                <w:sz w:val="10"/>
                <w:szCs w:val="18"/>
                <w:lang w:eastAsia="es-ES"/>
              </w:rPr>
              <w:br/>
              <w:t xml:space="preserve">Another issue that boosted education and that was quite a revolution, is that the schools were mostly mixed in the colonies. In spite of being directed by the Waldensians, they accepted boys who were not Waldensians. The Liceo Valdense is the first in the region and in the department of Colonia, the second in the interior of the country. Because the other one that existed was in Salto, in a departmental capital, and this one was in the middle of the countryside and was also mixed. At Liceo Valdense people from all over the area came to study. But another novelty was that it was sexually mixed, because here in Uruguay, at that time the schools were only for boys. Girls went only to primary school to learn values and cooking, sewing, etc. Secondary school was impossible for girls. </w:t>
            </w:r>
          </w:p>
        </w:tc>
        <w:tc>
          <w:tcPr>
            <w:tcW w:w="2796" w:type="dxa"/>
            <w:tcMar>
              <w:top w:w="0" w:type="dxa"/>
              <w:left w:w="0" w:type="dxa"/>
              <w:bottom w:w="0" w:type="dxa"/>
              <w:right w:w="0" w:type="dxa"/>
            </w:tcMar>
            <w:vAlign w:val="bottom"/>
          </w:tcPr>
          <w:p w14:paraId="6591B84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 </w:t>
            </w:r>
          </w:p>
        </w:tc>
      </w:tr>
      <w:tr w:rsidR="00326D5E" w:rsidRPr="005C003F" w14:paraId="6F25E874" w14:textId="77777777" w:rsidTr="00BA23CC">
        <w:trPr>
          <w:trHeight w:val="574"/>
        </w:trPr>
        <w:tc>
          <w:tcPr>
            <w:tcW w:w="1418" w:type="dxa"/>
            <w:tcMar>
              <w:top w:w="0" w:type="dxa"/>
              <w:left w:w="0" w:type="dxa"/>
              <w:bottom w:w="0" w:type="dxa"/>
              <w:right w:w="0" w:type="dxa"/>
            </w:tcMar>
            <w:vAlign w:val="center"/>
          </w:tcPr>
          <w:p w14:paraId="72253D69" w14:textId="77777777" w:rsidR="00326D5E" w:rsidRPr="005C003F" w:rsidRDefault="00326D5E" w:rsidP="00BA23CC">
            <w:pPr>
              <w:pStyle w:val="Prrafodelista"/>
              <w:numPr>
                <w:ilvl w:val="0"/>
                <w:numId w:val="34"/>
              </w:numPr>
              <w:spacing w:line="240" w:lineRule="auto"/>
              <w:ind w:firstLine="0"/>
              <w:rPr>
                <w:rFonts w:cs="Times New Roman"/>
                <w:b/>
                <w:sz w:val="10"/>
                <w:szCs w:val="18"/>
                <w:lang w:val="en-GB"/>
              </w:rPr>
            </w:pPr>
            <w:r w:rsidRPr="005C003F">
              <w:rPr>
                <w:rFonts w:cs="Times New Roman"/>
                <w:b/>
                <w:sz w:val="10"/>
                <w:szCs w:val="18"/>
                <w:lang w:val="en-GB"/>
              </w:rPr>
              <w:lastRenderedPageBreak/>
              <w:t>Ecumenical Pastor. Colombia: none, Cuba: Ecumenical, Uruguay: Ecumenical, Switzerland: Ecumenical)</w:t>
            </w:r>
          </w:p>
        </w:tc>
        <w:tc>
          <w:tcPr>
            <w:tcW w:w="2126" w:type="dxa"/>
            <w:shd w:val="clear" w:color="auto" w:fill="FFFF99"/>
            <w:tcMar>
              <w:top w:w="0" w:type="dxa"/>
              <w:left w:w="0" w:type="dxa"/>
              <w:bottom w:w="0" w:type="dxa"/>
              <w:right w:w="0" w:type="dxa"/>
            </w:tcMar>
            <w:vAlign w:val="bottom"/>
          </w:tcPr>
          <w:p w14:paraId="19B1CFD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557F5E1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 Education is vital for development here. There is a complete agreement here with the State of removing education from the church. This is key to reach good levels of education.</w:t>
            </w:r>
            <w:r w:rsidRPr="005C003F">
              <w:rPr>
                <w:rFonts w:eastAsia="Times New Roman" w:cs="Times New Roman"/>
                <w:sz w:val="10"/>
                <w:szCs w:val="18"/>
                <w:lang w:eastAsia="es-ES"/>
              </w:rPr>
              <w:br/>
              <w:t>- Young people today know nothing about religion.</w:t>
            </w:r>
          </w:p>
        </w:tc>
        <w:tc>
          <w:tcPr>
            <w:tcW w:w="1984" w:type="dxa"/>
            <w:shd w:val="clear" w:color="auto" w:fill="99CCFF"/>
            <w:tcMar>
              <w:top w:w="0" w:type="dxa"/>
              <w:left w:w="0" w:type="dxa"/>
              <w:bottom w:w="0" w:type="dxa"/>
              <w:right w:w="0" w:type="dxa"/>
            </w:tcMar>
            <w:vAlign w:val="bottom"/>
          </w:tcPr>
          <w:p w14:paraId="124A9E2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53A1542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65C35D10" w14:textId="77777777" w:rsidTr="00BA23CC">
        <w:trPr>
          <w:trHeight w:val="574"/>
        </w:trPr>
        <w:tc>
          <w:tcPr>
            <w:tcW w:w="1418" w:type="dxa"/>
            <w:tcMar>
              <w:top w:w="0" w:type="dxa"/>
              <w:left w:w="0" w:type="dxa"/>
              <w:bottom w:w="0" w:type="dxa"/>
              <w:right w:w="0" w:type="dxa"/>
            </w:tcMar>
            <w:vAlign w:val="center"/>
          </w:tcPr>
          <w:p w14:paraId="1C53A241" w14:textId="77777777" w:rsidR="00326D5E" w:rsidRPr="005C003F" w:rsidRDefault="00326D5E" w:rsidP="00BA23CC">
            <w:pPr>
              <w:pStyle w:val="Prrafodelista"/>
              <w:numPr>
                <w:ilvl w:val="0"/>
                <w:numId w:val="34"/>
              </w:numPr>
              <w:spacing w:line="240" w:lineRule="auto"/>
              <w:ind w:firstLine="0"/>
              <w:rPr>
                <w:rFonts w:cs="Times New Roman"/>
                <w:b/>
                <w:sz w:val="10"/>
                <w:szCs w:val="18"/>
                <w:lang w:val="en-GB"/>
              </w:rPr>
            </w:pPr>
            <w:r w:rsidRPr="005C003F">
              <w:rPr>
                <w:rFonts w:cs="Times New Roman"/>
                <w:b/>
                <w:sz w:val="10"/>
                <w:szCs w:val="18"/>
                <w:lang w:val="en-GB"/>
              </w:rPr>
              <w:t>Non-Christian (atheist, agnostic) (Colombia: Academic/Intellectual, Cuba: Academic/Intellectual, Uruguay: Academic/Intellectual, Switzerland: Academic/Intellectual) </w:t>
            </w:r>
          </w:p>
          <w:p w14:paraId="4F8451AF" w14:textId="77777777" w:rsidR="00326D5E" w:rsidRPr="005C003F" w:rsidRDefault="00326D5E" w:rsidP="00BA23CC">
            <w:pPr>
              <w:pStyle w:val="Prrafodelista"/>
              <w:numPr>
                <w:ilvl w:val="0"/>
                <w:numId w:val="0"/>
              </w:numPr>
              <w:spacing w:line="240" w:lineRule="auto"/>
              <w:rPr>
                <w:rFonts w:cs="Times New Roman"/>
                <w:b/>
                <w:sz w:val="10"/>
                <w:szCs w:val="18"/>
                <w:lang w:val="en-GB"/>
              </w:rPr>
            </w:pPr>
          </w:p>
        </w:tc>
        <w:tc>
          <w:tcPr>
            <w:tcW w:w="2126" w:type="dxa"/>
            <w:shd w:val="clear" w:color="auto" w:fill="FFFF99"/>
            <w:tcMar>
              <w:top w:w="0" w:type="dxa"/>
              <w:left w:w="0" w:type="dxa"/>
              <w:bottom w:w="0" w:type="dxa"/>
              <w:right w:w="0" w:type="dxa"/>
            </w:tcMar>
            <w:vAlign w:val="bottom"/>
          </w:tcPr>
          <w:p w14:paraId="223E77A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To me, it seems perverse that in Colombia education continues to be run by the Catholic Church or by any church instead. There, then, what prevails is not necessarily teaching how humans can handle our emotions and recognise the difference. And this does not go through historical revisions or quality standards. But what prevails is to create a community around spirituality where what matters is that if everyone goes to school to study if they are Catholic. So this may be related to these schools privileging religious teachings on other skills and qualities. And then, low education quality would not only be a failure of schools but the Ministry of Education. Overall I think the education that favours only one type of religion and that does not allow Buddhism teachings, Taoism, Islam, etc. is teaching that ends up being biased. This ends up creating a type of mental framework that does not contribute to what I would call a culture of reconciliation and recognition of the other as a legitimate "other" in coexistence; as Humberto Maturana says. So if there are institutions that privilege that "we are Catholics" and this is our business "for us" and what we are going to promote is our Catholic values, and we do not focus on the quality of education, then that itself will have to do with the low quality of education in Colombia. I think that the education management should be a public good and should be managed from a secular perspective by the state. That all religions should be allowed to be taught and that quality standards of education should be constantly evaluated by the Ministry of Education to prevent this from being a business that fall into private hands where promoting values of a particular sector of the society.  </w:t>
            </w:r>
          </w:p>
        </w:tc>
        <w:tc>
          <w:tcPr>
            <w:tcW w:w="1843" w:type="dxa"/>
            <w:tcMar>
              <w:top w:w="0" w:type="dxa"/>
              <w:left w:w="0" w:type="dxa"/>
              <w:bottom w:w="0" w:type="dxa"/>
              <w:right w:w="0" w:type="dxa"/>
            </w:tcMar>
            <w:vAlign w:val="bottom"/>
          </w:tcPr>
          <w:p w14:paraId="5180E34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The Revolution removed education from the Church power, and it was assumed directly by the State. Education and literacy were secured after the Revolution.</w:t>
            </w:r>
          </w:p>
        </w:tc>
        <w:tc>
          <w:tcPr>
            <w:tcW w:w="1984" w:type="dxa"/>
            <w:shd w:val="clear" w:color="auto" w:fill="99CCFF"/>
            <w:tcMar>
              <w:top w:w="0" w:type="dxa"/>
              <w:left w:w="0" w:type="dxa"/>
              <w:bottom w:w="0" w:type="dxa"/>
              <w:right w:w="0" w:type="dxa"/>
            </w:tcMar>
            <w:vAlign w:val="bottom"/>
          </w:tcPr>
          <w:p w14:paraId="589D3CE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 Today,  there is a very strong criticism of the current government, which is a center-left government that in theory, should defend human rights, because you see a decrease many of the flags of Uruguay such as Education, the Distribution of Wealth, etc., although, in the context Latin America they can continue to be high.  Public schools do not teach religion; it has been prohibited since 1917, the year in which religion and the State were separated.</w:t>
            </w:r>
            <w:r w:rsidRPr="005C003F">
              <w:rPr>
                <w:rFonts w:eastAsia="Times New Roman" w:cs="Times New Roman"/>
                <w:sz w:val="10"/>
                <w:szCs w:val="18"/>
                <w:lang w:eastAsia="es-ES"/>
              </w:rPr>
              <w:br/>
              <w:t>The religious communities have total freedom of worship, and also regarding primary and secondary education. In Catholic schools, religion is also taught, since it depends on each institution.</w:t>
            </w:r>
          </w:p>
        </w:tc>
        <w:tc>
          <w:tcPr>
            <w:tcW w:w="2796" w:type="dxa"/>
            <w:tcMar>
              <w:top w:w="0" w:type="dxa"/>
              <w:left w:w="0" w:type="dxa"/>
              <w:bottom w:w="0" w:type="dxa"/>
              <w:right w:w="0" w:type="dxa"/>
            </w:tcMar>
            <w:vAlign w:val="bottom"/>
          </w:tcPr>
          <w:p w14:paraId="2335E5F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56A2E698" w14:textId="77777777" w:rsidTr="00BA23CC">
        <w:trPr>
          <w:trHeight w:val="574"/>
        </w:trPr>
        <w:tc>
          <w:tcPr>
            <w:tcW w:w="1418" w:type="dxa"/>
            <w:tcMar>
              <w:top w:w="0" w:type="dxa"/>
              <w:left w:w="0" w:type="dxa"/>
              <w:bottom w:w="0" w:type="dxa"/>
              <w:right w:w="0" w:type="dxa"/>
            </w:tcMar>
            <w:vAlign w:val="center"/>
          </w:tcPr>
          <w:p w14:paraId="12D61B16" w14:textId="77777777" w:rsidR="00326D5E" w:rsidRPr="005C003F" w:rsidRDefault="00326D5E" w:rsidP="00BA23CC">
            <w:pPr>
              <w:pStyle w:val="Prrafodelista"/>
              <w:numPr>
                <w:ilvl w:val="0"/>
                <w:numId w:val="34"/>
              </w:numPr>
              <w:spacing w:line="240" w:lineRule="auto"/>
              <w:ind w:firstLine="0"/>
              <w:rPr>
                <w:rFonts w:cs="Times New Roman"/>
                <w:b/>
                <w:sz w:val="10"/>
                <w:szCs w:val="18"/>
                <w:lang w:val="en-GB"/>
              </w:rPr>
            </w:pPr>
            <w:r w:rsidRPr="005C003F">
              <w:rPr>
                <w:rFonts w:cs="Times New Roman"/>
                <w:b/>
                <w:sz w:val="10"/>
                <w:szCs w:val="18"/>
                <w:lang w:val="en-GB"/>
              </w:rPr>
              <w:t xml:space="preserve">Non-practising Christian (Colombia: Academic/Intellectual, Cuba: none, Uruguay: none, </w:t>
            </w:r>
            <w:r w:rsidRPr="005C003F">
              <w:rPr>
                <w:rFonts w:cs="Times New Roman"/>
                <w:b/>
                <w:sz w:val="10"/>
                <w:szCs w:val="18"/>
                <w:lang w:val="en-GB"/>
              </w:rPr>
              <w:lastRenderedPageBreak/>
              <w:t>Switzerland: Academic/Intellectual)</w:t>
            </w:r>
          </w:p>
        </w:tc>
        <w:tc>
          <w:tcPr>
            <w:tcW w:w="2126" w:type="dxa"/>
            <w:shd w:val="clear" w:color="auto" w:fill="FFFF99"/>
            <w:tcMar>
              <w:top w:w="0" w:type="dxa"/>
              <w:left w:w="0" w:type="dxa"/>
              <w:bottom w:w="0" w:type="dxa"/>
              <w:right w:w="0" w:type="dxa"/>
            </w:tcMar>
            <w:vAlign w:val="bottom"/>
          </w:tcPr>
          <w:p w14:paraId="3AD9E08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 xml:space="preserve">The Constitution of Núñez governed from 1886 Until 1991. Núñez constitution established that the official language of Colombia is the Spanish and the official religion the Roman Catholic. In the 1991 Constitution, that </w:t>
            </w:r>
            <w:r w:rsidRPr="005C003F">
              <w:rPr>
                <w:rFonts w:eastAsia="Times New Roman" w:cs="Times New Roman"/>
                <w:sz w:val="10"/>
                <w:szCs w:val="18"/>
                <w:lang w:eastAsia="es-ES"/>
              </w:rPr>
              <w:lastRenderedPageBreak/>
              <w:t xml:space="preserve">changed. Until 1991, all public and private schools in the country were obliged to teach the Catholic religion in primary and secondary schools. Usually, the teachers who taught it were religious (Catholic nuns). Now, after 1991, the Ministry of National Education demands that a "fundamental religious area" be dictated in Primary and Secondary schools, where religion must be studied in a general and transcendental manner and no longer dogmatic as before. There you can study the history of religions. Each school has some flexibility to apply the topics in the curriculum. The religious also continue to teach this area, but they should no longer deepen Catholic dogma. Now, laic teachers from the social sciences or philosophy preferably teach this area. It is not forbidden for religious to teach this subject. In any case, both in public and private public schools, masses are held in general, without forcing students to participate (especially if they are not Catholic). The students are now free to profess their worship and respect that of others. Law 115 of 1994 regulates these matters. </w:t>
            </w:r>
          </w:p>
        </w:tc>
        <w:tc>
          <w:tcPr>
            <w:tcW w:w="1843" w:type="dxa"/>
            <w:tcMar>
              <w:top w:w="0" w:type="dxa"/>
              <w:left w:w="0" w:type="dxa"/>
              <w:bottom w:w="0" w:type="dxa"/>
              <w:right w:w="0" w:type="dxa"/>
            </w:tcMar>
            <w:vAlign w:val="bottom"/>
          </w:tcPr>
          <w:p w14:paraId="5387641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 </w:t>
            </w:r>
          </w:p>
        </w:tc>
        <w:tc>
          <w:tcPr>
            <w:tcW w:w="1984" w:type="dxa"/>
            <w:shd w:val="clear" w:color="auto" w:fill="99CCFF"/>
            <w:tcMar>
              <w:top w:w="0" w:type="dxa"/>
              <w:left w:w="0" w:type="dxa"/>
              <w:bottom w:w="0" w:type="dxa"/>
              <w:right w:w="0" w:type="dxa"/>
            </w:tcMar>
            <w:vAlign w:val="bottom"/>
          </w:tcPr>
          <w:p w14:paraId="0C17F0B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0D7B84D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058BC38B" w14:textId="77777777" w:rsidTr="00BA23CC">
        <w:trPr>
          <w:trHeight w:val="574"/>
        </w:trPr>
        <w:tc>
          <w:tcPr>
            <w:tcW w:w="1418" w:type="dxa"/>
            <w:tcMar>
              <w:top w:w="0" w:type="dxa"/>
              <w:left w:w="0" w:type="dxa"/>
              <w:bottom w:w="0" w:type="dxa"/>
              <w:right w:w="0" w:type="dxa"/>
            </w:tcMar>
            <w:vAlign w:val="center"/>
          </w:tcPr>
          <w:p w14:paraId="4275368D" w14:textId="77777777" w:rsidR="00326D5E" w:rsidRPr="005C003F" w:rsidRDefault="00326D5E" w:rsidP="00BA23CC">
            <w:pPr>
              <w:pStyle w:val="Prrafodelista"/>
              <w:numPr>
                <w:ilvl w:val="0"/>
                <w:numId w:val="34"/>
              </w:numPr>
              <w:spacing w:line="240" w:lineRule="auto"/>
              <w:ind w:firstLine="0"/>
              <w:rPr>
                <w:rFonts w:cs="Times New Roman"/>
                <w:b/>
                <w:sz w:val="10"/>
                <w:szCs w:val="18"/>
                <w:lang w:val="en-GB"/>
              </w:rPr>
            </w:pPr>
            <w:r w:rsidRPr="005C003F">
              <w:rPr>
                <w:rFonts w:cs="Times New Roman"/>
                <w:b/>
                <w:sz w:val="10"/>
                <w:szCs w:val="18"/>
                <w:lang w:val="en-GB"/>
              </w:rPr>
              <w:lastRenderedPageBreak/>
              <w:t>Practitioner/entrepreneur, Independent citizen, free Catholic believer (Colombia: Practitioner, Cuba: Employee, Uruguay: Entrepreneur, Switzerland: Employee)</w:t>
            </w:r>
          </w:p>
        </w:tc>
        <w:tc>
          <w:tcPr>
            <w:tcW w:w="2126" w:type="dxa"/>
            <w:shd w:val="clear" w:color="auto" w:fill="FFFF99"/>
            <w:tcMar>
              <w:top w:w="0" w:type="dxa"/>
              <w:left w:w="0" w:type="dxa"/>
              <w:bottom w:w="0" w:type="dxa"/>
              <w:right w:w="0" w:type="dxa"/>
            </w:tcMar>
            <w:vAlign w:val="bottom"/>
          </w:tcPr>
          <w:p w14:paraId="25BA973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Formerly, education was strict and of good quality. Teachers and parents used to say and apply “learning comes in with blood” (la letra con sangre entra), which was very effective. Nowadays, you can do whatever you want at school and home, and if you correct children, then you are a criminal. Education has decreased its standards as a result.</w:t>
            </w:r>
          </w:p>
        </w:tc>
        <w:tc>
          <w:tcPr>
            <w:tcW w:w="1843" w:type="dxa"/>
            <w:tcMar>
              <w:top w:w="0" w:type="dxa"/>
              <w:left w:w="0" w:type="dxa"/>
              <w:bottom w:w="0" w:type="dxa"/>
              <w:right w:w="0" w:type="dxa"/>
            </w:tcMar>
            <w:vAlign w:val="bottom"/>
          </w:tcPr>
          <w:p w14:paraId="0246EFB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Education today belongs only to the state. In the schools, we are taught that the United States is our enemy and also that the Roman Catholic Church is evil and brought by the Spanish. Both are tools of the imperialism.</w:t>
            </w:r>
          </w:p>
        </w:tc>
        <w:tc>
          <w:tcPr>
            <w:tcW w:w="1984" w:type="dxa"/>
            <w:shd w:val="clear" w:color="auto" w:fill="99CCFF"/>
            <w:tcMar>
              <w:top w:w="0" w:type="dxa"/>
              <w:left w:w="0" w:type="dxa"/>
              <w:bottom w:w="0" w:type="dxa"/>
              <w:right w:w="0" w:type="dxa"/>
            </w:tcMar>
            <w:vAlign w:val="bottom"/>
          </w:tcPr>
          <w:p w14:paraId="7667332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You have to see more deeply because you do not want people to evolve to control them. You can indeed on purpose decrease education levels to gain control; that's what happens in Uruguay with the education issue. Uruguay has always been highly recognised for its high levels of education; unfortunately, in the last 15 years, we have been retreating. They (government) say that they do not want the boys to repeat the school year, and then they pass them with low grades without being prepared. They want that they do not know too much, that they will be half "donkeys" and so "we can take them where we want". We put the brain aside, and others say "what is good and what is wrong". And when the person can think and say what they think and do it, that's where the thing changes. If you do not want things to change, you will try to prevent others from thinking and follow the path that is being told and established. And there they will be dominated. That is why one sometimes wonders, how is it that, in Venezuela, in Brazil, or Uruguay, that type of government wins? Because they promise you money without working and a little more </w:t>
            </w:r>
            <w:r w:rsidRPr="005C003F">
              <w:rPr>
                <w:rFonts w:eastAsia="Times New Roman" w:cs="Times New Roman"/>
                <w:sz w:val="10"/>
                <w:szCs w:val="18"/>
                <w:lang w:eastAsia="es-ES"/>
              </w:rPr>
              <w:lastRenderedPageBreak/>
              <w:t>profit by keeping them dominated.</w:t>
            </w:r>
          </w:p>
        </w:tc>
        <w:tc>
          <w:tcPr>
            <w:tcW w:w="2796" w:type="dxa"/>
            <w:tcMar>
              <w:top w:w="0" w:type="dxa"/>
              <w:left w:w="0" w:type="dxa"/>
              <w:bottom w:w="0" w:type="dxa"/>
              <w:right w:w="0" w:type="dxa"/>
            </w:tcMar>
            <w:vAlign w:val="bottom"/>
          </w:tcPr>
          <w:p w14:paraId="7022E3D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 xml:space="preserve">The idea of the education system [beruf lernen] in the USA comes originally from Switzerland. But the constitution of 1848 was very influenced by the US Constitution and the French Revolution. [without Jesuits' education]. Our primary and technical education is of very high quality, and when you compare those people with Italian or Austrian university professionals, you find that a Swiss that has not entered the University knows more than them in general.  That you have studied [a University degree] does not mean that you can work. Here it is better to have experience than to have an academic title because the latter does not guarantee that you have the capabilities for work.  </w:t>
            </w:r>
          </w:p>
        </w:tc>
      </w:tr>
      <w:tr w:rsidR="00326D5E" w:rsidRPr="005C003F" w14:paraId="4381AD76" w14:textId="77777777" w:rsidTr="00BA23CC">
        <w:trPr>
          <w:trHeight w:val="589"/>
        </w:trPr>
        <w:tc>
          <w:tcPr>
            <w:tcW w:w="1418" w:type="dxa"/>
            <w:tcMar>
              <w:top w:w="0" w:type="dxa"/>
              <w:left w:w="0" w:type="dxa"/>
              <w:bottom w:w="0" w:type="dxa"/>
              <w:right w:w="0" w:type="dxa"/>
            </w:tcMar>
            <w:vAlign w:val="center"/>
          </w:tcPr>
          <w:p w14:paraId="5DD95887" w14:textId="77777777" w:rsidR="00326D5E" w:rsidRPr="005C003F" w:rsidRDefault="00326D5E" w:rsidP="00BA23CC">
            <w:pPr>
              <w:pStyle w:val="Prrafodelista"/>
              <w:numPr>
                <w:ilvl w:val="0"/>
                <w:numId w:val="34"/>
              </w:numPr>
              <w:spacing w:line="240" w:lineRule="auto"/>
              <w:ind w:firstLine="0"/>
              <w:rPr>
                <w:rFonts w:cs="Times New Roman"/>
                <w:b/>
                <w:sz w:val="10"/>
                <w:szCs w:val="18"/>
                <w:lang w:val="en-GB"/>
              </w:rPr>
            </w:pPr>
            <w:r w:rsidRPr="005C003F">
              <w:rPr>
                <w:rFonts w:cs="Times New Roman"/>
                <w:b/>
                <w:sz w:val="10"/>
                <w:szCs w:val="18"/>
                <w:lang w:val="en-GB"/>
              </w:rPr>
              <w:lastRenderedPageBreak/>
              <w:t>Academic/Practitioner/entrepreneur Independent citizen, free Protestant believer (Colombia: Teacher, Cuba: Tourism professional, Uruguay: Entrepreneur, Switzerland: Academic)</w:t>
            </w:r>
          </w:p>
        </w:tc>
        <w:tc>
          <w:tcPr>
            <w:tcW w:w="2126" w:type="dxa"/>
            <w:shd w:val="clear" w:color="auto" w:fill="FFFF99"/>
            <w:tcMar>
              <w:top w:w="0" w:type="dxa"/>
              <w:left w:w="0" w:type="dxa"/>
              <w:bottom w:w="0" w:type="dxa"/>
              <w:right w:w="0" w:type="dxa"/>
            </w:tcMar>
            <w:vAlign w:val="bottom"/>
          </w:tcPr>
          <w:p w14:paraId="7626133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In 1925, they brought The Cappuccinos from Spain, and they did their job very well. They started enforcing the Spanish language on the people, and they had to learn to speak it, or they could not get a job, and they would call them uncivilised. That is how they defined them. If they did not speak Spanish and were not Catholic, then they were uncivilised. They insisted on this new idea, and a large number of the population gave in. At one point, they closed the Baptist and the Adventist schools. The priests said, "You are not teaching Spanish, you do not have any approval from the government; therefore, you cannot teach". Somehow they survived, they recovered. Catholics pressed the people into their religion, into the Spanish language, and if they could not speak Spanish, they had to face the consequences. Many people accepted Catholicism nominally for the sake of survival. They sent them to the continent and brainwashed them. Later they came back to continue with their indoctrination.  That is how they did the work. That is how the Catholic Church infiltrated San Andrés. The morality began to go down.      </w:t>
            </w:r>
            <w:r w:rsidRPr="005C003F">
              <w:rPr>
                <w:rFonts w:eastAsia="Times New Roman" w:cs="Times New Roman"/>
                <w:sz w:val="10"/>
                <w:szCs w:val="18"/>
                <w:lang w:eastAsia="es-ES"/>
              </w:rPr>
              <w:br/>
              <w:t xml:space="preserve"> The single largest church in the United States is the Catholic Church. It is not the Baptist [Church] anymore. They [Catholic Church] have power and know exactly how to use it. They have the largest educational system in the world. In Providence Creole is more spoken. They stopped teaching English. It was prohibited to speak it in the schools. Although they would teach it as a subject, it was prohibited. I studied both English and French when I was in high school. They used to say the mass in Latin when I was a child. My sister was a Catholic, and sometimes they would take me to church with her. My mother did not oppose to it because I knew the commandments by heart. Right now all you see is the English language decreasing day by day. You cannot find people younger than I that can speak English. And if they speak, it is because they learn it abroad. They have to go and live in the USA or Europe. They are teaching English </w:t>
            </w:r>
            <w:r w:rsidRPr="005C003F">
              <w:rPr>
                <w:rFonts w:eastAsia="Times New Roman" w:cs="Times New Roman"/>
                <w:sz w:val="10"/>
                <w:szCs w:val="18"/>
                <w:lang w:eastAsia="es-ES"/>
              </w:rPr>
              <w:lastRenderedPageBreak/>
              <w:t xml:space="preserve">as a second language, not as a first language. When I studied, mathematics, history, everything was in English, but gradually they started teaching in Spanish and English became a second language.  </w:t>
            </w:r>
            <w:r w:rsidRPr="005C003F">
              <w:rPr>
                <w:rFonts w:eastAsia="Times New Roman" w:cs="Times New Roman"/>
                <w:sz w:val="10"/>
                <w:szCs w:val="18"/>
                <w:lang w:eastAsia="es-ES"/>
              </w:rPr>
              <w:br/>
              <w:t xml:space="preserve">  In Colombia, there are timid efforts to teach English as the education has been controlled by the [Catholic] Church, which is scared of Protestantism ideas through language. Even being politically Colombia close to the USA, only some privileged elite can learn English here. </w:t>
            </w:r>
            <w:r w:rsidRPr="005C003F">
              <w:rPr>
                <w:rFonts w:eastAsia="Times New Roman" w:cs="Times New Roman"/>
                <w:sz w:val="10"/>
                <w:szCs w:val="18"/>
                <w:lang w:eastAsia="es-ES"/>
              </w:rPr>
              <w:br/>
            </w:r>
            <w:r w:rsidRPr="005C003F">
              <w:rPr>
                <w:rFonts w:eastAsia="Times New Roman" w:cs="Times New Roman"/>
                <w:sz w:val="10"/>
                <w:szCs w:val="18"/>
                <w:lang w:eastAsia="es-ES"/>
              </w:rPr>
              <w:br/>
            </w:r>
            <w:r w:rsidRPr="005C003F">
              <w:rPr>
                <w:rFonts w:eastAsia="Times New Roman" w:cs="Times New Roman"/>
                <w:i/>
                <w:sz w:val="10"/>
                <w:szCs w:val="18"/>
                <w:lang w:eastAsia="es-ES"/>
              </w:rPr>
              <w:t>Protestant education</w:t>
            </w:r>
            <w:r w:rsidRPr="005C003F">
              <w:rPr>
                <w:rFonts w:eastAsia="Times New Roman" w:cs="Times New Roman"/>
                <w:sz w:val="10"/>
                <w:szCs w:val="18"/>
                <w:lang w:eastAsia="es-ES"/>
              </w:rPr>
              <w:br/>
              <w:t xml:space="preserve">Mainline Protestant preachers and those of the State-Churches (such as Lutherans, Anglicans, etc.) here and in Europe must study Theology as a Professional career several years at the University/Institute and then they are employees of their Church earning a fixed salary. The problem is here in Latin America with the boom of the Pentecostal pastors that can be beggars in the street and the next day become preachers and open a new church without any knowledge of theology. There are plenty of scandals here in Colombia and Latin America regarding several of those pastors that become rich with the tithes of people and many other cases of abuse. And the worst part is that with that kind of testimonies, they damage the reputation of other Protestant Churches of good doctrine. They are so-called Christian fundamentalists. But this assumption is false since they do not make a rigorous study of the Bible (the fundament) and they take the pieces that are convenient to the Pastor or Apostle, who is the main leader and semi-God. If they were "fundamentalists" in the strict sense, they should keep all the commandments of the Bible and not jump, clap, and dance. If the pastor makes a mistake, the whole church enters in crisis. On the contrary, in our churches that have a democratic structure, if the pastor fails, the community can understand, and there are many other leaders so that the Church is not in crisis. They do what Satan bible. They are more fanatics instead of fundamentalists. </w:t>
            </w:r>
            <w:r w:rsidRPr="005C003F">
              <w:rPr>
                <w:rFonts w:eastAsia="Times New Roman" w:cs="Times New Roman"/>
                <w:sz w:val="10"/>
                <w:szCs w:val="18"/>
                <w:lang w:eastAsia="es-ES"/>
              </w:rPr>
              <w:br/>
            </w:r>
            <w:r w:rsidRPr="005C003F">
              <w:rPr>
                <w:rFonts w:eastAsia="Times New Roman" w:cs="Times New Roman"/>
                <w:sz w:val="10"/>
                <w:szCs w:val="18"/>
                <w:lang w:eastAsia="es-ES"/>
              </w:rPr>
              <w:br/>
              <w:t xml:space="preserve">Walter Veith speaks of the current way to impede people to read and practice the Bible is through an aggressive campaign to discredit its </w:t>
            </w:r>
            <w:r w:rsidRPr="005C003F">
              <w:rPr>
                <w:rFonts w:eastAsia="Times New Roman" w:cs="Times New Roman"/>
                <w:sz w:val="10"/>
                <w:szCs w:val="18"/>
                <w:lang w:eastAsia="es-ES"/>
              </w:rPr>
              <w:lastRenderedPageBreak/>
              <w:t>contents. An education system that obeys not entirely what the laic" Colombian government commands but most precisely what the hierarchy ordains in an obedient line from the Vatican state. Likewise, you can easily machiavellianly brainwash generations of people until you mould a society in the way that you want it, not questioning the hierarchy, neither the fundamental questions of life, but just obedient automats to a tyrant purpose.</w:t>
            </w:r>
          </w:p>
        </w:tc>
        <w:tc>
          <w:tcPr>
            <w:tcW w:w="1843" w:type="dxa"/>
            <w:tcMar>
              <w:top w:w="0" w:type="dxa"/>
              <w:left w:w="0" w:type="dxa"/>
              <w:bottom w:w="0" w:type="dxa"/>
              <w:right w:w="0" w:type="dxa"/>
            </w:tcMar>
            <w:vAlign w:val="bottom"/>
          </w:tcPr>
          <w:p w14:paraId="2DBD60C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What the State presents as education in religion (as in Christianity) are the horrors of the Roman Catholic Church.</w:t>
            </w:r>
            <w:r w:rsidRPr="005C003F">
              <w:rPr>
                <w:rFonts w:eastAsia="Times New Roman" w:cs="Times New Roman"/>
                <w:sz w:val="10"/>
                <w:szCs w:val="18"/>
                <w:lang w:eastAsia="es-ES"/>
              </w:rPr>
              <w:br/>
              <w:t>- A typical educated or Professional Cuban believes that the Roman Catholic Church is shameless.</w:t>
            </w:r>
          </w:p>
        </w:tc>
        <w:tc>
          <w:tcPr>
            <w:tcW w:w="1984" w:type="dxa"/>
            <w:shd w:val="clear" w:color="auto" w:fill="99CCFF"/>
            <w:tcMar>
              <w:top w:w="0" w:type="dxa"/>
              <w:left w:w="0" w:type="dxa"/>
              <w:bottom w:w="0" w:type="dxa"/>
              <w:right w:w="0" w:type="dxa"/>
            </w:tcMar>
            <w:vAlign w:val="bottom"/>
          </w:tcPr>
          <w:p w14:paraId="5536AD1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see crime code</w:t>
            </w:r>
          </w:p>
        </w:tc>
        <w:tc>
          <w:tcPr>
            <w:tcW w:w="2796" w:type="dxa"/>
            <w:tcMar>
              <w:top w:w="0" w:type="dxa"/>
              <w:left w:w="0" w:type="dxa"/>
              <w:bottom w:w="0" w:type="dxa"/>
              <w:right w:w="0" w:type="dxa"/>
            </w:tcMar>
            <w:vAlign w:val="bottom"/>
          </w:tcPr>
          <w:p w14:paraId="2D9B8D1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Greek philosophy leads to mysticism and scepticism. Alexander the Great doubted that the logical mind leads to truth. Hinduism and Buddhism adopt an absolute scepticism. Buddhists say that in the beginning was silence.  In contrast, the logic of Protestant Christianity comes from reason. John 1, 1 says “In the beginning was the Word, and the Word was with God, and the Word was God”. The Word is translated from the Greek “logos” that is knowledge and reason.</w:t>
            </w:r>
            <w:r w:rsidRPr="005C003F">
              <w:rPr>
                <w:rFonts w:eastAsia="Times New Roman" w:cs="Times New Roman"/>
                <w:sz w:val="10"/>
                <w:szCs w:val="18"/>
                <w:lang w:eastAsia="es-ES"/>
              </w:rPr>
              <w:br/>
            </w:r>
            <w:r w:rsidRPr="005C003F">
              <w:rPr>
                <w:rFonts w:eastAsia="Times New Roman" w:cs="Times New Roman"/>
                <w:sz w:val="10"/>
                <w:szCs w:val="18"/>
                <w:lang w:eastAsia="es-ES"/>
              </w:rPr>
              <w:br/>
            </w:r>
            <w:r w:rsidRPr="005C003F">
              <w:rPr>
                <w:rFonts w:eastAsia="Times New Roman" w:cs="Times New Roman"/>
                <w:sz w:val="10"/>
                <w:szCs w:val="18"/>
                <w:lang w:eastAsia="es-ES"/>
              </w:rPr>
              <w:br/>
              <w:t>Aristotle strongly influenced Roman Catholic theology via Augustinus and Aquinas. From that philosophy, the Bible is only allegoric to the Roman Catholic Church [Similar to deacon]. In contrast, Protestantism emerged as a movement that is faithful to the original Scriptures.</w:t>
            </w:r>
            <w:r w:rsidRPr="005C003F">
              <w:rPr>
                <w:rFonts w:eastAsia="Times New Roman" w:cs="Times New Roman"/>
                <w:sz w:val="10"/>
                <w:szCs w:val="18"/>
                <w:lang w:eastAsia="es-ES"/>
              </w:rPr>
              <w:br/>
            </w:r>
            <w:r w:rsidRPr="005C003F">
              <w:rPr>
                <w:rFonts w:eastAsia="Times New Roman" w:cs="Times New Roman"/>
                <w:sz w:val="10"/>
                <w:szCs w:val="18"/>
                <w:lang w:eastAsia="es-ES"/>
              </w:rPr>
              <w:br/>
              <w:t xml:space="preserve"> Martin Luther concluded that Aristotle was a devil.  This conclusion was also due to all the influence Aristotle philosophy had on false paradigms such as in physics: "Two balls of different weight fall at different times". This is logic but is wrong. It does not include systematic observation. </w:t>
            </w:r>
            <w:r w:rsidRPr="005C003F">
              <w:rPr>
                <w:rFonts w:eastAsia="Times New Roman" w:cs="Times New Roman"/>
                <w:sz w:val="10"/>
                <w:szCs w:val="18"/>
                <w:lang w:eastAsia="es-ES"/>
              </w:rPr>
              <w:br/>
              <w:t xml:space="preserve">With Francis Bacon, there is a paradigm shift to empiricism. This is a cycle of observation plus logic. Not simple logic. Then in the sixteenth to seventeenth centuries happened a scientific revolution in Europe due to the [Protestant] Reformation (and against Aristotle). </w:t>
            </w:r>
            <w:r w:rsidRPr="005C003F">
              <w:rPr>
                <w:rFonts w:eastAsia="Times New Roman" w:cs="Times New Roman"/>
                <w:sz w:val="10"/>
                <w:szCs w:val="18"/>
                <w:lang w:eastAsia="es-ES"/>
              </w:rPr>
              <w:br/>
            </w:r>
            <w:r w:rsidRPr="005C003F">
              <w:rPr>
                <w:rFonts w:eastAsia="Times New Roman" w:cs="Times New Roman"/>
                <w:sz w:val="10"/>
                <w:szCs w:val="18"/>
                <w:lang w:eastAsia="es-ES"/>
              </w:rPr>
              <w:br/>
              <w:t>The aim of the Reformers was that the people may study God's word and do God's work. Therefore, the University was the model to spread such educational purpose. That's why you find that Theology was often the first Faculty Department in the prestigious Universities in Switzerland and Europe. There were fasting and prayers for 30 days in Cambridge, for instance. The next disciplines came as auxiliaries of the Theology departments. Therefore, we celebrate the 500 years of the Reformation; otherwise, no Universities would be here, as we know it.</w:t>
            </w:r>
            <w:r w:rsidRPr="005C003F">
              <w:rPr>
                <w:rFonts w:eastAsia="Times New Roman" w:cs="Times New Roman"/>
                <w:sz w:val="10"/>
                <w:szCs w:val="18"/>
                <w:lang w:eastAsia="es-ES"/>
              </w:rPr>
              <w:br/>
              <w:t>Europe began to learn from the Jews in the Middle Ages. For the Jews, the Holy Temple was the centre of the intellectual resources to multiply talents.  However, it was the Roman Catholic Church who created the University for those who served the Church. In Bologna, Italy, Augustinian Monasteries were the beginning of Universities. Monks studied Canon Law [there]. The bishops were the judges [totalitarian regime judges and parties at the same time].</w:t>
            </w:r>
            <w:r w:rsidRPr="005C003F">
              <w:rPr>
                <w:rFonts w:eastAsia="Times New Roman" w:cs="Times New Roman"/>
                <w:sz w:val="10"/>
                <w:szCs w:val="18"/>
                <w:lang w:eastAsia="es-ES"/>
              </w:rPr>
              <w:br/>
              <w:t xml:space="preserve">But Luther found in the Bible that “every believer is a priest and a king” (spreading education for all, not only for the monks </w:t>
            </w:r>
            <w:r w:rsidRPr="005C003F">
              <w:rPr>
                <w:rFonts w:eastAsia="Times New Roman" w:cs="Times New Roman"/>
                <w:sz w:val="10"/>
                <w:szCs w:val="18"/>
                <w:lang w:eastAsia="es-ES"/>
              </w:rPr>
              <w:lastRenderedPageBreak/>
              <w:t xml:space="preserve">or priests). Reformers such as Luther and Zwingli took this idea from the Augustinian Monasteries to create the schools' system to study God's word. The Pastor was the teacher and education began with a word of prayer. </w:t>
            </w:r>
            <w:r w:rsidRPr="005C003F">
              <w:rPr>
                <w:rFonts w:eastAsia="Times New Roman" w:cs="Times New Roman"/>
                <w:sz w:val="10"/>
                <w:szCs w:val="18"/>
                <w:lang w:eastAsia="es-ES"/>
              </w:rPr>
              <w:br/>
            </w:r>
            <w:r w:rsidRPr="005C003F">
              <w:rPr>
                <w:rFonts w:eastAsia="Times New Roman" w:cs="Times New Roman"/>
                <w:sz w:val="10"/>
                <w:szCs w:val="18"/>
                <w:lang w:eastAsia="es-ES"/>
              </w:rPr>
              <w:br/>
              <w:t>Luther had problems with the German farmers who were against him [Luther] and education because they [farmers] were concerned about who will take care of their cows while they study? Luther said that they would get more money with training and God will provide.</w:t>
            </w:r>
            <w:r w:rsidRPr="005C003F">
              <w:rPr>
                <w:rFonts w:eastAsia="Times New Roman" w:cs="Times New Roman"/>
                <w:sz w:val="10"/>
                <w:szCs w:val="18"/>
                <w:lang w:eastAsia="es-ES"/>
              </w:rPr>
              <w:br/>
            </w:r>
            <w:r w:rsidRPr="005C003F">
              <w:rPr>
                <w:rFonts w:eastAsia="Times New Roman" w:cs="Times New Roman"/>
                <w:sz w:val="10"/>
                <w:szCs w:val="18"/>
                <w:lang w:eastAsia="es-ES"/>
              </w:rPr>
              <w:br/>
              <w:t>The Bible translation (Martin Luther) standardised the German language in syntax and grammar. Before the Bible, German was only a spoken language.</w:t>
            </w:r>
            <w:r w:rsidRPr="005C003F">
              <w:rPr>
                <w:rFonts w:eastAsia="Times New Roman" w:cs="Times New Roman"/>
                <w:sz w:val="10"/>
                <w:szCs w:val="18"/>
                <w:lang w:eastAsia="es-ES"/>
              </w:rPr>
              <w:br/>
              <w:t>In 1832 with Napoleon and the French Revolution, the education was secularised.When you are a believer, the more you go to science logics the more atheist you get until you got a deep point where you will undoubtedly recognise a spiritual dimension.</w:t>
            </w:r>
          </w:p>
        </w:tc>
      </w:tr>
      <w:tr w:rsidR="00326D5E" w:rsidRPr="005C003F" w14:paraId="41128CDA" w14:textId="77777777" w:rsidTr="00BA23CC">
        <w:trPr>
          <w:trHeight w:val="574"/>
        </w:trPr>
        <w:tc>
          <w:tcPr>
            <w:tcW w:w="1418" w:type="dxa"/>
            <w:tcMar>
              <w:top w:w="0" w:type="dxa"/>
              <w:left w:w="0" w:type="dxa"/>
              <w:bottom w:w="0" w:type="dxa"/>
              <w:right w:w="0" w:type="dxa"/>
            </w:tcMar>
            <w:vAlign w:val="center"/>
          </w:tcPr>
          <w:p w14:paraId="60E8617B" w14:textId="77777777" w:rsidR="00326D5E" w:rsidRPr="005C003F" w:rsidRDefault="00326D5E" w:rsidP="00BA23CC">
            <w:pPr>
              <w:pStyle w:val="Prrafodelista"/>
              <w:numPr>
                <w:ilvl w:val="0"/>
                <w:numId w:val="34"/>
              </w:numPr>
              <w:spacing w:line="240" w:lineRule="auto"/>
              <w:ind w:firstLine="0"/>
              <w:rPr>
                <w:rFonts w:cs="Times New Roman"/>
                <w:b/>
                <w:sz w:val="10"/>
                <w:szCs w:val="18"/>
                <w:lang w:val="en-GB"/>
              </w:rPr>
            </w:pPr>
            <w:r w:rsidRPr="005C003F">
              <w:rPr>
                <w:rFonts w:cs="Times New Roman"/>
                <w:b/>
                <w:sz w:val="10"/>
                <w:szCs w:val="18"/>
                <w:lang w:val="en-GB"/>
              </w:rPr>
              <w:lastRenderedPageBreak/>
              <w:t>Afro-Caribbean/indigenous religion Priest (Colombia: Rastafarian, Cuba: Babalawo, Uruguay: none, Switzerland: none)</w:t>
            </w:r>
          </w:p>
        </w:tc>
        <w:tc>
          <w:tcPr>
            <w:tcW w:w="2126" w:type="dxa"/>
            <w:shd w:val="clear" w:color="auto" w:fill="FFFF99"/>
            <w:tcMar>
              <w:top w:w="0" w:type="dxa"/>
              <w:left w:w="0" w:type="dxa"/>
              <w:bottom w:w="0" w:type="dxa"/>
              <w:right w:w="0" w:type="dxa"/>
            </w:tcMar>
            <w:vAlign w:val="bottom"/>
          </w:tcPr>
          <w:p w14:paraId="4DF08ED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20A3A75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984" w:type="dxa"/>
            <w:shd w:val="clear" w:color="auto" w:fill="99CCFF"/>
            <w:tcMar>
              <w:top w:w="0" w:type="dxa"/>
              <w:left w:w="0" w:type="dxa"/>
              <w:bottom w:w="0" w:type="dxa"/>
              <w:right w:w="0" w:type="dxa"/>
            </w:tcMar>
            <w:vAlign w:val="bottom"/>
          </w:tcPr>
          <w:p w14:paraId="41569B8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3299605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230A17A8" w14:textId="77777777" w:rsidTr="00BA23CC">
        <w:trPr>
          <w:trHeight w:val="459"/>
        </w:trPr>
        <w:tc>
          <w:tcPr>
            <w:tcW w:w="1418" w:type="dxa"/>
            <w:tcMar>
              <w:top w:w="0" w:type="dxa"/>
              <w:left w:w="0" w:type="dxa"/>
              <w:bottom w:w="0" w:type="dxa"/>
              <w:right w:w="0" w:type="dxa"/>
            </w:tcMar>
            <w:vAlign w:val="center"/>
          </w:tcPr>
          <w:p w14:paraId="7FB26274" w14:textId="77777777" w:rsidR="00326D5E" w:rsidRPr="005C003F" w:rsidRDefault="00326D5E" w:rsidP="00BA23CC">
            <w:pPr>
              <w:pStyle w:val="Prrafodelista"/>
              <w:numPr>
                <w:ilvl w:val="0"/>
                <w:numId w:val="34"/>
              </w:numPr>
              <w:spacing w:line="240" w:lineRule="auto"/>
              <w:ind w:firstLine="0"/>
              <w:rPr>
                <w:rFonts w:cs="Times New Roman"/>
                <w:b/>
                <w:sz w:val="10"/>
                <w:szCs w:val="18"/>
                <w:lang w:val="en-GB"/>
              </w:rPr>
            </w:pPr>
            <w:r w:rsidRPr="005C003F">
              <w:rPr>
                <w:rFonts w:cs="Times New Roman"/>
                <w:b/>
                <w:sz w:val="10"/>
                <w:szCs w:val="18"/>
                <w:lang w:val="en-GB"/>
              </w:rPr>
              <w:t>Government officer / Former Government officer (Colombia: central government, Cuba: central government, Uruguay: regional government Colonia, Switzerland: Federal government)</w:t>
            </w:r>
          </w:p>
        </w:tc>
        <w:tc>
          <w:tcPr>
            <w:tcW w:w="2126" w:type="dxa"/>
            <w:shd w:val="clear" w:color="auto" w:fill="FFFF99"/>
            <w:tcMar>
              <w:top w:w="0" w:type="dxa"/>
              <w:left w:w="0" w:type="dxa"/>
              <w:bottom w:w="0" w:type="dxa"/>
              <w:right w:w="0" w:type="dxa"/>
            </w:tcMar>
            <w:vAlign w:val="bottom"/>
          </w:tcPr>
          <w:p w14:paraId="7978057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I studied at a Catholic university. Once I asked the dean why the non-religious (led by the State or private non-religious) universities had better results of education quality in different rankings. His answer was those non-religious or state-led institutions were careless of the real problems of the students and were only focused on results educating "automatic machines". On the contrary, he said, a Catholic university is focused on the "integral human formation" and therefore, we should think of it as a mother. He said, "If a mother has three children, one of them is excellent, the other one is normal, and the other one has a mental disorder, to whom do you think she will pay the greatest attention? To the ill one, the other two are OK. In the same way is our University, but the other universities [led by the State or private non-religious] attain good results by filtering and excluding the worst students from their system, which is inhuman”.</w:t>
            </w:r>
          </w:p>
        </w:tc>
        <w:tc>
          <w:tcPr>
            <w:tcW w:w="1843" w:type="dxa"/>
            <w:tcMar>
              <w:top w:w="0" w:type="dxa"/>
              <w:left w:w="0" w:type="dxa"/>
              <w:bottom w:w="0" w:type="dxa"/>
              <w:right w:w="0" w:type="dxa"/>
            </w:tcMar>
            <w:vAlign w:val="bottom"/>
          </w:tcPr>
          <w:p w14:paraId="0C773DF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The scientific atheism and Marxism are subjects in the curriculum of universities in the Soviet Union and Cuba.</w:t>
            </w:r>
            <w:r w:rsidRPr="005C003F">
              <w:rPr>
                <w:rFonts w:eastAsia="Times New Roman" w:cs="Times New Roman"/>
                <w:sz w:val="10"/>
                <w:szCs w:val="18"/>
                <w:lang w:eastAsia="es-ES"/>
              </w:rPr>
              <w:br/>
              <w:t>- Then we studied that Christ did not exist and that it was a myth invented. Children from 6 to 10 years were not taught "BC" and "AD" but "our era". That has now changed.</w:t>
            </w:r>
          </w:p>
        </w:tc>
        <w:tc>
          <w:tcPr>
            <w:tcW w:w="1984" w:type="dxa"/>
            <w:shd w:val="clear" w:color="auto" w:fill="99CCFF"/>
            <w:tcMar>
              <w:top w:w="0" w:type="dxa"/>
              <w:left w:w="0" w:type="dxa"/>
              <w:bottom w:w="0" w:type="dxa"/>
              <w:right w:w="0" w:type="dxa"/>
            </w:tcMar>
            <w:vAlign w:val="bottom"/>
          </w:tcPr>
          <w:p w14:paraId="558FFC9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0FD96BD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I don't remember any discussion on Education of the Swiss Government with the Holy See</w:t>
            </w:r>
          </w:p>
        </w:tc>
      </w:tr>
      <w:tr w:rsidR="00326D5E" w:rsidRPr="005C003F" w14:paraId="3A526FF4" w14:textId="77777777" w:rsidTr="00BA23CC">
        <w:trPr>
          <w:trHeight w:val="574"/>
        </w:trPr>
        <w:tc>
          <w:tcPr>
            <w:tcW w:w="1418" w:type="dxa"/>
            <w:tcMar>
              <w:top w:w="0" w:type="dxa"/>
              <w:left w:w="0" w:type="dxa"/>
              <w:bottom w:w="0" w:type="dxa"/>
              <w:right w:w="0" w:type="dxa"/>
            </w:tcMar>
            <w:vAlign w:val="center"/>
          </w:tcPr>
          <w:p w14:paraId="553A3CA1" w14:textId="77777777" w:rsidR="00326D5E" w:rsidRPr="005C003F" w:rsidRDefault="00326D5E" w:rsidP="00BA23CC">
            <w:pPr>
              <w:pStyle w:val="Prrafodelista"/>
              <w:numPr>
                <w:ilvl w:val="0"/>
                <w:numId w:val="34"/>
              </w:numPr>
              <w:spacing w:line="240" w:lineRule="auto"/>
              <w:ind w:firstLine="0"/>
              <w:rPr>
                <w:rFonts w:cs="Times New Roman"/>
                <w:b/>
                <w:sz w:val="10"/>
                <w:szCs w:val="18"/>
                <w:lang w:val="en-GB"/>
              </w:rPr>
            </w:pPr>
            <w:r w:rsidRPr="005C003F">
              <w:rPr>
                <w:rFonts w:cs="Times New Roman"/>
                <w:b/>
                <w:sz w:val="10"/>
                <w:szCs w:val="18"/>
                <w:lang w:val="en-GB"/>
              </w:rPr>
              <w:t>Catholic/Ecumenical Church-Government intermediary (Colombia: Central government, Cuba: National Council of Churches, Uruguay: Military/Church media, Switzerland: Catholic central committee)</w:t>
            </w:r>
          </w:p>
        </w:tc>
        <w:tc>
          <w:tcPr>
            <w:tcW w:w="2126" w:type="dxa"/>
            <w:shd w:val="clear" w:color="auto" w:fill="FFFF99"/>
            <w:tcMar>
              <w:top w:w="0" w:type="dxa"/>
              <w:left w:w="0" w:type="dxa"/>
              <w:bottom w:w="0" w:type="dxa"/>
              <w:right w:w="0" w:type="dxa"/>
            </w:tcMar>
            <w:vAlign w:val="bottom"/>
          </w:tcPr>
          <w:p w14:paraId="3634D9F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249A744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The Vatican has repeatedly insisted the government that there must be religion in schools. The National Council of Churches is against this objective. Emilio Rodriguez director of the Presbyterian schools in Cuba said nationalisation of education was a necessary evil.</w:t>
            </w:r>
          </w:p>
        </w:tc>
        <w:tc>
          <w:tcPr>
            <w:tcW w:w="1984" w:type="dxa"/>
            <w:shd w:val="clear" w:color="auto" w:fill="99CCFF"/>
            <w:tcMar>
              <w:top w:w="0" w:type="dxa"/>
              <w:left w:w="0" w:type="dxa"/>
              <w:bottom w:w="0" w:type="dxa"/>
              <w:right w:w="0" w:type="dxa"/>
            </w:tcMar>
            <w:vAlign w:val="bottom"/>
          </w:tcPr>
          <w:p w14:paraId="546CA82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What terrifies me is that the quality of teaching is falling. When we attended public schools teachers were excellent, and we left the school with excellent instruction. And now, you have a poor public education. Then a subculture of people has been created that has other terms, other values, other codes, other principles that Uruguayans are not used to. [shared by 3].  In public schools nothing of religion can be imparted, education in Uruguay is free, secular, and compulsory by law. Private schools must be governed by the program that imposes primary education, to that, they </w:t>
            </w:r>
            <w:r w:rsidRPr="005C003F">
              <w:rPr>
                <w:rFonts w:eastAsia="Times New Roman" w:cs="Times New Roman"/>
                <w:sz w:val="10"/>
                <w:szCs w:val="18"/>
                <w:lang w:eastAsia="es-ES"/>
              </w:rPr>
              <w:lastRenderedPageBreak/>
              <w:t xml:space="preserve">add an hour extension with the subjects that they want, more catechesis or religion hours of the religion of the private school, be it Catholic or Evangelical, etc. </w:t>
            </w:r>
          </w:p>
        </w:tc>
        <w:tc>
          <w:tcPr>
            <w:tcW w:w="2796" w:type="dxa"/>
            <w:tcMar>
              <w:top w:w="0" w:type="dxa"/>
              <w:left w:w="0" w:type="dxa"/>
              <w:bottom w:w="0" w:type="dxa"/>
              <w:right w:w="0" w:type="dxa"/>
            </w:tcMar>
            <w:vAlign w:val="bottom"/>
          </w:tcPr>
          <w:p w14:paraId="677CD05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 </w:t>
            </w:r>
          </w:p>
        </w:tc>
      </w:tr>
      <w:tr w:rsidR="00326D5E" w:rsidRPr="005C003F" w14:paraId="1CF776E7" w14:textId="77777777" w:rsidTr="00BA23CC">
        <w:trPr>
          <w:trHeight w:val="574"/>
        </w:trPr>
        <w:tc>
          <w:tcPr>
            <w:tcW w:w="1418" w:type="dxa"/>
            <w:tcMar>
              <w:top w:w="0" w:type="dxa"/>
              <w:left w:w="0" w:type="dxa"/>
              <w:bottom w:w="0" w:type="dxa"/>
              <w:right w:w="0" w:type="dxa"/>
            </w:tcMar>
            <w:vAlign w:val="center"/>
          </w:tcPr>
          <w:p w14:paraId="079DBA43" w14:textId="77777777" w:rsidR="00326D5E" w:rsidRPr="005C003F" w:rsidRDefault="00326D5E" w:rsidP="00BA23CC">
            <w:pPr>
              <w:pStyle w:val="Prrafodelista"/>
              <w:numPr>
                <w:ilvl w:val="0"/>
                <w:numId w:val="34"/>
              </w:numPr>
              <w:spacing w:before="0" w:line="240" w:lineRule="auto"/>
              <w:ind w:firstLine="0"/>
              <w:rPr>
                <w:rFonts w:cs="Times New Roman"/>
                <w:b/>
                <w:sz w:val="10"/>
                <w:szCs w:val="18"/>
                <w:lang w:val="en-GB"/>
              </w:rPr>
            </w:pPr>
            <w:r w:rsidRPr="005C003F">
              <w:rPr>
                <w:rFonts w:cs="Times New Roman"/>
                <w:b/>
                <w:sz w:val="10"/>
                <w:szCs w:val="18"/>
                <w:lang w:val="en-GB"/>
              </w:rPr>
              <w:lastRenderedPageBreak/>
              <w:t>Protestant Church-Government intermediary (Colombia: none, Cuba: none, Uruguay: none, Switzerland: Political-Church officer)</w:t>
            </w:r>
          </w:p>
        </w:tc>
        <w:tc>
          <w:tcPr>
            <w:tcW w:w="2126" w:type="dxa"/>
            <w:shd w:val="clear" w:color="auto" w:fill="FFFF99"/>
            <w:tcMar>
              <w:top w:w="0" w:type="dxa"/>
              <w:left w:w="0" w:type="dxa"/>
              <w:bottom w:w="0" w:type="dxa"/>
              <w:right w:w="0" w:type="dxa"/>
            </w:tcMar>
            <w:vAlign w:val="bottom"/>
          </w:tcPr>
          <w:p w14:paraId="48FF4EE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0583582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984" w:type="dxa"/>
            <w:shd w:val="clear" w:color="auto" w:fill="99CCFF"/>
            <w:tcMar>
              <w:top w:w="0" w:type="dxa"/>
              <w:left w:w="0" w:type="dxa"/>
              <w:bottom w:w="0" w:type="dxa"/>
              <w:right w:w="0" w:type="dxa"/>
            </w:tcMar>
            <w:vAlign w:val="bottom"/>
          </w:tcPr>
          <w:p w14:paraId="1AD98E4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2734504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1AD11E5C" w14:textId="77777777" w:rsidTr="00BA23CC">
        <w:trPr>
          <w:trHeight w:val="59"/>
        </w:trPr>
        <w:tc>
          <w:tcPr>
            <w:tcW w:w="1418" w:type="dxa"/>
            <w:tcMar>
              <w:top w:w="0" w:type="dxa"/>
              <w:left w:w="0" w:type="dxa"/>
              <w:bottom w:w="0" w:type="dxa"/>
              <w:right w:w="0" w:type="dxa"/>
            </w:tcMar>
            <w:vAlign w:val="center"/>
          </w:tcPr>
          <w:p w14:paraId="5C99329D" w14:textId="77777777" w:rsidR="00326D5E" w:rsidRPr="005C003F" w:rsidRDefault="00326D5E" w:rsidP="00BA23CC">
            <w:pPr>
              <w:pStyle w:val="Prrafodelista"/>
              <w:numPr>
                <w:ilvl w:val="0"/>
                <w:numId w:val="34"/>
              </w:numPr>
              <w:spacing w:before="0" w:line="240" w:lineRule="auto"/>
              <w:ind w:firstLine="0"/>
              <w:rPr>
                <w:rFonts w:cs="Times New Roman"/>
                <w:b/>
                <w:sz w:val="10"/>
                <w:szCs w:val="18"/>
                <w:lang w:val="en-GB"/>
              </w:rPr>
            </w:pPr>
            <w:r w:rsidRPr="005C003F">
              <w:rPr>
                <w:rFonts w:cs="Times New Roman"/>
                <w:b/>
                <w:sz w:val="10"/>
                <w:szCs w:val="18"/>
                <w:lang w:val="en-GB"/>
              </w:rPr>
              <w:t>Embassy of the Country at the Vatican (Colombian Embassy at the Vatican, Cuban Embassy at the Vatican (no answer), Uruguayan Embassy at the Vatican, Swiss Embassy in Ljubljana)</w:t>
            </w:r>
          </w:p>
        </w:tc>
        <w:tc>
          <w:tcPr>
            <w:tcW w:w="2126" w:type="dxa"/>
            <w:shd w:val="clear" w:color="auto" w:fill="FFFF99"/>
            <w:tcMar>
              <w:top w:w="0" w:type="dxa"/>
              <w:left w:w="0" w:type="dxa"/>
              <w:bottom w:w="0" w:type="dxa"/>
              <w:right w:w="0" w:type="dxa"/>
            </w:tcMar>
            <w:vAlign w:val="bottom"/>
          </w:tcPr>
          <w:p w14:paraId="7C37A1C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Neither the Directorate of Europe nor the Embassy of Colombia to the Holy See have registered topics such as "Education, Land and Property, Religious Liberty, and Ecumenism" in the recent high-level diplomatic contacts between Colombia and the Holy See</w:t>
            </w:r>
          </w:p>
        </w:tc>
        <w:tc>
          <w:tcPr>
            <w:tcW w:w="1843" w:type="dxa"/>
            <w:tcMar>
              <w:top w:w="0" w:type="dxa"/>
              <w:left w:w="0" w:type="dxa"/>
              <w:bottom w:w="0" w:type="dxa"/>
              <w:right w:w="0" w:type="dxa"/>
            </w:tcMar>
            <w:vAlign w:val="bottom"/>
          </w:tcPr>
          <w:p w14:paraId="7D471D7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984" w:type="dxa"/>
            <w:shd w:val="clear" w:color="auto" w:fill="99CCFF"/>
            <w:tcMar>
              <w:top w:w="0" w:type="dxa"/>
              <w:left w:w="0" w:type="dxa"/>
              <w:bottom w:w="0" w:type="dxa"/>
              <w:right w:w="0" w:type="dxa"/>
            </w:tcMar>
            <w:vAlign w:val="bottom"/>
          </w:tcPr>
          <w:p w14:paraId="2C42894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0F99D01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bl>
    <w:p w14:paraId="638669A4" w14:textId="77777777" w:rsidR="00326D5E" w:rsidRPr="00EE29C1" w:rsidRDefault="00326D5E" w:rsidP="00326D5E">
      <w:pPr>
        <w:ind w:firstLine="0"/>
        <w:rPr>
          <w:rFonts w:cs="Times New Roman"/>
          <w:b/>
          <w:sz w:val="14"/>
          <w:szCs w:val="18"/>
          <w:lang w:eastAsia="en-US"/>
        </w:rPr>
      </w:pPr>
    </w:p>
    <w:p w14:paraId="368F9797" w14:textId="77777777" w:rsidR="00326D5E" w:rsidRPr="00EE29C1" w:rsidRDefault="00326D5E" w:rsidP="00326D5E">
      <w:pPr>
        <w:spacing w:before="0" w:line="240" w:lineRule="auto"/>
        <w:ind w:firstLine="0"/>
        <w:jc w:val="left"/>
        <w:rPr>
          <w:rFonts w:cs="Times New Roman"/>
          <w:b/>
          <w:sz w:val="14"/>
          <w:szCs w:val="18"/>
          <w:lang w:eastAsia="en-US"/>
        </w:rPr>
      </w:pPr>
      <w:r w:rsidRPr="00EE29C1">
        <w:rPr>
          <w:rFonts w:cs="Times New Roman"/>
          <w:b/>
          <w:sz w:val="14"/>
          <w:szCs w:val="18"/>
          <w:lang w:eastAsia="en-US"/>
        </w:rPr>
        <w:br w:type="page"/>
      </w:r>
    </w:p>
    <w:p w14:paraId="3DB73B9F" w14:textId="77777777" w:rsidR="00326D5E" w:rsidRPr="00496BE4" w:rsidRDefault="00326D5E" w:rsidP="00326D5E">
      <w:pPr>
        <w:ind w:firstLine="0"/>
        <w:rPr>
          <w:rFonts w:cs="Times New Roman"/>
          <w:b/>
          <w:sz w:val="2"/>
          <w:szCs w:val="18"/>
          <w:lang w:eastAsia="en-US"/>
        </w:rPr>
      </w:pPr>
    </w:p>
    <w:p w14:paraId="39770C58" w14:textId="77777777" w:rsidR="00326D5E" w:rsidRPr="00D96E72" w:rsidRDefault="00326D5E" w:rsidP="00326D5E">
      <w:pPr>
        <w:spacing w:before="0" w:line="240" w:lineRule="auto"/>
        <w:ind w:firstLine="0"/>
        <w:jc w:val="left"/>
        <w:rPr>
          <w:rFonts w:cs="Times New Roman"/>
          <w:b/>
          <w:szCs w:val="18"/>
          <w:lang w:eastAsia="en-US"/>
        </w:rPr>
      </w:pPr>
    </w:p>
    <w:tbl>
      <w:tblPr>
        <w:tblStyle w:val="Tablaconcuadrcula"/>
        <w:tblW w:w="10167" w:type="dxa"/>
        <w:tblInd w:w="5" w:type="dxa"/>
        <w:tblLayout w:type="fixed"/>
        <w:tblCellMar>
          <w:top w:w="57" w:type="dxa"/>
          <w:left w:w="57" w:type="dxa"/>
          <w:bottom w:w="57" w:type="dxa"/>
          <w:right w:w="57" w:type="dxa"/>
        </w:tblCellMar>
        <w:tblLook w:val="04A0" w:firstRow="1" w:lastRow="0" w:firstColumn="1" w:lastColumn="0" w:noHBand="0" w:noVBand="1"/>
      </w:tblPr>
      <w:tblGrid>
        <w:gridCol w:w="1418"/>
        <w:gridCol w:w="2126"/>
        <w:gridCol w:w="1843"/>
        <w:gridCol w:w="1984"/>
        <w:gridCol w:w="2796"/>
      </w:tblGrid>
      <w:tr w:rsidR="00326D5E" w:rsidRPr="005C003F" w14:paraId="43ADF184" w14:textId="77777777" w:rsidTr="00BA23CC">
        <w:trPr>
          <w:trHeight w:val="228"/>
          <w:tblHeader/>
        </w:trPr>
        <w:tc>
          <w:tcPr>
            <w:tcW w:w="10167" w:type="dxa"/>
            <w:gridSpan w:val="5"/>
            <w:tcMar>
              <w:top w:w="0" w:type="dxa"/>
              <w:left w:w="0" w:type="dxa"/>
              <w:bottom w:w="0" w:type="dxa"/>
              <w:right w:w="0" w:type="dxa"/>
            </w:tcMar>
            <w:vAlign w:val="center"/>
          </w:tcPr>
          <w:p w14:paraId="27214DAF" w14:textId="77777777" w:rsidR="00326D5E" w:rsidRPr="005C003F" w:rsidRDefault="00326D5E" w:rsidP="00BA23CC">
            <w:pPr>
              <w:pStyle w:val="Prrafodelista"/>
              <w:numPr>
                <w:ilvl w:val="0"/>
                <w:numId w:val="7"/>
              </w:numPr>
              <w:spacing w:line="240" w:lineRule="auto"/>
              <w:ind w:left="0" w:firstLine="0"/>
              <w:jc w:val="center"/>
              <w:rPr>
                <w:rFonts w:cs="Times New Roman"/>
                <w:b/>
                <w:sz w:val="10"/>
                <w:szCs w:val="18"/>
                <w:lang w:val="en-GB"/>
              </w:rPr>
            </w:pPr>
            <w:r w:rsidRPr="005C003F">
              <w:rPr>
                <w:rFonts w:cs="Times New Roman"/>
                <w:b/>
                <w:sz w:val="10"/>
                <w:szCs w:val="18"/>
                <w:lang w:val="en-GB"/>
              </w:rPr>
              <w:t>SYNCRETISM</w:t>
            </w:r>
          </w:p>
        </w:tc>
      </w:tr>
      <w:tr w:rsidR="00326D5E" w:rsidRPr="005C003F" w14:paraId="4151E395" w14:textId="77777777" w:rsidTr="00BA23CC">
        <w:trPr>
          <w:trHeight w:val="161"/>
          <w:tblHeader/>
        </w:trPr>
        <w:tc>
          <w:tcPr>
            <w:tcW w:w="1418" w:type="dxa"/>
            <w:tcMar>
              <w:top w:w="0" w:type="dxa"/>
              <w:left w:w="0" w:type="dxa"/>
              <w:bottom w:w="0" w:type="dxa"/>
              <w:right w:w="0" w:type="dxa"/>
            </w:tcMar>
            <w:vAlign w:val="center"/>
          </w:tcPr>
          <w:p w14:paraId="03171E9D" w14:textId="77777777" w:rsidR="00326D5E" w:rsidRPr="005C003F" w:rsidRDefault="00326D5E" w:rsidP="00BA23CC">
            <w:pPr>
              <w:spacing w:line="240" w:lineRule="auto"/>
              <w:ind w:firstLine="0"/>
              <w:contextualSpacing/>
              <w:jc w:val="center"/>
              <w:rPr>
                <w:rFonts w:cs="Times New Roman"/>
                <w:b/>
                <w:color w:val="000000" w:themeColor="text1"/>
                <w:sz w:val="10"/>
                <w:szCs w:val="18"/>
                <w:lang w:eastAsia="en-US"/>
              </w:rPr>
            </w:pPr>
            <w:r w:rsidRPr="005C003F">
              <w:rPr>
                <w:rFonts w:cs="Times New Roman"/>
                <w:b/>
                <w:color w:val="000000" w:themeColor="text1"/>
                <w:sz w:val="10"/>
                <w:szCs w:val="18"/>
                <w:lang w:eastAsia="en-US"/>
              </w:rPr>
              <w:t>Stakeholder</w:t>
            </w:r>
          </w:p>
        </w:tc>
        <w:tc>
          <w:tcPr>
            <w:tcW w:w="2126" w:type="dxa"/>
            <w:shd w:val="clear" w:color="auto" w:fill="FFFF99"/>
            <w:tcMar>
              <w:top w:w="0" w:type="dxa"/>
              <w:left w:w="0" w:type="dxa"/>
              <w:bottom w:w="0" w:type="dxa"/>
              <w:right w:w="0" w:type="dxa"/>
            </w:tcMar>
            <w:vAlign w:val="bottom"/>
          </w:tcPr>
          <w:p w14:paraId="28FE0F5B"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Colombia</w:t>
            </w:r>
          </w:p>
        </w:tc>
        <w:tc>
          <w:tcPr>
            <w:tcW w:w="1843" w:type="dxa"/>
            <w:tcMar>
              <w:top w:w="0" w:type="dxa"/>
              <w:left w:w="0" w:type="dxa"/>
              <w:bottom w:w="0" w:type="dxa"/>
              <w:right w:w="0" w:type="dxa"/>
            </w:tcMar>
            <w:vAlign w:val="bottom"/>
          </w:tcPr>
          <w:p w14:paraId="359FD0E1"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Cuba</w:t>
            </w:r>
          </w:p>
        </w:tc>
        <w:tc>
          <w:tcPr>
            <w:tcW w:w="1984" w:type="dxa"/>
            <w:shd w:val="clear" w:color="auto" w:fill="99CCFF"/>
            <w:tcMar>
              <w:top w:w="0" w:type="dxa"/>
              <w:left w:w="0" w:type="dxa"/>
              <w:bottom w:w="0" w:type="dxa"/>
              <w:right w:w="0" w:type="dxa"/>
            </w:tcMar>
            <w:vAlign w:val="bottom"/>
          </w:tcPr>
          <w:p w14:paraId="4F1D28C5"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Uruguay</w:t>
            </w:r>
          </w:p>
        </w:tc>
        <w:tc>
          <w:tcPr>
            <w:tcW w:w="2796" w:type="dxa"/>
            <w:tcMar>
              <w:top w:w="0" w:type="dxa"/>
              <w:left w:w="0" w:type="dxa"/>
              <w:bottom w:w="0" w:type="dxa"/>
              <w:right w:w="0" w:type="dxa"/>
            </w:tcMar>
            <w:vAlign w:val="bottom"/>
          </w:tcPr>
          <w:p w14:paraId="2CB1F006"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Switzerland</w:t>
            </w:r>
          </w:p>
        </w:tc>
      </w:tr>
      <w:tr w:rsidR="00326D5E" w:rsidRPr="005C003F" w14:paraId="02483F4D" w14:textId="77777777" w:rsidTr="00BA23CC">
        <w:trPr>
          <w:trHeight w:val="204"/>
        </w:trPr>
        <w:tc>
          <w:tcPr>
            <w:tcW w:w="1418" w:type="dxa"/>
            <w:tcMar>
              <w:top w:w="0" w:type="dxa"/>
              <w:left w:w="0" w:type="dxa"/>
              <w:bottom w:w="0" w:type="dxa"/>
              <w:right w:w="0" w:type="dxa"/>
            </w:tcMar>
            <w:vAlign w:val="center"/>
          </w:tcPr>
          <w:p w14:paraId="7D9496F4" w14:textId="77777777" w:rsidR="00326D5E" w:rsidRPr="005C003F" w:rsidRDefault="00326D5E" w:rsidP="00BA23CC">
            <w:pPr>
              <w:pStyle w:val="Prrafodelista"/>
              <w:numPr>
                <w:ilvl w:val="0"/>
                <w:numId w:val="35"/>
              </w:numPr>
              <w:spacing w:line="240" w:lineRule="auto"/>
              <w:ind w:firstLine="0"/>
              <w:rPr>
                <w:rFonts w:cs="Times New Roman"/>
                <w:b/>
                <w:sz w:val="10"/>
                <w:szCs w:val="18"/>
                <w:lang w:val="en-GB"/>
              </w:rPr>
            </w:pPr>
            <w:r w:rsidRPr="005C003F">
              <w:rPr>
                <w:rFonts w:cs="Times New Roman"/>
                <w:b/>
                <w:sz w:val="10"/>
                <w:szCs w:val="18"/>
                <w:lang w:val="en-GB"/>
              </w:rPr>
              <w:t>Roman Catholic Priest 1. Jesuit (Colombia: Jesuit, Cuba: none, Uruguay: none, Switzerland: Jesuit)</w:t>
            </w:r>
          </w:p>
        </w:tc>
        <w:tc>
          <w:tcPr>
            <w:tcW w:w="2126" w:type="dxa"/>
            <w:shd w:val="clear" w:color="auto" w:fill="FFFF99"/>
            <w:tcMar>
              <w:top w:w="0" w:type="dxa"/>
              <w:left w:w="0" w:type="dxa"/>
              <w:bottom w:w="0" w:type="dxa"/>
              <w:right w:w="0" w:type="dxa"/>
            </w:tcMar>
            <w:vAlign w:val="bottom"/>
          </w:tcPr>
          <w:p w14:paraId="487007F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val="es-ES_tradnl" w:eastAsia="es-ES"/>
              </w:rPr>
              <w:t> </w:t>
            </w:r>
          </w:p>
        </w:tc>
        <w:tc>
          <w:tcPr>
            <w:tcW w:w="1843" w:type="dxa"/>
            <w:tcMar>
              <w:top w:w="0" w:type="dxa"/>
              <w:left w:w="0" w:type="dxa"/>
              <w:bottom w:w="0" w:type="dxa"/>
              <w:right w:w="0" w:type="dxa"/>
            </w:tcMar>
            <w:vAlign w:val="bottom"/>
          </w:tcPr>
          <w:p w14:paraId="0CEDD21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1AA27E6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val="es-ES_tradnl" w:eastAsia="es-ES"/>
              </w:rPr>
              <w:t> </w:t>
            </w:r>
          </w:p>
        </w:tc>
        <w:tc>
          <w:tcPr>
            <w:tcW w:w="2796" w:type="dxa"/>
            <w:tcMar>
              <w:top w:w="0" w:type="dxa"/>
              <w:left w:w="0" w:type="dxa"/>
              <w:bottom w:w="0" w:type="dxa"/>
              <w:right w:w="0" w:type="dxa"/>
            </w:tcMar>
            <w:vAlign w:val="bottom"/>
          </w:tcPr>
          <w:p w14:paraId="66D7DD0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val="es-ES_tradnl" w:eastAsia="es-ES"/>
              </w:rPr>
              <w:t> </w:t>
            </w:r>
          </w:p>
        </w:tc>
      </w:tr>
      <w:tr w:rsidR="00326D5E" w:rsidRPr="005C003F" w14:paraId="2ADC6797" w14:textId="77777777" w:rsidTr="00BA23CC">
        <w:trPr>
          <w:trHeight w:val="204"/>
        </w:trPr>
        <w:tc>
          <w:tcPr>
            <w:tcW w:w="1418" w:type="dxa"/>
            <w:tcMar>
              <w:top w:w="0" w:type="dxa"/>
              <w:left w:w="0" w:type="dxa"/>
              <w:bottom w:w="0" w:type="dxa"/>
              <w:right w:w="0" w:type="dxa"/>
            </w:tcMar>
            <w:vAlign w:val="center"/>
          </w:tcPr>
          <w:p w14:paraId="28B11EF4" w14:textId="77777777" w:rsidR="00326D5E" w:rsidRPr="005C003F" w:rsidRDefault="00326D5E" w:rsidP="00BA23CC">
            <w:pPr>
              <w:pStyle w:val="Prrafodelista"/>
              <w:numPr>
                <w:ilvl w:val="0"/>
                <w:numId w:val="35"/>
              </w:numPr>
              <w:spacing w:line="240" w:lineRule="auto"/>
              <w:ind w:firstLine="0"/>
              <w:rPr>
                <w:rFonts w:cs="Times New Roman"/>
                <w:b/>
                <w:sz w:val="10"/>
                <w:szCs w:val="18"/>
                <w:lang w:val="en-GB"/>
              </w:rPr>
            </w:pPr>
            <w:r w:rsidRPr="005C003F">
              <w:rPr>
                <w:rFonts w:cs="Times New Roman"/>
                <w:b/>
                <w:sz w:val="10"/>
                <w:szCs w:val="18"/>
                <w:lang w:val="en-GB"/>
              </w:rPr>
              <w:t>Roman Catholic Priest 2. Other (Colombia: Other, Cuba: Other, Uruguay: Other, Switzerland: Other)</w:t>
            </w:r>
          </w:p>
        </w:tc>
        <w:tc>
          <w:tcPr>
            <w:tcW w:w="2126" w:type="dxa"/>
            <w:shd w:val="clear" w:color="auto" w:fill="FFFF99"/>
            <w:tcMar>
              <w:top w:w="0" w:type="dxa"/>
              <w:left w:w="0" w:type="dxa"/>
              <w:bottom w:w="0" w:type="dxa"/>
              <w:right w:w="0" w:type="dxa"/>
            </w:tcMar>
            <w:vAlign w:val="bottom"/>
          </w:tcPr>
          <w:p w14:paraId="2DFD300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Here many people are Catholics and Baptists and still, they believe in witchcraft and other rituals, but we preach that this is wrong.</w:t>
            </w:r>
          </w:p>
        </w:tc>
        <w:tc>
          <w:tcPr>
            <w:tcW w:w="1843" w:type="dxa"/>
            <w:tcMar>
              <w:top w:w="0" w:type="dxa"/>
              <w:left w:w="0" w:type="dxa"/>
              <w:bottom w:w="0" w:type="dxa"/>
              <w:right w:w="0" w:type="dxa"/>
            </w:tcMar>
            <w:vAlign w:val="bottom"/>
          </w:tcPr>
          <w:p w14:paraId="6528BF5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The church syncretism with the African religion is a matter of comfort and ease to other worshipers may find thus God.</w:t>
            </w:r>
          </w:p>
        </w:tc>
        <w:tc>
          <w:tcPr>
            <w:tcW w:w="1984" w:type="dxa"/>
            <w:shd w:val="clear" w:color="auto" w:fill="99CCFF"/>
            <w:tcMar>
              <w:top w:w="0" w:type="dxa"/>
              <w:left w:w="0" w:type="dxa"/>
              <w:bottom w:w="0" w:type="dxa"/>
              <w:right w:w="0" w:type="dxa"/>
            </w:tcMar>
            <w:vAlign w:val="bottom"/>
          </w:tcPr>
          <w:p w14:paraId="6741EA1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In Uruguay, syncretic rituals come by transfer from Brazil, especially Umbanda and spiritist rites. But they come by contact with Brazil since the Afro-descendant presence in Uruguay is low. This area has a greater influence of Argentina, so there is not so much presence of those rites around here.</w:t>
            </w:r>
          </w:p>
        </w:tc>
        <w:tc>
          <w:tcPr>
            <w:tcW w:w="2796" w:type="dxa"/>
            <w:tcMar>
              <w:top w:w="0" w:type="dxa"/>
              <w:left w:w="0" w:type="dxa"/>
              <w:bottom w:w="0" w:type="dxa"/>
              <w:right w:w="0" w:type="dxa"/>
            </w:tcMar>
            <w:vAlign w:val="bottom"/>
          </w:tcPr>
          <w:p w14:paraId="66BE3AA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723F8C5B" w14:textId="77777777" w:rsidTr="00BA23CC">
        <w:trPr>
          <w:trHeight w:val="204"/>
        </w:trPr>
        <w:tc>
          <w:tcPr>
            <w:tcW w:w="1418" w:type="dxa"/>
            <w:tcMar>
              <w:top w:w="0" w:type="dxa"/>
              <w:left w:w="0" w:type="dxa"/>
              <w:bottom w:w="0" w:type="dxa"/>
              <w:right w:w="0" w:type="dxa"/>
            </w:tcMar>
            <w:vAlign w:val="center"/>
          </w:tcPr>
          <w:p w14:paraId="647EE6AB" w14:textId="77777777" w:rsidR="00326D5E" w:rsidRPr="005C003F" w:rsidRDefault="00326D5E" w:rsidP="00BA23CC">
            <w:pPr>
              <w:pStyle w:val="Prrafodelista"/>
              <w:numPr>
                <w:ilvl w:val="0"/>
                <w:numId w:val="35"/>
              </w:numPr>
              <w:spacing w:line="240" w:lineRule="auto"/>
              <w:ind w:firstLine="0"/>
              <w:rPr>
                <w:rFonts w:cs="Times New Roman"/>
                <w:b/>
                <w:sz w:val="10"/>
                <w:szCs w:val="18"/>
                <w:lang w:val="en-GB"/>
              </w:rPr>
            </w:pPr>
            <w:r w:rsidRPr="005C003F">
              <w:rPr>
                <w:rFonts w:cs="Times New Roman"/>
                <w:b/>
                <w:sz w:val="10"/>
                <w:szCs w:val="18"/>
                <w:lang w:val="en-GB"/>
              </w:rPr>
              <w:t>Roman Catholic Priest 3. Other (Colombia: Other, Cuba: none, Uruguay: none, Switzerland: none)</w:t>
            </w:r>
          </w:p>
        </w:tc>
        <w:tc>
          <w:tcPr>
            <w:tcW w:w="2126" w:type="dxa"/>
            <w:shd w:val="clear" w:color="auto" w:fill="FFFF99"/>
            <w:tcMar>
              <w:top w:w="0" w:type="dxa"/>
              <w:left w:w="0" w:type="dxa"/>
              <w:bottom w:w="0" w:type="dxa"/>
              <w:right w:w="0" w:type="dxa"/>
            </w:tcMar>
            <w:vAlign w:val="bottom"/>
          </w:tcPr>
          <w:p w14:paraId="73640DA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606CB03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44B0DAD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4FC9228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68CE1C94" w14:textId="77777777" w:rsidTr="00BA23CC">
        <w:trPr>
          <w:trHeight w:val="204"/>
        </w:trPr>
        <w:tc>
          <w:tcPr>
            <w:tcW w:w="1418" w:type="dxa"/>
            <w:tcMar>
              <w:top w:w="0" w:type="dxa"/>
              <w:left w:w="0" w:type="dxa"/>
              <w:bottom w:w="0" w:type="dxa"/>
              <w:right w:w="0" w:type="dxa"/>
            </w:tcMar>
            <w:vAlign w:val="center"/>
          </w:tcPr>
          <w:p w14:paraId="0AF8790C" w14:textId="77777777" w:rsidR="00326D5E" w:rsidRPr="005C003F" w:rsidRDefault="00326D5E" w:rsidP="00BA23CC">
            <w:pPr>
              <w:pStyle w:val="Prrafodelista"/>
              <w:numPr>
                <w:ilvl w:val="0"/>
                <w:numId w:val="35"/>
              </w:numPr>
              <w:spacing w:line="240" w:lineRule="auto"/>
              <w:ind w:firstLine="0"/>
              <w:rPr>
                <w:rFonts w:cs="Times New Roman"/>
                <w:b/>
                <w:sz w:val="10"/>
                <w:szCs w:val="18"/>
                <w:lang w:val="en-GB"/>
              </w:rPr>
            </w:pPr>
            <w:r w:rsidRPr="005C003F">
              <w:rPr>
                <w:rFonts w:cs="Times New Roman"/>
                <w:b/>
                <w:sz w:val="10"/>
                <w:szCs w:val="18"/>
                <w:lang w:val="en-GB"/>
              </w:rPr>
              <w:t>Roman Catholic Religious 4. (Colombia: Nun, Cuba: Seminarian, Uruguay: none, Switzerland: Deacon)</w:t>
            </w:r>
          </w:p>
        </w:tc>
        <w:tc>
          <w:tcPr>
            <w:tcW w:w="2126" w:type="dxa"/>
            <w:shd w:val="clear" w:color="auto" w:fill="FFFF99"/>
            <w:tcMar>
              <w:top w:w="0" w:type="dxa"/>
              <w:left w:w="0" w:type="dxa"/>
              <w:bottom w:w="0" w:type="dxa"/>
              <w:right w:w="0" w:type="dxa"/>
            </w:tcMar>
            <w:vAlign w:val="bottom"/>
          </w:tcPr>
          <w:p w14:paraId="794869B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6A0D9A8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The vast majority of things we have in our religion come by tradition, and this contributes to a culture that changes daily.- It is very complex that the Roman Catholic Church would accept the baptism of a Babalao for Oru's approval. Maybe the priest does not accept it. </w:t>
            </w:r>
          </w:p>
        </w:tc>
        <w:tc>
          <w:tcPr>
            <w:tcW w:w="1984" w:type="dxa"/>
            <w:shd w:val="clear" w:color="auto" w:fill="99CCFF"/>
            <w:tcMar>
              <w:top w:w="0" w:type="dxa"/>
              <w:left w:w="0" w:type="dxa"/>
              <w:bottom w:w="0" w:type="dxa"/>
              <w:right w:w="0" w:type="dxa"/>
            </w:tcMar>
            <w:vAlign w:val="bottom"/>
          </w:tcPr>
          <w:p w14:paraId="26EF0F3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3C28158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45CECB95" w14:textId="77777777" w:rsidTr="00BA23CC">
        <w:trPr>
          <w:trHeight w:val="204"/>
        </w:trPr>
        <w:tc>
          <w:tcPr>
            <w:tcW w:w="1418" w:type="dxa"/>
            <w:tcMar>
              <w:top w:w="0" w:type="dxa"/>
              <w:left w:w="0" w:type="dxa"/>
              <w:bottom w:w="0" w:type="dxa"/>
              <w:right w:w="0" w:type="dxa"/>
            </w:tcMar>
            <w:vAlign w:val="center"/>
          </w:tcPr>
          <w:p w14:paraId="462B3960" w14:textId="77777777" w:rsidR="00326D5E" w:rsidRPr="005C003F" w:rsidRDefault="00326D5E" w:rsidP="00BA23CC">
            <w:pPr>
              <w:pStyle w:val="Prrafodelista"/>
              <w:numPr>
                <w:ilvl w:val="0"/>
                <w:numId w:val="35"/>
              </w:numPr>
              <w:spacing w:line="240" w:lineRule="auto"/>
              <w:ind w:firstLine="0"/>
              <w:rPr>
                <w:rFonts w:cs="Times New Roman"/>
                <w:b/>
                <w:sz w:val="10"/>
                <w:szCs w:val="18"/>
                <w:lang w:val="en-GB"/>
              </w:rPr>
            </w:pPr>
            <w:r w:rsidRPr="005C003F">
              <w:rPr>
                <w:rFonts w:cs="Times New Roman"/>
                <w:b/>
                <w:sz w:val="10"/>
                <w:szCs w:val="18"/>
                <w:lang w:val="en-GB"/>
              </w:rPr>
              <w:t>Roman Catholic Theologian 5. (Colombia: Theologian, Cuba: Theologian, Uruguay: Theologian, Switzerland: Theologian)</w:t>
            </w:r>
          </w:p>
        </w:tc>
        <w:tc>
          <w:tcPr>
            <w:tcW w:w="2126" w:type="dxa"/>
            <w:shd w:val="clear" w:color="auto" w:fill="FFFF99"/>
            <w:tcMar>
              <w:top w:w="0" w:type="dxa"/>
              <w:left w:w="0" w:type="dxa"/>
              <w:bottom w:w="0" w:type="dxa"/>
              <w:right w:w="0" w:type="dxa"/>
            </w:tcMar>
            <w:vAlign w:val="bottom"/>
          </w:tcPr>
          <w:p w14:paraId="0344E90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Syncretism is a very complex issue. It has to do with history and the treatment of indigenous peoples in Latin America. When the Spaniards arrived, they came to catechise instead to evangelise. They [natives] were taught to cross themselves, to recite the creed and some prayers by memory and then it was assumed that "Christians" sons of God were made, and then they proceeded to baptise them. But there was never an Evangelism process; the term Jesus or the Word never came; the Word was not taught directly (and this is another reason why the Bible is almost not read is that the Word was also not taught since the colonisation). People who came from Spain were not smart. Indigenous, publicly practised out Catholic rites of the time, but internally they continued to practice their religion to avoid punishment. In religious syncretism, (i.e. in what a person professes), some pseudo-beliefs will stay because that's with what the person has been born and grown: it is a very strong cultural issue. Several countries where practices such as Santeria </w:t>
            </w:r>
            <w:r w:rsidRPr="005C003F">
              <w:rPr>
                <w:rFonts w:eastAsia="Times New Roman" w:cs="Times New Roman"/>
                <w:sz w:val="10"/>
                <w:szCs w:val="18"/>
                <w:lang w:val="es-ES_tradnl" w:eastAsia="es-ES"/>
              </w:rPr>
              <w:lastRenderedPageBreak/>
              <w:t>predominate such as Cuba, Dominican Republic, Haiti, and Jamaica, are polytheistic cultures. They named their gods with Christian Catholic saints, in order not to be killed. For example, The worship of Santa Barbara is actually the worship of Changó. This was taking place in all cultures and remembers that our cultures are superstitious; tend to look for the magical, for something different, and something that is typical of the indigenous people. I'm not saying that this is terribly wrong, it is a cultural issue to be studied and we must be cautious when it comes to delving into these issues, as they can damage the culture itself.  The situation is given by history, and we have to guide people, without starting with the phrase: "You are worshipping the devil" or suchlike. When you start with the negative, what will happen is that person keep on doing it, inclusively in secret, and of this, it is not only responsible the Catholic Church but every Christian denomination in Latin America. It should be known how to address these issues. We must learn to go with the Gospel with the cultures. For example, the lady who comes and partakes the communion wafer in church on a Sunday, is the same lady who will go to the fortuneteller to get read the tobacco, why? That has nothing to do with being wrong in preaching or something but has to do with a cultural issue, evangelism, mission and much more.</w:t>
            </w:r>
          </w:p>
        </w:tc>
        <w:tc>
          <w:tcPr>
            <w:tcW w:w="1843" w:type="dxa"/>
            <w:tcMar>
              <w:top w:w="0" w:type="dxa"/>
              <w:left w:w="0" w:type="dxa"/>
              <w:bottom w:w="0" w:type="dxa"/>
              <w:right w:w="0" w:type="dxa"/>
            </w:tcMar>
            <w:vAlign w:val="bottom"/>
          </w:tcPr>
          <w:p w14:paraId="05AC5A2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The Afro Cuban Religion did not have an own rite, so they adopted the Roman Catholic rituals.  The Roman Catholic Church did not commit to this, but as for the priests, it is a convenient way to fill the Church with adherents. The Priests are happy with that, although they know they are making a theological mistake. - This means that the Roman Catholic Church has accepted syncretism for convenience.  At the end, it is in the consciousness of each person. (</w:t>
            </w:r>
          </w:p>
        </w:tc>
        <w:tc>
          <w:tcPr>
            <w:tcW w:w="1984" w:type="dxa"/>
            <w:shd w:val="clear" w:color="auto" w:fill="99CCFF"/>
            <w:tcMar>
              <w:top w:w="0" w:type="dxa"/>
              <w:left w:w="0" w:type="dxa"/>
              <w:bottom w:w="0" w:type="dxa"/>
              <w:right w:w="0" w:type="dxa"/>
            </w:tcMar>
            <w:vAlign w:val="bottom"/>
          </w:tcPr>
          <w:p w14:paraId="400B753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I do not like to use the term syncretism. For me, all religion is syncretic. One sees it from Christianity, from the nascent Christianity where there is a strong Jewish influence but also Greek, and there is a whole process. And what we call pure Christianity is a syncretism; it is something that has brought different religions. In Uruguay, Christianity is Lay. All this separation of church and state goes beyond a political issue and has caused Christians - Catholics in particular - to introject a secular mentality, where there is, for example, a rejection of manifestations of what has been called popular religiosity. There is in Uruguay a whole way, in my view, very intellectual to live the faith (but I am part of that too). There is a difficulty in integrating the affective or corporal dimension into the experience of faith. I am part of that tradition, but I recognise it as a limitation. I prefer not to talk so much about syncretism but to respect other types of faith that probably are not as I understand them, as I </w:t>
            </w:r>
            <w:r w:rsidRPr="005C003F">
              <w:rPr>
                <w:rFonts w:eastAsia="Times New Roman" w:cs="Times New Roman"/>
                <w:sz w:val="10"/>
                <w:szCs w:val="18"/>
                <w:lang w:val="es-ES_tradnl" w:eastAsia="es-ES"/>
              </w:rPr>
              <w:lastRenderedPageBreak/>
              <w:t>live them, but that respond to a culture, a history, a way of life, that, for me, from a theological perspective, is part of the process of incarnation. That is, faith lives incarnated in a social, cultural, historical, political reality and as these realities are different; the expressions of faith are also going to be different.</w:t>
            </w:r>
          </w:p>
        </w:tc>
        <w:tc>
          <w:tcPr>
            <w:tcW w:w="2796" w:type="dxa"/>
            <w:tcMar>
              <w:top w:w="0" w:type="dxa"/>
              <w:left w:w="0" w:type="dxa"/>
              <w:bottom w:w="0" w:type="dxa"/>
              <w:right w:w="0" w:type="dxa"/>
            </w:tcMar>
            <w:vAlign w:val="bottom"/>
          </w:tcPr>
          <w:p w14:paraId="129DABA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w:t>
            </w:r>
          </w:p>
        </w:tc>
      </w:tr>
      <w:tr w:rsidR="00326D5E" w:rsidRPr="005C003F" w14:paraId="540170E7" w14:textId="77777777" w:rsidTr="00BA23CC">
        <w:trPr>
          <w:trHeight w:val="204"/>
        </w:trPr>
        <w:tc>
          <w:tcPr>
            <w:tcW w:w="1418" w:type="dxa"/>
            <w:tcMar>
              <w:top w:w="0" w:type="dxa"/>
              <w:left w:w="0" w:type="dxa"/>
              <w:bottom w:w="0" w:type="dxa"/>
              <w:right w:w="0" w:type="dxa"/>
            </w:tcMar>
            <w:vAlign w:val="center"/>
          </w:tcPr>
          <w:p w14:paraId="2964E986" w14:textId="77777777" w:rsidR="00326D5E" w:rsidRPr="005C003F" w:rsidRDefault="00326D5E" w:rsidP="00BA23CC">
            <w:pPr>
              <w:pStyle w:val="Prrafodelista"/>
              <w:numPr>
                <w:ilvl w:val="0"/>
                <w:numId w:val="35"/>
              </w:numPr>
              <w:spacing w:line="240" w:lineRule="auto"/>
              <w:ind w:firstLine="0"/>
              <w:rPr>
                <w:rFonts w:cs="Times New Roman"/>
                <w:b/>
                <w:sz w:val="10"/>
                <w:szCs w:val="18"/>
                <w:lang w:val="en-GB"/>
              </w:rPr>
            </w:pPr>
            <w:r w:rsidRPr="005C003F">
              <w:rPr>
                <w:rFonts w:cs="Times New Roman"/>
                <w:b/>
                <w:sz w:val="10"/>
                <w:szCs w:val="18"/>
                <w:lang w:val="en-GB"/>
              </w:rPr>
              <w:lastRenderedPageBreak/>
              <w:t>Protestant Free Church Pastor 1 (Colombia: Baptist, Cuba: Pentecostal, Uruguay: Evangelical, Switzerland: Other).</w:t>
            </w:r>
          </w:p>
        </w:tc>
        <w:tc>
          <w:tcPr>
            <w:tcW w:w="2126" w:type="dxa"/>
            <w:shd w:val="clear" w:color="auto" w:fill="FFFF99"/>
            <w:tcMar>
              <w:top w:w="0" w:type="dxa"/>
              <w:left w:w="0" w:type="dxa"/>
              <w:bottom w:w="0" w:type="dxa"/>
              <w:right w:w="0" w:type="dxa"/>
            </w:tcMar>
            <w:vAlign w:val="bottom"/>
          </w:tcPr>
          <w:p w14:paraId="1F5F7DB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We had a Protestantism that was prevalent here, almost a hundred per cent. We had some leftovers from the African ancestry, a form of Voodoo known as Obeah. Over time, that was almost destroyed and washed away. We still have one or two people around that practice these things. But in the past, it was almost entirely destroyed. We have had a resurgence of it in the last couple of years because there have been a lot of different groups coming into our territory from mainland Colombia. We have had people going to consult with Santeros. They have come from Cartagena, for example, teaching people these practices again. And the church has become tolerant of it. You do not see this practice entering the church, at least not here. I think the problem is tolerance. I think the church has become a little passive about it. For example, a pastor friend of mine had a </w:t>
            </w:r>
            <w:r w:rsidRPr="005C003F">
              <w:rPr>
                <w:rFonts w:eastAsia="Times New Roman" w:cs="Times New Roman"/>
                <w:sz w:val="10"/>
                <w:szCs w:val="18"/>
                <w:lang w:val="es-ES_tradnl" w:eastAsia="es-ES"/>
              </w:rPr>
              <w:lastRenderedPageBreak/>
              <w:t>witch in his church. He did not know she was a witch. She would do everything to try to kill him. He is a Protestant pastor, but she would do witchcraft and all kinds of sorcery. Eventually, she realised that she could not get him killed no matter what she did. Finally one day she came to him and confessed. She said, “I do not understand what power you have, but whatever it is I need it because I have done everything to kill you to no avail. I have done it and killed many other people, but I could not do it to you. She showed him the markings on her body, of all the things she had done to try to kill him. She repented, confessed her sin to him, and all that she did. He prayed for her, God delivered her from evil sp</w:t>
            </w:r>
            <w:r>
              <w:rPr>
                <w:rFonts w:eastAsia="Times New Roman" w:cs="Times New Roman"/>
                <w:sz w:val="10"/>
                <w:szCs w:val="18"/>
                <w:lang w:val="es-ES_tradnl" w:eastAsia="es-ES"/>
              </w:rPr>
              <w:t>irits, and now she is a member o</w:t>
            </w:r>
            <w:r w:rsidRPr="005C003F">
              <w:rPr>
                <w:rFonts w:eastAsia="Times New Roman" w:cs="Times New Roman"/>
                <w:sz w:val="10"/>
                <w:szCs w:val="18"/>
                <w:lang w:val="es-ES_tradnl" w:eastAsia="es-ES"/>
              </w:rPr>
              <w:t>f his church. In our Protestant churches, we are not falling into that per se, but it is part of our culture that some people still practice these things, and to some extent, it is growing. A lot of women are getting involved in the practice of smoking tobacco, and reading it, and things like that. In my journey, I have met some satanic priests, and they have told me that to become a satanic priest I must be first a Catholic priest.  [</w:t>
            </w:r>
            <w:r>
              <w:rPr>
                <w:rFonts w:eastAsia="Times New Roman" w:cs="Times New Roman"/>
                <w:sz w:val="10"/>
                <w:szCs w:val="18"/>
                <w:lang w:val="es-ES_tradnl" w:eastAsia="es-ES"/>
              </w:rPr>
              <w:t xml:space="preserve">c.f </w:t>
            </w:r>
            <w:r w:rsidRPr="005C003F">
              <w:rPr>
                <w:rFonts w:eastAsia="Times New Roman" w:cs="Times New Roman"/>
                <w:sz w:val="10"/>
                <w:szCs w:val="18"/>
                <w:lang w:val="es-ES_tradnl" w:eastAsia="es-ES"/>
              </w:rPr>
              <w:t>babala</w:t>
            </w:r>
            <w:r>
              <w:rPr>
                <w:rFonts w:eastAsia="Times New Roman" w:cs="Times New Roman"/>
                <w:sz w:val="10"/>
                <w:szCs w:val="18"/>
                <w:lang w:val="es-ES_tradnl" w:eastAsia="es-ES"/>
              </w:rPr>
              <w:t>w</w:t>
            </w:r>
            <w:r w:rsidRPr="005C003F">
              <w:rPr>
                <w:rFonts w:eastAsia="Times New Roman" w:cs="Times New Roman"/>
                <w:sz w:val="10"/>
                <w:szCs w:val="18"/>
                <w:lang w:val="es-ES_tradnl" w:eastAsia="es-ES"/>
              </w:rPr>
              <w:t>o in Cuba, and sexual abuses as satanic rituals].</w:t>
            </w:r>
          </w:p>
        </w:tc>
        <w:tc>
          <w:tcPr>
            <w:tcW w:w="1843" w:type="dxa"/>
            <w:tcMar>
              <w:top w:w="0" w:type="dxa"/>
              <w:left w:w="0" w:type="dxa"/>
              <w:bottom w:w="0" w:type="dxa"/>
              <w:right w:w="0" w:type="dxa"/>
            </w:tcMar>
            <w:vAlign w:val="bottom"/>
          </w:tcPr>
          <w:p w14:paraId="2D66ACA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Afro Cuban Religion makes syncretism only with the Roman Catholic Church. The Catholic church has disguised many of its teachings and has appeared to have changed many of them according to the sacred scriptures. However, she is still a promoter of idolatry, a promoter of myths and really ... she does not pronounce herself in favour of the word of God.</w:t>
            </w:r>
          </w:p>
        </w:tc>
        <w:tc>
          <w:tcPr>
            <w:tcW w:w="1984" w:type="dxa"/>
            <w:shd w:val="clear" w:color="auto" w:fill="99CCFF"/>
            <w:tcMar>
              <w:top w:w="0" w:type="dxa"/>
              <w:left w:w="0" w:type="dxa"/>
              <w:bottom w:w="0" w:type="dxa"/>
              <w:right w:w="0" w:type="dxa"/>
            </w:tcMar>
            <w:vAlign w:val="bottom"/>
          </w:tcPr>
          <w:p w14:paraId="56F9331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Nowadays, it is common in society to hear about healers and fortune-tellers that are being used and all that, but we do not believe them.</w:t>
            </w:r>
          </w:p>
        </w:tc>
        <w:tc>
          <w:tcPr>
            <w:tcW w:w="2796" w:type="dxa"/>
            <w:tcMar>
              <w:top w:w="0" w:type="dxa"/>
              <w:left w:w="0" w:type="dxa"/>
              <w:bottom w:w="0" w:type="dxa"/>
              <w:right w:w="0" w:type="dxa"/>
            </w:tcMar>
            <w:vAlign w:val="bottom"/>
          </w:tcPr>
          <w:p w14:paraId="312ADA3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0E77DE9B" w14:textId="77777777" w:rsidTr="00BA23CC">
        <w:trPr>
          <w:trHeight w:val="204"/>
        </w:trPr>
        <w:tc>
          <w:tcPr>
            <w:tcW w:w="1418" w:type="dxa"/>
            <w:tcMar>
              <w:top w:w="0" w:type="dxa"/>
              <w:left w:w="0" w:type="dxa"/>
              <w:bottom w:w="0" w:type="dxa"/>
              <w:right w:w="0" w:type="dxa"/>
            </w:tcMar>
            <w:vAlign w:val="center"/>
          </w:tcPr>
          <w:p w14:paraId="5655255C" w14:textId="77777777" w:rsidR="00326D5E" w:rsidRPr="005C003F" w:rsidRDefault="00326D5E" w:rsidP="00BA23CC">
            <w:pPr>
              <w:pStyle w:val="Prrafodelista"/>
              <w:numPr>
                <w:ilvl w:val="0"/>
                <w:numId w:val="35"/>
              </w:numPr>
              <w:spacing w:line="240" w:lineRule="auto"/>
              <w:ind w:firstLine="0"/>
              <w:rPr>
                <w:rFonts w:cs="Times New Roman"/>
                <w:b/>
                <w:sz w:val="10"/>
                <w:szCs w:val="18"/>
                <w:lang w:val="en-GB"/>
              </w:rPr>
            </w:pPr>
            <w:r w:rsidRPr="005C003F">
              <w:rPr>
                <w:rFonts w:cs="Times New Roman"/>
                <w:b/>
                <w:sz w:val="10"/>
                <w:szCs w:val="18"/>
                <w:lang w:val="en-GB"/>
              </w:rPr>
              <w:lastRenderedPageBreak/>
              <w:t>Protestant Free Church Pastor 2. (Seventh Day Adventist - SDA) (Colombia: SDA Pastor, Cuba: SDA Pastor, Uruguay: none, Switzerland: SDA Pastor).</w:t>
            </w:r>
          </w:p>
        </w:tc>
        <w:tc>
          <w:tcPr>
            <w:tcW w:w="2126" w:type="dxa"/>
            <w:shd w:val="clear" w:color="auto" w:fill="FFFF99"/>
            <w:tcMar>
              <w:top w:w="0" w:type="dxa"/>
              <w:left w:w="0" w:type="dxa"/>
              <w:bottom w:w="0" w:type="dxa"/>
              <w:right w:w="0" w:type="dxa"/>
            </w:tcMar>
            <w:vAlign w:val="bottom"/>
          </w:tcPr>
          <w:p w14:paraId="1B87134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27FBC1B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00428BE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13FDE64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The Catholic Church is a mixture of traditional Biblical Christianity and gentile pagan rituals.  If they were to make only the pagan rituals, they were quickly spotted by Christians.  They use as little Bible as needed to bring enough people and as many pagan rituals as they can to deceive them [people]. </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t xml:space="preserve">They put things of the Bible that are OK for them (sometimes without a right context) and adapt just the things that are OK with their dogmas. </w:t>
            </w:r>
            <w:r w:rsidRPr="005C003F">
              <w:rPr>
                <w:rFonts w:eastAsia="Times New Roman" w:cs="Times New Roman"/>
                <w:sz w:val="10"/>
                <w:szCs w:val="18"/>
                <w:lang w:val="es-ES_tradnl" w:eastAsia="es-ES"/>
              </w:rPr>
              <w:br/>
              <w:t xml:space="preserve"> Many (or most) Catholics don't know the background from where those [Catholic] dogmas come from. And they [Catholic dogmas] come from the pagan rituals of the Gentiles. But if you explain this to them [Catholics], they say, "this can't be true".  Most Catholics believe that what the [Catholic] Church teaches is the Bible. </w:t>
            </w:r>
            <w:r w:rsidRPr="005C003F">
              <w:rPr>
                <w:rFonts w:eastAsia="Times New Roman" w:cs="Times New Roman"/>
                <w:sz w:val="10"/>
                <w:szCs w:val="18"/>
                <w:lang w:val="es-ES_tradnl" w:eastAsia="es-ES"/>
              </w:rPr>
              <w:br/>
              <w:t xml:space="preserve"> Some rituals and practices put the "Pontifex Maximus" as the bridge between people and God. Or the use of symbols that come from ancient Egypt and Babylon. [Explained by Walter Veith, and book of Daniel]. </w:t>
            </w:r>
            <w:r w:rsidRPr="005C003F">
              <w:rPr>
                <w:rFonts w:eastAsia="Times New Roman" w:cs="Times New Roman"/>
                <w:sz w:val="10"/>
                <w:szCs w:val="18"/>
                <w:lang w:val="es-ES_tradnl" w:eastAsia="es-ES"/>
              </w:rPr>
              <w:br/>
              <w:t xml:space="preserve"> [persecution code] They [Roman Catholic Church] started to use their influence to slow true Christianity step by step along history. It was not a sudden change. It began in the 4th century removing element by element [such as the Sabbath, salvation by grace, the Ten Commandments]. If they were to make it all </w:t>
            </w:r>
            <w:r w:rsidRPr="005C003F">
              <w:rPr>
                <w:rFonts w:eastAsia="Times New Roman" w:cs="Times New Roman"/>
                <w:sz w:val="10"/>
                <w:szCs w:val="18"/>
                <w:lang w:val="es-ES_tradnl" w:eastAsia="es-ES"/>
              </w:rPr>
              <w:lastRenderedPageBreak/>
              <w:t xml:space="preserve">suddenly, obviously, no Christian will accept it. But when changes are done slowly, not many people fight against it. And even If some [people] were against, they get rid of them. </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t xml:space="preserve"> When Loyola founded the Jesuits' order, he was near to death sick.  When he got healed, he studied mysticism, and he wrote a book called "The spiritual exercises" with guidelines on meditation and mystic experiences that he had.  Not all Jesuits do these exercises, but many make them in the House of exercises. </w:t>
            </w:r>
            <w:r w:rsidRPr="005C003F">
              <w:rPr>
                <w:rFonts w:eastAsia="Times New Roman" w:cs="Times New Roman"/>
                <w:sz w:val="10"/>
                <w:szCs w:val="18"/>
                <w:lang w:val="es-ES_tradnl" w:eastAsia="es-ES"/>
              </w:rPr>
              <w:br/>
              <w:t xml:space="preserve"> Those exercises are the basis of the Emerging Church movement. This is a combination of Catholic Church mysticism and postmodern thinking. (Gebet leben). Emerging Churches have a lot of spiritual exercises, that's why it's so dangerous. People go to monasteries to do this, and here in Switzerland, there are a series of preachings and preachers [Catholics and Protestants] that use spiritual exercises. </w:t>
            </w:r>
            <w:r w:rsidRPr="005C003F">
              <w:rPr>
                <w:rFonts w:eastAsia="Times New Roman" w:cs="Times New Roman"/>
                <w:sz w:val="10"/>
                <w:szCs w:val="18"/>
                <w:lang w:val="es-ES_tradnl" w:eastAsia="es-ES"/>
              </w:rPr>
              <w:br/>
              <w:t>The Jesuits were founded against the Reformation. They were the main factor counterreformation and also inquisition (also with Opus Dei). Without this, counterreformation would not work.</w:t>
            </w:r>
          </w:p>
        </w:tc>
      </w:tr>
      <w:tr w:rsidR="00326D5E" w:rsidRPr="005C003F" w14:paraId="69DE5FAC" w14:textId="77777777" w:rsidTr="00BA23CC">
        <w:trPr>
          <w:trHeight w:val="204"/>
        </w:trPr>
        <w:tc>
          <w:tcPr>
            <w:tcW w:w="1418" w:type="dxa"/>
            <w:tcMar>
              <w:top w:w="0" w:type="dxa"/>
              <w:left w:w="0" w:type="dxa"/>
              <w:bottom w:w="0" w:type="dxa"/>
              <w:right w:w="0" w:type="dxa"/>
            </w:tcMar>
            <w:vAlign w:val="center"/>
          </w:tcPr>
          <w:p w14:paraId="27A3939E" w14:textId="77777777" w:rsidR="00326D5E" w:rsidRPr="005C003F" w:rsidRDefault="00326D5E" w:rsidP="00BA23CC">
            <w:pPr>
              <w:pStyle w:val="Prrafodelista"/>
              <w:numPr>
                <w:ilvl w:val="0"/>
                <w:numId w:val="35"/>
              </w:numPr>
              <w:spacing w:line="240" w:lineRule="auto"/>
              <w:ind w:firstLine="0"/>
              <w:rPr>
                <w:rFonts w:cs="Times New Roman"/>
                <w:b/>
                <w:sz w:val="10"/>
                <w:szCs w:val="18"/>
                <w:lang w:val="en-GB"/>
              </w:rPr>
            </w:pPr>
            <w:r w:rsidRPr="005C003F">
              <w:rPr>
                <w:rFonts w:cs="Times New Roman"/>
                <w:b/>
                <w:sz w:val="10"/>
                <w:szCs w:val="18"/>
                <w:lang w:val="en-GB"/>
              </w:rPr>
              <w:lastRenderedPageBreak/>
              <w:t>Protestant Mainline (old) institutional Pastor 3.  (In Latin America free historical churches, in Switzerland official Church-State Reformed Evangelical) (Colombia: Presbyterian, Cuba: Methodist, Uruguay: Lutheran, Switzerland: Reformed Evangelical)</w:t>
            </w:r>
          </w:p>
        </w:tc>
        <w:tc>
          <w:tcPr>
            <w:tcW w:w="2126" w:type="dxa"/>
            <w:shd w:val="clear" w:color="auto" w:fill="FFFF99"/>
            <w:tcMar>
              <w:top w:w="0" w:type="dxa"/>
              <w:left w:w="0" w:type="dxa"/>
              <w:bottom w:w="0" w:type="dxa"/>
              <w:right w:w="0" w:type="dxa"/>
            </w:tcMar>
            <w:vAlign w:val="bottom"/>
          </w:tcPr>
          <w:p w14:paraId="4962DFF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Santeria is a kind word compared to witchcraft and Satanism. In that sense it is one of the big complaints -which came with the Catholic Church since the conquest-, is that the [Catholic] church had links with Santeria and witchcraft. Although I want to mention that there are also sectors of the Protestant church, which willy-nilly, are getting on that line as well. For example, spiritual calls for people to go, the subject of mediumship, the fetishes issue. If for a Catholic the image of a saint to get money or a girlfriend is the fetish, for charismatic Protestants and Pentecostals are also anointed cloths, candles, water, etc., and there is no greater difference among those fetishes. That is very attractive for our culture. If someone wants to create a church here, just introduce fetishes elements, and you will fill it very fast. It's amazing how Colombian or Latin American people like such emphasis [fetishes] on religious culture.</w:t>
            </w:r>
          </w:p>
        </w:tc>
        <w:tc>
          <w:tcPr>
            <w:tcW w:w="1843" w:type="dxa"/>
            <w:tcMar>
              <w:top w:w="0" w:type="dxa"/>
              <w:left w:w="0" w:type="dxa"/>
              <w:bottom w:w="0" w:type="dxa"/>
              <w:right w:w="0" w:type="dxa"/>
            </w:tcMar>
            <w:vAlign w:val="bottom"/>
          </w:tcPr>
          <w:p w14:paraId="71378C7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7B142A0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I have not heard so much syncretism here. But I have heard from people who are Christian and also believe in reincarnation. I also know that people with candles have been seen at night in the cemetery sometimes. But they are not Protestants but other people.</w:t>
            </w:r>
          </w:p>
        </w:tc>
        <w:tc>
          <w:tcPr>
            <w:tcW w:w="2796" w:type="dxa"/>
            <w:tcMar>
              <w:top w:w="0" w:type="dxa"/>
              <w:left w:w="0" w:type="dxa"/>
              <w:bottom w:w="0" w:type="dxa"/>
              <w:right w:w="0" w:type="dxa"/>
            </w:tcMar>
            <w:vAlign w:val="bottom"/>
          </w:tcPr>
          <w:p w14:paraId="4F9D8AB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292F3DBC" w14:textId="77777777" w:rsidTr="00BA23CC">
        <w:trPr>
          <w:trHeight w:val="204"/>
        </w:trPr>
        <w:tc>
          <w:tcPr>
            <w:tcW w:w="1418" w:type="dxa"/>
            <w:tcMar>
              <w:top w:w="0" w:type="dxa"/>
              <w:left w:w="0" w:type="dxa"/>
              <w:bottom w:w="0" w:type="dxa"/>
              <w:right w:w="0" w:type="dxa"/>
            </w:tcMar>
            <w:vAlign w:val="center"/>
          </w:tcPr>
          <w:p w14:paraId="13092C3E" w14:textId="77777777" w:rsidR="00326D5E" w:rsidRPr="005C003F" w:rsidRDefault="00326D5E" w:rsidP="00BA23CC">
            <w:pPr>
              <w:pStyle w:val="Prrafodelista"/>
              <w:numPr>
                <w:ilvl w:val="0"/>
                <w:numId w:val="35"/>
              </w:numPr>
              <w:spacing w:line="240" w:lineRule="auto"/>
              <w:ind w:firstLine="0"/>
              <w:rPr>
                <w:rFonts w:cs="Times New Roman"/>
                <w:b/>
                <w:sz w:val="10"/>
                <w:szCs w:val="18"/>
                <w:lang w:val="en-GB"/>
              </w:rPr>
            </w:pPr>
            <w:r w:rsidRPr="005C003F">
              <w:rPr>
                <w:rFonts w:cs="Times New Roman"/>
                <w:b/>
                <w:sz w:val="10"/>
                <w:szCs w:val="18"/>
                <w:lang w:val="en-GB"/>
              </w:rPr>
              <w:t>Ecumenical academic theologian. Colombia: Catholic ecumenical theologian, Cuba: ecumenical theologian, Uruguay: ecumenical academic, Switzerland: ecumenical theologian)</w:t>
            </w:r>
          </w:p>
        </w:tc>
        <w:tc>
          <w:tcPr>
            <w:tcW w:w="2126" w:type="dxa"/>
            <w:shd w:val="clear" w:color="auto" w:fill="FFFF99"/>
            <w:tcMar>
              <w:top w:w="0" w:type="dxa"/>
              <w:left w:w="0" w:type="dxa"/>
              <w:bottom w:w="0" w:type="dxa"/>
              <w:right w:w="0" w:type="dxa"/>
            </w:tcMar>
            <w:vAlign w:val="bottom"/>
          </w:tcPr>
          <w:p w14:paraId="61F3096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43BDC90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Yorubas commandments are similar to Catholic ones with the difference that they believe Hifé has given them.</w:t>
            </w:r>
            <w:r w:rsidRPr="005C003F">
              <w:rPr>
                <w:rFonts w:eastAsia="Times New Roman" w:cs="Times New Roman"/>
                <w:sz w:val="10"/>
                <w:szCs w:val="18"/>
                <w:lang w:val="es-ES_tradnl" w:eastAsia="es-ES"/>
              </w:rPr>
              <w:br/>
              <w:t xml:space="preserve">- Islamic greeting rituals are identical to those made by the Yorubas [spiritism] - In Christianity, we have replaced pagan festivals for Christmas and other pagan temple rites. - All people who had practised idolatry in history said that their </w:t>
            </w:r>
            <w:r w:rsidRPr="005C003F">
              <w:rPr>
                <w:rFonts w:eastAsia="Times New Roman" w:cs="Times New Roman"/>
                <w:sz w:val="10"/>
                <w:szCs w:val="18"/>
                <w:lang w:val="es-ES_tradnl" w:eastAsia="es-ES"/>
              </w:rPr>
              <w:lastRenderedPageBreak/>
              <w:t>idols were ancestors of the king. Idolatry is justification to oppress. (Triangulate, a tool for hegemony).</w:t>
            </w:r>
          </w:p>
        </w:tc>
        <w:tc>
          <w:tcPr>
            <w:tcW w:w="1984" w:type="dxa"/>
            <w:shd w:val="clear" w:color="auto" w:fill="99CCFF"/>
            <w:tcMar>
              <w:top w:w="0" w:type="dxa"/>
              <w:left w:w="0" w:type="dxa"/>
              <w:bottom w:w="0" w:type="dxa"/>
              <w:right w:w="0" w:type="dxa"/>
            </w:tcMar>
            <w:vAlign w:val="bottom"/>
          </w:tcPr>
          <w:p w14:paraId="62D60C5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xml:space="preserve">Here the cult of iemanjá has increased a lot. That is santería, and it comes from people of African ancestry from Brazil. We have the candonme, music with which black slaves were pressured in Montevideo; that music has been declared cultural heritage of humanity and is what identifies Uruguay. However, as an Uruguayan I do not feel identified with the candonme. It's because of </w:t>
            </w:r>
            <w:r w:rsidRPr="005C003F">
              <w:rPr>
                <w:rFonts w:eastAsia="Times New Roman" w:cs="Times New Roman"/>
                <w:sz w:val="10"/>
                <w:szCs w:val="18"/>
                <w:lang w:val="es-ES_tradnl" w:eastAsia="es-ES"/>
              </w:rPr>
              <w:lastRenderedPageBreak/>
              <w:t xml:space="preserve">the cultural difference we have. The bubandistas have always practised the cult of iemanjá, but it comes from Brazil. As in Montevideo, there is an Afro-descendant population that has stuck a lot, although it also involves a lot of people who practice it and are not Afro. It is assumed that iemanjá is the goddess of the sea and on February 2, a ceremony is performed, and offerings are given to the sea with fruits, flowers, etc. The figure is a virgin, and I do not know what the Catholic Church thinks. I haven't heard any comments in favour or against it. In some parts, there is witchcraft and voodoo, but little. I have not heard of satanic sects in Uruguay.  There are healers (curanderos), but not necessarily always black people. My Catholic grandmother was Italian, and she was a healer (curandera). My mother also healed certain things. </w:t>
            </w:r>
          </w:p>
          <w:p w14:paraId="48A4A75F" w14:textId="77777777" w:rsidR="00326D5E" w:rsidRPr="005C003F" w:rsidRDefault="00326D5E" w:rsidP="00BA23CC">
            <w:pPr>
              <w:pStyle w:val="Prrafodelista"/>
              <w:numPr>
                <w:ilvl w:val="0"/>
                <w:numId w:val="0"/>
              </w:numPr>
              <w:spacing w:line="240" w:lineRule="auto"/>
              <w:rPr>
                <w:rFonts w:cs="Times New Roman"/>
                <w:sz w:val="10"/>
                <w:szCs w:val="18"/>
                <w:lang w:val="en-GB"/>
              </w:rPr>
            </w:pPr>
            <w:r w:rsidRPr="005C003F">
              <w:rPr>
                <w:rFonts w:eastAsia="Times New Roman" w:cs="Times New Roman"/>
                <w:sz w:val="10"/>
                <w:szCs w:val="18"/>
                <w:lang w:val="es-ES_tradnl" w:eastAsia="es-ES"/>
              </w:rPr>
              <w:br/>
              <w:t>In Uruguay, it is not like in other countries the slave hand was used a lot for plantations. There were slaves here, but little. And it was only temporary, more commercial, meaning that the slaves did not stay. Moreover, at that time slavery was abolishing.  In Sacramento and Rosario there is a colony of Afro-descendants, this is because Rosario is a population founded by Spaniards. You can find some mulattos (mixed Between Spaniards and slaves) but black, black; you will not find here. At first, the colonies were closed, but then they allowed the slaves to mingle a bit.</w:t>
            </w:r>
          </w:p>
        </w:tc>
        <w:tc>
          <w:tcPr>
            <w:tcW w:w="2796" w:type="dxa"/>
            <w:tcMar>
              <w:top w:w="0" w:type="dxa"/>
              <w:left w:w="0" w:type="dxa"/>
              <w:bottom w:w="0" w:type="dxa"/>
              <w:right w:w="0" w:type="dxa"/>
            </w:tcMar>
            <w:vAlign w:val="bottom"/>
          </w:tcPr>
          <w:p w14:paraId="6FB5B6B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xml:space="preserve">It's very difficult to distinguish among Catholic Charismatics, Renewed Pentecostals, and Neo Pentecostals as their rituals are almost the same. You have to get deep background information to distinguish them. Hermeneutically is difficult to differentiate them; all of them clap hands and rite and preach the same, but they want to be differentiated: Catholics as Catholics and Pentecostals as Pentecostals, as such as they don't congregate together.  The Catholic is a very heterogeneous Church. </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lastRenderedPageBreak/>
              <w:t xml:space="preserve"> Their common discourse elements are 1. Prosperity gospel, 2. Demonology. 3. Millennialism. </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t>Syncretism is sort of a "Dirty word" as it has an implicit judgement and is hegemonic.</w:t>
            </w:r>
          </w:p>
        </w:tc>
      </w:tr>
      <w:tr w:rsidR="00326D5E" w:rsidRPr="005C003F" w14:paraId="0ED1E4B6" w14:textId="77777777" w:rsidTr="00BA23CC">
        <w:trPr>
          <w:trHeight w:val="574"/>
        </w:trPr>
        <w:tc>
          <w:tcPr>
            <w:tcW w:w="1418" w:type="dxa"/>
            <w:tcMar>
              <w:top w:w="0" w:type="dxa"/>
              <w:left w:w="0" w:type="dxa"/>
              <w:bottom w:w="0" w:type="dxa"/>
              <w:right w:w="0" w:type="dxa"/>
            </w:tcMar>
            <w:vAlign w:val="center"/>
          </w:tcPr>
          <w:p w14:paraId="14601211" w14:textId="77777777" w:rsidR="00326D5E" w:rsidRPr="005C003F" w:rsidRDefault="00326D5E" w:rsidP="00BA23CC">
            <w:pPr>
              <w:pStyle w:val="Prrafodelista"/>
              <w:numPr>
                <w:ilvl w:val="0"/>
                <w:numId w:val="35"/>
              </w:numPr>
              <w:spacing w:line="240" w:lineRule="auto"/>
              <w:ind w:firstLine="0"/>
              <w:rPr>
                <w:rFonts w:cs="Times New Roman"/>
                <w:b/>
                <w:sz w:val="10"/>
                <w:szCs w:val="18"/>
                <w:lang w:val="en-GB"/>
              </w:rPr>
            </w:pPr>
            <w:r w:rsidRPr="005C003F">
              <w:rPr>
                <w:rFonts w:cs="Times New Roman"/>
                <w:b/>
                <w:sz w:val="10"/>
                <w:szCs w:val="18"/>
                <w:lang w:val="en-GB"/>
              </w:rPr>
              <w:lastRenderedPageBreak/>
              <w:t>Ecumenical Pastor. Colombia: none, Cuba: Ecumenical, Uruguay: Ecumenical, Switzerland: Ecumenical)</w:t>
            </w:r>
          </w:p>
        </w:tc>
        <w:tc>
          <w:tcPr>
            <w:tcW w:w="2126" w:type="dxa"/>
            <w:shd w:val="clear" w:color="auto" w:fill="FFFF99"/>
            <w:tcMar>
              <w:top w:w="0" w:type="dxa"/>
              <w:left w:w="0" w:type="dxa"/>
              <w:bottom w:w="0" w:type="dxa"/>
              <w:right w:w="0" w:type="dxa"/>
            </w:tcMar>
            <w:vAlign w:val="bottom"/>
          </w:tcPr>
          <w:p w14:paraId="44A1D59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0F8AE8C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In Cuba, Protestant pastors preach in Roman Catholic Churches and vice versa. With the Vatican II council, this is allowed and also that Roman Catholics read the Bible. </w:t>
            </w:r>
            <w:r w:rsidRPr="005C003F">
              <w:rPr>
                <w:rFonts w:eastAsia="Times New Roman" w:cs="Times New Roman"/>
                <w:sz w:val="10"/>
                <w:szCs w:val="18"/>
                <w:lang w:val="es-ES_tradnl" w:eastAsia="es-ES"/>
              </w:rPr>
              <w:br/>
              <w:t>- Ecumenism in Cuba, as in the world is going backwards. People often say that the National Council of Churches is very liberal and close to the government and may be very political. They say that the Church should not be political; and this is stupid, whether by action or omission you participate politically. [Contrast to Ceasar’s and God’s]</w:t>
            </w:r>
          </w:p>
        </w:tc>
        <w:tc>
          <w:tcPr>
            <w:tcW w:w="1984" w:type="dxa"/>
            <w:shd w:val="clear" w:color="auto" w:fill="99CCFF"/>
            <w:tcMar>
              <w:top w:w="0" w:type="dxa"/>
              <w:left w:w="0" w:type="dxa"/>
              <w:bottom w:w="0" w:type="dxa"/>
              <w:right w:w="0" w:type="dxa"/>
            </w:tcMar>
            <w:vAlign w:val="bottom"/>
          </w:tcPr>
          <w:p w14:paraId="5F10F09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27EB741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3DF52EEF" w14:textId="77777777" w:rsidTr="00BA23CC">
        <w:trPr>
          <w:trHeight w:val="574"/>
        </w:trPr>
        <w:tc>
          <w:tcPr>
            <w:tcW w:w="1418" w:type="dxa"/>
            <w:tcMar>
              <w:top w:w="0" w:type="dxa"/>
              <w:left w:w="0" w:type="dxa"/>
              <w:bottom w:w="0" w:type="dxa"/>
              <w:right w:w="0" w:type="dxa"/>
            </w:tcMar>
            <w:vAlign w:val="center"/>
          </w:tcPr>
          <w:p w14:paraId="253FD6BC" w14:textId="77777777" w:rsidR="00326D5E" w:rsidRPr="005C003F" w:rsidRDefault="00326D5E" w:rsidP="00BA23CC">
            <w:pPr>
              <w:pStyle w:val="Prrafodelista"/>
              <w:numPr>
                <w:ilvl w:val="0"/>
                <w:numId w:val="35"/>
              </w:numPr>
              <w:spacing w:line="240" w:lineRule="auto"/>
              <w:ind w:firstLine="0"/>
              <w:rPr>
                <w:rFonts w:cs="Times New Roman"/>
                <w:b/>
                <w:sz w:val="10"/>
                <w:szCs w:val="18"/>
                <w:lang w:val="en-GB"/>
              </w:rPr>
            </w:pPr>
            <w:r w:rsidRPr="005C003F">
              <w:rPr>
                <w:rFonts w:cs="Times New Roman"/>
                <w:b/>
                <w:sz w:val="10"/>
                <w:szCs w:val="18"/>
                <w:lang w:val="en-GB"/>
              </w:rPr>
              <w:lastRenderedPageBreak/>
              <w:t>Non-Christian (atheist, agnostic) (Colombia: Academic/Intellectual, Cuba: Academic/Intellectual, Uruguay: Academic/Intellectual, Switzerland: Academic/Intellectual) </w:t>
            </w:r>
          </w:p>
          <w:p w14:paraId="1D1DC21E" w14:textId="77777777" w:rsidR="00326D5E" w:rsidRPr="005C003F" w:rsidRDefault="00326D5E" w:rsidP="00BA23CC">
            <w:pPr>
              <w:pStyle w:val="Prrafodelista"/>
              <w:numPr>
                <w:ilvl w:val="0"/>
                <w:numId w:val="0"/>
              </w:numPr>
              <w:spacing w:line="240" w:lineRule="auto"/>
              <w:rPr>
                <w:rFonts w:cs="Times New Roman"/>
                <w:b/>
                <w:sz w:val="10"/>
                <w:szCs w:val="18"/>
                <w:lang w:val="en-GB"/>
              </w:rPr>
            </w:pPr>
          </w:p>
        </w:tc>
        <w:tc>
          <w:tcPr>
            <w:tcW w:w="2126" w:type="dxa"/>
            <w:shd w:val="clear" w:color="auto" w:fill="FFFF99"/>
            <w:tcMar>
              <w:top w:w="0" w:type="dxa"/>
              <w:left w:w="0" w:type="dxa"/>
              <w:bottom w:w="0" w:type="dxa"/>
              <w:right w:w="0" w:type="dxa"/>
            </w:tcMar>
            <w:vAlign w:val="bottom"/>
          </w:tcPr>
          <w:p w14:paraId="19ACA7E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0FB1384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1CC9F2D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In Uruguay, the indigenous culture was erased from the map very early in the first half of the 19th century, and the whole indigenous community was killed in a place known as Salsipuedes as a result of direct government policy. On the other hand, what has to do with the Afro-Uruguayan culture, there is the Umbanda religion, which is a fairly strong religion within Uruguay. This is the cult of one of the Catholic religious saints in Uruguay and occurs on the beaches of Montevideo during the summer (around February), when all those who are part of the Umbanda community arrive at the beach in Montevideo and give gifts to the goddess of the religion called Yemanchá and that is the name of the day of the celebration: Day of Yemanchá.</w:t>
            </w:r>
          </w:p>
        </w:tc>
        <w:tc>
          <w:tcPr>
            <w:tcW w:w="2796" w:type="dxa"/>
            <w:tcMar>
              <w:top w:w="0" w:type="dxa"/>
              <w:left w:w="0" w:type="dxa"/>
              <w:bottom w:w="0" w:type="dxa"/>
              <w:right w:w="0" w:type="dxa"/>
            </w:tcMar>
            <w:vAlign w:val="bottom"/>
          </w:tcPr>
          <w:p w14:paraId="0A74CD5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537D3E47" w14:textId="77777777" w:rsidTr="00BA23CC">
        <w:trPr>
          <w:trHeight w:val="574"/>
        </w:trPr>
        <w:tc>
          <w:tcPr>
            <w:tcW w:w="1418" w:type="dxa"/>
            <w:tcMar>
              <w:top w:w="0" w:type="dxa"/>
              <w:left w:w="0" w:type="dxa"/>
              <w:bottom w:w="0" w:type="dxa"/>
              <w:right w:w="0" w:type="dxa"/>
            </w:tcMar>
            <w:vAlign w:val="center"/>
          </w:tcPr>
          <w:p w14:paraId="02165B7F" w14:textId="77777777" w:rsidR="00326D5E" w:rsidRPr="005C003F" w:rsidRDefault="00326D5E" w:rsidP="00BA23CC">
            <w:pPr>
              <w:pStyle w:val="Prrafodelista"/>
              <w:numPr>
                <w:ilvl w:val="0"/>
                <w:numId w:val="35"/>
              </w:numPr>
              <w:spacing w:line="240" w:lineRule="auto"/>
              <w:ind w:firstLine="0"/>
              <w:rPr>
                <w:rFonts w:cs="Times New Roman"/>
                <w:b/>
                <w:sz w:val="10"/>
                <w:szCs w:val="18"/>
                <w:lang w:val="en-GB"/>
              </w:rPr>
            </w:pPr>
            <w:r w:rsidRPr="005C003F">
              <w:rPr>
                <w:rFonts w:cs="Times New Roman"/>
                <w:b/>
                <w:sz w:val="10"/>
                <w:szCs w:val="18"/>
                <w:lang w:val="en-GB"/>
              </w:rPr>
              <w:t>Non-practising Christian (Colombia: Academic/Intellectual, Cuba: none, Uruguay: none, Switzerland: Academic/Intellectual)</w:t>
            </w:r>
          </w:p>
        </w:tc>
        <w:tc>
          <w:tcPr>
            <w:tcW w:w="2126" w:type="dxa"/>
            <w:shd w:val="clear" w:color="auto" w:fill="FFFF99"/>
            <w:tcMar>
              <w:top w:w="0" w:type="dxa"/>
              <w:left w:w="0" w:type="dxa"/>
              <w:bottom w:w="0" w:type="dxa"/>
              <w:right w:w="0" w:type="dxa"/>
            </w:tcMar>
            <w:vAlign w:val="bottom"/>
          </w:tcPr>
          <w:p w14:paraId="2EC0D45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To trace back the origin of cultural assumptions [such as the tendency to see positive to cheat or take advantage of others] is not easy. That kind of ideas are part of the Colombian popular culture; this is a mostly Catholic, but especially where hybridisation of Spanish heritage elements are mixed with indigenous and African ones.  </w:t>
            </w:r>
            <w:r w:rsidRPr="005C003F">
              <w:rPr>
                <w:rFonts w:eastAsia="Times New Roman" w:cs="Times New Roman"/>
                <w:sz w:val="10"/>
                <w:szCs w:val="18"/>
                <w:lang w:val="es-ES_tradnl" w:eastAsia="es-ES"/>
              </w:rPr>
              <w:br/>
              <w:t xml:space="preserve"> </w:t>
            </w:r>
          </w:p>
        </w:tc>
        <w:tc>
          <w:tcPr>
            <w:tcW w:w="1843" w:type="dxa"/>
            <w:tcMar>
              <w:top w:w="0" w:type="dxa"/>
              <w:left w:w="0" w:type="dxa"/>
              <w:bottom w:w="0" w:type="dxa"/>
              <w:right w:w="0" w:type="dxa"/>
            </w:tcMar>
            <w:vAlign w:val="bottom"/>
          </w:tcPr>
          <w:p w14:paraId="369F69E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1CAE67E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69D60B5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31BC330A" w14:textId="77777777" w:rsidTr="00BA23CC">
        <w:trPr>
          <w:trHeight w:val="574"/>
        </w:trPr>
        <w:tc>
          <w:tcPr>
            <w:tcW w:w="1418" w:type="dxa"/>
            <w:tcMar>
              <w:top w:w="0" w:type="dxa"/>
              <w:left w:w="0" w:type="dxa"/>
              <w:bottom w:w="0" w:type="dxa"/>
              <w:right w:w="0" w:type="dxa"/>
            </w:tcMar>
            <w:vAlign w:val="center"/>
          </w:tcPr>
          <w:p w14:paraId="06CAFC71" w14:textId="77777777" w:rsidR="00326D5E" w:rsidRPr="005C003F" w:rsidRDefault="00326D5E" w:rsidP="00BA23CC">
            <w:pPr>
              <w:pStyle w:val="Prrafodelista"/>
              <w:numPr>
                <w:ilvl w:val="0"/>
                <w:numId w:val="35"/>
              </w:numPr>
              <w:spacing w:line="240" w:lineRule="auto"/>
              <w:ind w:firstLine="0"/>
              <w:rPr>
                <w:rFonts w:cs="Times New Roman"/>
                <w:b/>
                <w:sz w:val="10"/>
                <w:szCs w:val="18"/>
                <w:lang w:val="en-GB"/>
              </w:rPr>
            </w:pPr>
            <w:r w:rsidRPr="005C003F">
              <w:rPr>
                <w:rFonts w:cs="Times New Roman"/>
                <w:b/>
                <w:sz w:val="10"/>
                <w:szCs w:val="18"/>
                <w:lang w:val="en-GB"/>
              </w:rPr>
              <w:t>Practitioner/entrepreneur, Independent citizen, free Catholic believer (Colombia: Practitioner, Cuba: Employee, Uruguay: Entrepreneur, Switzerland: Employee)</w:t>
            </w:r>
          </w:p>
        </w:tc>
        <w:tc>
          <w:tcPr>
            <w:tcW w:w="2126" w:type="dxa"/>
            <w:shd w:val="clear" w:color="auto" w:fill="FFFF99"/>
            <w:tcMar>
              <w:top w:w="0" w:type="dxa"/>
              <w:left w:w="0" w:type="dxa"/>
              <w:bottom w:w="0" w:type="dxa"/>
              <w:right w:w="0" w:type="dxa"/>
            </w:tcMar>
            <w:vAlign w:val="bottom"/>
          </w:tcPr>
          <w:p w14:paraId="34433BF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125F4B9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6CE2CA4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5377B08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09837A06" w14:textId="77777777" w:rsidTr="00BA23CC">
        <w:trPr>
          <w:trHeight w:val="589"/>
        </w:trPr>
        <w:tc>
          <w:tcPr>
            <w:tcW w:w="1418" w:type="dxa"/>
            <w:tcMar>
              <w:top w:w="0" w:type="dxa"/>
              <w:left w:w="0" w:type="dxa"/>
              <w:bottom w:w="0" w:type="dxa"/>
              <w:right w:w="0" w:type="dxa"/>
            </w:tcMar>
            <w:vAlign w:val="center"/>
          </w:tcPr>
          <w:p w14:paraId="1BFED41C" w14:textId="77777777" w:rsidR="00326D5E" w:rsidRPr="005C003F" w:rsidRDefault="00326D5E" w:rsidP="00BA23CC">
            <w:pPr>
              <w:pStyle w:val="Prrafodelista"/>
              <w:numPr>
                <w:ilvl w:val="0"/>
                <w:numId w:val="35"/>
              </w:numPr>
              <w:spacing w:line="240" w:lineRule="auto"/>
              <w:ind w:firstLine="0"/>
              <w:rPr>
                <w:rFonts w:cs="Times New Roman"/>
                <w:b/>
                <w:sz w:val="10"/>
                <w:szCs w:val="18"/>
                <w:lang w:val="en-GB"/>
              </w:rPr>
            </w:pPr>
            <w:r w:rsidRPr="005C003F">
              <w:rPr>
                <w:rFonts w:cs="Times New Roman"/>
                <w:b/>
                <w:sz w:val="10"/>
                <w:szCs w:val="18"/>
                <w:lang w:val="en-GB"/>
              </w:rPr>
              <w:t>Academic/Practitioner/entrepreneur Independent citizen, free Protestant believer (Colombia: Teacher, Cuba: Tourism professional, Uruguay: Entrepreneur, Switzerland: Academic)</w:t>
            </w:r>
          </w:p>
        </w:tc>
        <w:tc>
          <w:tcPr>
            <w:tcW w:w="2126" w:type="dxa"/>
            <w:shd w:val="clear" w:color="auto" w:fill="FFFF99"/>
            <w:tcMar>
              <w:top w:w="0" w:type="dxa"/>
              <w:left w:w="0" w:type="dxa"/>
              <w:bottom w:w="0" w:type="dxa"/>
              <w:right w:w="0" w:type="dxa"/>
            </w:tcMar>
            <w:vAlign w:val="bottom"/>
          </w:tcPr>
          <w:p w14:paraId="1A1C08F8" w14:textId="77777777" w:rsidR="00326D5E" w:rsidRPr="005C003F" w:rsidRDefault="00326D5E" w:rsidP="00BA23CC">
            <w:pPr>
              <w:spacing w:before="0" w:line="240" w:lineRule="auto"/>
              <w:ind w:firstLine="0"/>
              <w:jc w:val="left"/>
              <w:rPr>
                <w:rFonts w:eastAsia="Times New Roman" w:cs="Times New Roman"/>
                <w:color w:val="000000" w:themeColor="text1"/>
                <w:sz w:val="10"/>
                <w:szCs w:val="18"/>
                <w:lang w:val="es-ES_tradnl" w:eastAsia="es-ES"/>
              </w:rPr>
            </w:pPr>
            <w:r w:rsidRPr="005C003F">
              <w:rPr>
                <w:rFonts w:eastAsia="Times New Roman" w:cs="Times New Roman"/>
                <w:color w:val="000000" w:themeColor="text1"/>
                <w:sz w:val="10"/>
                <w:szCs w:val="18"/>
                <w:lang w:val="es-ES_tradnl" w:eastAsia="es-ES"/>
              </w:rPr>
              <w:t xml:space="preserve">The problem is that there is a syncretism between Protestant Christianity and necromancy. Let me explain something: Many of the rites of this African culture and ceremonies have been passed on to the Protestant church. The clapping and the dancing in the churches have its roots in Africa where people worship in that manner. Claps and drums and dance. You can see it in the Protestant world, and it is even being practised today in the United States. "I clap and dance because I feel good," they say. I call them Epicurian Christians. Epicurian is a Greek philosophy that says that you can obtain happiness through pleasure. The goal is happiness. Never mind what means you use, </w:t>
            </w:r>
            <w:r w:rsidRPr="005C003F">
              <w:rPr>
                <w:rFonts w:eastAsia="Times New Roman" w:cs="Times New Roman"/>
                <w:color w:val="000000" w:themeColor="text1"/>
                <w:sz w:val="10"/>
                <w:szCs w:val="18"/>
                <w:lang w:val="es-ES_tradnl" w:eastAsia="es-ES"/>
              </w:rPr>
              <w:lastRenderedPageBreak/>
              <w:t xml:space="preserve">you do what you like, and you can still be a Christian. That is exactly the principle they hold here. They come and link the African Voodoo system with occultism. They believe in the natural immortality of the soul. Those Protestants also believe in that doctrine as well as the Catholics. There we have it. The sun god that they used to worship in Africa under different names and forms is the same god they unknowingly worship today. The Protestants learned from the Catholic Church, and the Catholic Church learned from Rome and brought it here. They have some common ground where they all meet. This lowering of the level of the standard of the Bible has led to a lower standard of living.  Psalms 150:4 says, "Praise Him with the timbrel and dance". The original word for dance can be translated as “dance” or “pipe”, and if you look this word up in a cross-reference Bible, it refers to a “pipe”, a stringed instrument. They argue that because they used to dance back, then they have to do it now. And I reason, “Yes, David killed a man and took his wife, so what? Is David our example?”. If we followed David's example, we would get in big trouble.    </w:t>
            </w:r>
            <w:r w:rsidRPr="005C003F">
              <w:rPr>
                <w:rFonts w:eastAsia="Times New Roman" w:cs="Times New Roman"/>
                <w:color w:val="000000" w:themeColor="text1"/>
                <w:sz w:val="10"/>
                <w:szCs w:val="18"/>
                <w:lang w:val="es-ES_tradnl" w:eastAsia="es-ES"/>
              </w:rPr>
              <w:br/>
              <w:t>Many people are honest in the heart but they are blind, misguided, and sadly, it is difficult to get across to some of them. We go and try to tell somebody these things, and they do not have any interest in these topics. The devil is working with the emotions of the people — emotional worship. Everybody is just having a happy time. We should not go to church to be entertained but to worship Him. I let them know that we go to church to worship, not to be entertained. Many people do not come back because the service is too dense and too slow for them. But I tell them that when I read the Bible, I do not see Jesus clapping and dancing. He read the Bible, taught the people and healed them.</w:t>
            </w:r>
            <w:r w:rsidRPr="005C003F">
              <w:rPr>
                <w:rFonts w:eastAsia="Times New Roman" w:cs="Times New Roman"/>
                <w:color w:val="000000" w:themeColor="text1"/>
                <w:sz w:val="10"/>
                <w:szCs w:val="18"/>
                <w:lang w:val="es-ES_tradnl" w:eastAsia="es-ES"/>
              </w:rPr>
              <w:br/>
              <w:t xml:space="preserve"> Satanic sects (for example, Anton LaVey's Church of Satan) state in their Satanic Bible that satanic rituals inspire the hand-clapping music in many Christian churches. According to the Satanic Bible, the same goes with their influence in clothing and some preachings that divert the true message of the gospel within Christian churches (both Catholic and Protestant). What is also interesting of the </w:t>
            </w:r>
            <w:r w:rsidRPr="005C003F">
              <w:rPr>
                <w:rFonts w:eastAsia="Times New Roman" w:cs="Times New Roman"/>
                <w:color w:val="000000" w:themeColor="text1"/>
                <w:sz w:val="10"/>
                <w:szCs w:val="18"/>
                <w:lang w:val="es-ES_tradnl" w:eastAsia="es-ES"/>
              </w:rPr>
              <w:lastRenderedPageBreak/>
              <w:t>Satanic Bible is that they openly recognise that Lucifer (for them the light bearer by its Latin root, Satan) is the Roman god, for which "All roads lead to Rome". And they even state that the most Satanic people are the most powerful on earth, including popes, media, and governments, among others. This you can also see in the occult symbols and signs they publically use. For example, many popes, priests and the "Praha Jesus child" use the two-finger sign that is nothing more than a representation of Baphomet, the goat (a symbol of Satan used in Satanic rituals). They [the Satanists] say that the Satanists have always ruled the earth.</w:t>
            </w:r>
          </w:p>
          <w:p w14:paraId="4090E0E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Interestingly, our Christian Bible says that Satan did indeed tempt Jesus in the desert offering him all the earthly kingdoms. Why would he [Satan] dare to offer such a big present to the God of the Universe if his earthly dominion were not real? Jesus refers to him as "the prince of this world". In the book Lucifer's Lodge by William H. Kennedy, he says that the ideal hierarchical earthly institution for Satan dictatorship is nothing less than the Roman Catholic Church. Satanism and occultism have been very well established within the Catholic Church, and you can trace it through all the pagan rituals and practices. They even have a chapel in Cagliari, Italy, called the Saint Lucifer chapel, and indeed Lucifer is a not much-known Saint within the Catholic Church. They say that the person of Lucifer is perhaps different from the devil, but it is dubious that a person could be named Lucifer. Likewise, in Italy, according to a public survey among Roman Catholics, Jesus was in sixth place of importance, after Mary, the pope, Saint Pious, and other saints. </w:t>
            </w:r>
            <w:r w:rsidRPr="005C003F">
              <w:rPr>
                <w:rFonts w:eastAsia="Times New Roman" w:cs="Times New Roman"/>
                <w:sz w:val="10"/>
                <w:szCs w:val="18"/>
                <w:lang w:val="es-ES_tradnl" w:eastAsia="es-ES"/>
              </w:rPr>
              <w:br/>
              <w:t xml:space="preserve">One of the aims of the Vatican has been to syncretise Protestants as much as possible with Roman Catholic doctrines. That can be counted with great success for Roman Catholicism. </w:t>
            </w:r>
          </w:p>
        </w:tc>
        <w:tc>
          <w:tcPr>
            <w:tcW w:w="1843" w:type="dxa"/>
            <w:tcMar>
              <w:top w:w="0" w:type="dxa"/>
              <w:left w:w="0" w:type="dxa"/>
              <w:bottom w:w="0" w:type="dxa"/>
              <w:right w:w="0" w:type="dxa"/>
            </w:tcMar>
            <w:vAlign w:val="bottom"/>
          </w:tcPr>
          <w:p w14:paraId="1111748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w:t>
            </w:r>
          </w:p>
        </w:tc>
        <w:tc>
          <w:tcPr>
            <w:tcW w:w="1984" w:type="dxa"/>
            <w:shd w:val="clear" w:color="auto" w:fill="99CCFF"/>
            <w:tcMar>
              <w:top w:w="0" w:type="dxa"/>
              <w:left w:w="0" w:type="dxa"/>
              <w:bottom w:w="0" w:type="dxa"/>
              <w:right w:w="0" w:type="dxa"/>
            </w:tcMar>
            <w:vAlign w:val="bottom"/>
          </w:tcPr>
          <w:p w14:paraId="65AF709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The macumba and other strange things are rarely seen here in Uruguay. Not much of that is promoted but there exists. </w:t>
            </w:r>
          </w:p>
        </w:tc>
        <w:tc>
          <w:tcPr>
            <w:tcW w:w="2796" w:type="dxa"/>
            <w:tcMar>
              <w:top w:w="0" w:type="dxa"/>
              <w:left w:w="0" w:type="dxa"/>
              <w:bottom w:w="0" w:type="dxa"/>
              <w:right w:w="0" w:type="dxa"/>
            </w:tcMar>
            <w:vAlign w:val="bottom"/>
          </w:tcPr>
          <w:p w14:paraId="167F817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I have had the opportunity to travel to other countries in Africa and Asia, and I have found with surprise in Africa that some Christian [Protestant] believers practice Voodoo and sorcery, and somehow they manage to remain in the Church. In other Asian countries, I found that some fellow Protestants are less trustworthy than what you see here in Europe. </w:t>
            </w:r>
          </w:p>
          <w:p w14:paraId="34966A94" w14:textId="77777777" w:rsidR="00326D5E" w:rsidRPr="005C003F" w:rsidRDefault="00326D5E" w:rsidP="00BA23CC">
            <w:pPr>
              <w:pStyle w:val="Prrafodelista"/>
              <w:numPr>
                <w:ilvl w:val="0"/>
                <w:numId w:val="0"/>
              </w:numPr>
              <w:spacing w:line="240" w:lineRule="auto"/>
              <w:rPr>
                <w:rFonts w:cs="Times New Roman"/>
                <w:sz w:val="10"/>
                <w:szCs w:val="18"/>
                <w:lang w:val="en-GB"/>
              </w:rPr>
            </w:pPr>
            <w:r w:rsidRPr="005C003F">
              <w:rPr>
                <w:rFonts w:eastAsia="Times New Roman" w:cs="Times New Roman"/>
                <w:sz w:val="10"/>
                <w:szCs w:val="18"/>
                <w:lang w:val="es-ES_tradnl" w:eastAsia="es-ES"/>
              </w:rPr>
              <w:br/>
            </w:r>
          </w:p>
        </w:tc>
      </w:tr>
      <w:tr w:rsidR="00326D5E" w:rsidRPr="005C003F" w14:paraId="7D96C0A0" w14:textId="77777777" w:rsidTr="00BA23CC">
        <w:trPr>
          <w:trHeight w:val="574"/>
        </w:trPr>
        <w:tc>
          <w:tcPr>
            <w:tcW w:w="1418" w:type="dxa"/>
            <w:tcMar>
              <w:top w:w="0" w:type="dxa"/>
              <w:left w:w="0" w:type="dxa"/>
              <w:bottom w:w="0" w:type="dxa"/>
              <w:right w:w="0" w:type="dxa"/>
            </w:tcMar>
            <w:vAlign w:val="center"/>
          </w:tcPr>
          <w:p w14:paraId="13ECEBE2" w14:textId="77777777" w:rsidR="00326D5E" w:rsidRPr="005C003F" w:rsidRDefault="00326D5E" w:rsidP="00BA23CC">
            <w:pPr>
              <w:pStyle w:val="Prrafodelista"/>
              <w:numPr>
                <w:ilvl w:val="0"/>
                <w:numId w:val="35"/>
              </w:numPr>
              <w:spacing w:line="240" w:lineRule="auto"/>
              <w:ind w:firstLine="0"/>
              <w:rPr>
                <w:rFonts w:cs="Times New Roman"/>
                <w:b/>
                <w:sz w:val="10"/>
                <w:szCs w:val="18"/>
                <w:lang w:val="en-GB"/>
              </w:rPr>
            </w:pPr>
            <w:r w:rsidRPr="005C003F">
              <w:rPr>
                <w:rFonts w:cs="Times New Roman"/>
                <w:b/>
                <w:sz w:val="10"/>
                <w:szCs w:val="18"/>
                <w:lang w:val="en-GB"/>
              </w:rPr>
              <w:lastRenderedPageBreak/>
              <w:t>Afro-Caribbean/indigenous religion Priest (Colombia: Rastafarian, Cuba: Babalawo, Uruguay: none, Switzerland: none)</w:t>
            </w:r>
          </w:p>
        </w:tc>
        <w:tc>
          <w:tcPr>
            <w:tcW w:w="2126" w:type="dxa"/>
            <w:shd w:val="clear" w:color="auto" w:fill="FFFF99"/>
            <w:tcMar>
              <w:top w:w="0" w:type="dxa"/>
              <w:left w:w="0" w:type="dxa"/>
              <w:bottom w:w="0" w:type="dxa"/>
              <w:right w:w="0" w:type="dxa"/>
            </w:tcMar>
            <w:vAlign w:val="bottom"/>
          </w:tcPr>
          <w:p w14:paraId="0321FD5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Here, the Rastafari do not have any congregation. But we do it in Panama, in Jamaica, in Africa. I must say that Rastafarianism was initiated in Africa, not in Jamaica. That's why you see all these colours; They are African. There everything began. The one that has worn the most African colour has </w:t>
            </w:r>
            <w:r w:rsidRPr="005C003F">
              <w:rPr>
                <w:rFonts w:eastAsia="Times New Roman" w:cs="Times New Roman"/>
                <w:sz w:val="10"/>
                <w:szCs w:val="18"/>
                <w:lang w:val="es-ES_tradnl" w:eastAsia="es-ES"/>
              </w:rPr>
              <w:lastRenderedPageBreak/>
              <w:t>been Jamaica, in the Caribbean Sea.The Rasta can get into the spirit of Voodoo, but if he does, it is not a Rasta. It is not accepted if he practices it because he does not have to be involved with black magic. You must be sincere, loyal and give your strength and courage to move forward with Rastafarianism; otherwise you can be blinded by that philosophy. You would not be in anything. You would be hurting someone else.</w:t>
            </w:r>
          </w:p>
        </w:tc>
        <w:tc>
          <w:tcPr>
            <w:tcW w:w="1843" w:type="dxa"/>
            <w:tcMar>
              <w:top w:w="0" w:type="dxa"/>
              <w:left w:w="0" w:type="dxa"/>
              <w:bottom w:w="0" w:type="dxa"/>
              <w:right w:w="0" w:type="dxa"/>
            </w:tcMar>
            <w:vAlign w:val="bottom"/>
          </w:tcPr>
          <w:p w14:paraId="49FFD97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Yoruba religion came to Cuba through slavery.</w:t>
            </w:r>
            <w:r w:rsidRPr="005C003F">
              <w:rPr>
                <w:rFonts w:eastAsia="Times New Roman" w:cs="Times New Roman"/>
                <w:sz w:val="10"/>
                <w:szCs w:val="18"/>
                <w:lang w:val="es-ES_tradnl" w:eastAsia="es-ES"/>
              </w:rPr>
              <w:br/>
              <w:t>- Olofi is the Supreme Being. He is the god of the dead and is celebrated on Sunday his feast since Olorun means (Sun and gold).</w:t>
            </w:r>
            <w:r w:rsidRPr="005C003F">
              <w:rPr>
                <w:rFonts w:eastAsia="Times New Roman" w:cs="Times New Roman"/>
                <w:sz w:val="10"/>
                <w:szCs w:val="18"/>
                <w:lang w:val="es-ES_tradnl" w:eastAsia="es-ES"/>
              </w:rPr>
              <w:br/>
              <w:t xml:space="preserve">- In Santeria gods have control of good </w:t>
            </w:r>
            <w:r w:rsidRPr="005C003F">
              <w:rPr>
                <w:rFonts w:eastAsia="Times New Roman" w:cs="Times New Roman"/>
                <w:sz w:val="10"/>
                <w:szCs w:val="18"/>
                <w:lang w:val="es-ES_tradnl" w:eastAsia="es-ES"/>
              </w:rPr>
              <w:lastRenderedPageBreak/>
              <w:t>and evil and the Babalao reaches his spiritual peak when he achieves that control over good and evil. Many die when they get to that knowledge. Babalao means father of secrets.</w:t>
            </w:r>
            <w:r w:rsidRPr="005C003F">
              <w:rPr>
                <w:rFonts w:eastAsia="Times New Roman" w:cs="Times New Roman"/>
                <w:sz w:val="10"/>
                <w:szCs w:val="18"/>
                <w:lang w:val="es-ES_tradnl" w:eastAsia="es-ES"/>
              </w:rPr>
              <w:br/>
              <w:t>- Rituals are made to do good or evil spells also.</w:t>
            </w:r>
            <w:r w:rsidRPr="005C003F">
              <w:rPr>
                <w:rFonts w:eastAsia="Times New Roman" w:cs="Times New Roman"/>
                <w:sz w:val="10"/>
                <w:szCs w:val="18"/>
                <w:lang w:val="es-ES_tradnl" w:eastAsia="es-ES"/>
              </w:rPr>
              <w:br/>
              <w:t xml:space="preserve">- Francisco (Jorge Bergoglio) met with Yoruba and Protestants when he came to Cuba. He is simple, but he has a higher </w:t>
            </w:r>
            <w:r>
              <w:rPr>
                <w:rFonts w:eastAsia="Times New Roman" w:cs="Times New Roman"/>
                <w:sz w:val="10"/>
                <w:szCs w:val="18"/>
                <w:lang w:val="es-ES_tradnl" w:eastAsia="es-ES"/>
              </w:rPr>
              <w:t>rank</w:t>
            </w:r>
            <w:r w:rsidRPr="005C003F">
              <w:rPr>
                <w:rFonts w:eastAsia="Times New Roman" w:cs="Times New Roman"/>
                <w:sz w:val="10"/>
                <w:szCs w:val="18"/>
                <w:lang w:val="es-ES_tradnl" w:eastAsia="es-ES"/>
              </w:rPr>
              <w:t xml:space="preserve"> than any country or president. The centre of the world is Rome. </w:t>
            </w:r>
            <w:r w:rsidRPr="005C003F">
              <w:rPr>
                <w:rFonts w:eastAsia="Times New Roman" w:cs="Times New Roman"/>
                <w:sz w:val="10"/>
                <w:szCs w:val="18"/>
                <w:lang w:val="es-ES_tradnl" w:eastAsia="es-ES"/>
              </w:rPr>
              <w:br/>
              <w:t>- The world must have everything, good and evil to have a balance.</w:t>
            </w:r>
            <w:r w:rsidRPr="005C003F">
              <w:rPr>
                <w:rFonts w:eastAsia="Times New Roman" w:cs="Times New Roman"/>
                <w:sz w:val="10"/>
                <w:szCs w:val="18"/>
                <w:lang w:val="es-ES_tradnl" w:eastAsia="es-ES"/>
              </w:rPr>
              <w:br/>
              <w:t>- From all over the world people come to Cuba to become Babalaos. Cuba leads the world in the Yoruba religion. It began in Africa but then it was moved to Cuba.</w:t>
            </w:r>
            <w:r w:rsidRPr="005C003F">
              <w:rPr>
                <w:rFonts w:eastAsia="Times New Roman" w:cs="Times New Roman"/>
                <w:sz w:val="10"/>
                <w:szCs w:val="18"/>
                <w:lang w:val="es-ES_tradnl" w:eastAsia="es-ES"/>
              </w:rPr>
              <w:br/>
              <w:t>- We have respect and veneration for the Catholic Church as a mother and centre. Our saints [icons] must receive light in Catholic rituals, for example with holy water.- It is an essential requirement for our ordination as Babalao or "Santo" [saint from Spiritism], to be baptised in the Catholic Church. The Catholic Church knows and is aware of this requirement for sanctification, but they never acknowledge this publicly.</w:t>
            </w:r>
          </w:p>
        </w:tc>
        <w:tc>
          <w:tcPr>
            <w:tcW w:w="1984" w:type="dxa"/>
            <w:shd w:val="clear" w:color="auto" w:fill="99CCFF"/>
            <w:tcMar>
              <w:top w:w="0" w:type="dxa"/>
              <w:left w:w="0" w:type="dxa"/>
              <w:bottom w:w="0" w:type="dxa"/>
              <w:right w:w="0" w:type="dxa"/>
            </w:tcMar>
            <w:vAlign w:val="bottom"/>
          </w:tcPr>
          <w:p w14:paraId="7746067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w:t>
            </w:r>
          </w:p>
        </w:tc>
        <w:tc>
          <w:tcPr>
            <w:tcW w:w="2796" w:type="dxa"/>
            <w:tcMar>
              <w:top w:w="0" w:type="dxa"/>
              <w:left w:w="0" w:type="dxa"/>
              <w:bottom w:w="0" w:type="dxa"/>
              <w:right w:w="0" w:type="dxa"/>
            </w:tcMar>
            <w:vAlign w:val="bottom"/>
          </w:tcPr>
          <w:p w14:paraId="5473E7F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07C5AE22" w14:textId="77777777" w:rsidTr="00BA23CC">
        <w:trPr>
          <w:trHeight w:val="574"/>
        </w:trPr>
        <w:tc>
          <w:tcPr>
            <w:tcW w:w="1418" w:type="dxa"/>
            <w:tcMar>
              <w:top w:w="0" w:type="dxa"/>
              <w:left w:w="0" w:type="dxa"/>
              <w:bottom w:w="0" w:type="dxa"/>
              <w:right w:w="0" w:type="dxa"/>
            </w:tcMar>
            <w:vAlign w:val="center"/>
          </w:tcPr>
          <w:p w14:paraId="1B68A86C" w14:textId="77777777" w:rsidR="00326D5E" w:rsidRPr="005C003F" w:rsidRDefault="00326D5E" w:rsidP="00BA23CC">
            <w:pPr>
              <w:pStyle w:val="Prrafodelista"/>
              <w:numPr>
                <w:ilvl w:val="0"/>
                <w:numId w:val="35"/>
              </w:numPr>
              <w:spacing w:line="240" w:lineRule="auto"/>
              <w:ind w:firstLine="0"/>
              <w:rPr>
                <w:rFonts w:cs="Times New Roman"/>
                <w:b/>
                <w:sz w:val="10"/>
                <w:szCs w:val="18"/>
                <w:lang w:val="en-GB"/>
              </w:rPr>
            </w:pPr>
            <w:r w:rsidRPr="005C003F">
              <w:rPr>
                <w:rFonts w:cs="Times New Roman"/>
                <w:b/>
                <w:sz w:val="10"/>
                <w:szCs w:val="18"/>
                <w:lang w:val="en-GB"/>
              </w:rPr>
              <w:lastRenderedPageBreak/>
              <w:t>Government officer / Former Government officer (Colombia: central government, Cuba: central government, Uruguay: regional government Colonia, Switzerland: Federal government)</w:t>
            </w:r>
          </w:p>
        </w:tc>
        <w:tc>
          <w:tcPr>
            <w:tcW w:w="2126" w:type="dxa"/>
            <w:shd w:val="clear" w:color="auto" w:fill="FFFF99"/>
            <w:tcMar>
              <w:top w:w="0" w:type="dxa"/>
              <w:left w:w="0" w:type="dxa"/>
              <w:bottom w:w="0" w:type="dxa"/>
              <w:right w:w="0" w:type="dxa"/>
            </w:tcMar>
            <w:vAlign w:val="bottom"/>
          </w:tcPr>
          <w:p w14:paraId="1911F91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618E00F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Methodists and Baptists have pentecostalised their services and rituals.</w:t>
            </w:r>
          </w:p>
        </w:tc>
        <w:tc>
          <w:tcPr>
            <w:tcW w:w="1984" w:type="dxa"/>
            <w:shd w:val="clear" w:color="auto" w:fill="99CCFF"/>
            <w:tcMar>
              <w:top w:w="0" w:type="dxa"/>
              <w:left w:w="0" w:type="dxa"/>
              <w:bottom w:w="0" w:type="dxa"/>
              <w:right w:w="0" w:type="dxa"/>
            </w:tcMar>
            <w:vAlign w:val="bottom"/>
          </w:tcPr>
          <w:p w14:paraId="1FC79EC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4823281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Ecumenism is a matter of discussion of the religious entities, and the Swiss government is not discussing that issue with the Holy See. I am sure there are discussions at the level of the Swiss Bishops on ecumenism, but not with the Swiss government.</w:t>
            </w:r>
          </w:p>
        </w:tc>
      </w:tr>
      <w:tr w:rsidR="00326D5E" w:rsidRPr="005C003F" w14:paraId="035A12AB" w14:textId="77777777" w:rsidTr="00BA23CC">
        <w:trPr>
          <w:trHeight w:val="291"/>
        </w:trPr>
        <w:tc>
          <w:tcPr>
            <w:tcW w:w="1418" w:type="dxa"/>
            <w:tcMar>
              <w:top w:w="0" w:type="dxa"/>
              <w:left w:w="0" w:type="dxa"/>
              <w:bottom w:w="0" w:type="dxa"/>
              <w:right w:w="0" w:type="dxa"/>
            </w:tcMar>
            <w:vAlign w:val="center"/>
          </w:tcPr>
          <w:p w14:paraId="45B61589" w14:textId="77777777" w:rsidR="00326D5E" w:rsidRPr="005C003F" w:rsidRDefault="00326D5E" w:rsidP="00BA23CC">
            <w:pPr>
              <w:pStyle w:val="Prrafodelista"/>
              <w:numPr>
                <w:ilvl w:val="0"/>
                <w:numId w:val="35"/>
              </w:numPr>
              <w:spacing w:line="240" w:lineRule="auto"/>
              <w:ind w:firstLine="0"/>
              <w:rPr>
                <w:rFonts w:cs="Times New Roman"/>
                <w:b/>
                <w:sz w:val="10"/>
                <w:szCs w:val="18"/>
                <w:lang w:val="en-GB"/>
              </w:rPr>
            </w:pPr>
            <w:r w:rsidRPr="005C003F">
              <w:rPr>
                <w:rFonts w:cs="Times New Roman"/>
                <w:b/>
                <w:sz w:val="10"/>
                <w:szCs w:val="18"/>
                <w:lang w:val="en-GB"/>
              </w:rPr>
              <w:t>Catholic/Ecumenical Church-Government intermediary (Colombia: Central government, Cuba: National Council of Churches, Uruguay: Military/Church media, Switzerland: Catholic central committee)</w:t>
            </w:r>
          </w:p>
        </w:tc>
        <w:tc>
          <w:tcPr>
            <w:tcW w:w="2126" w:type="dxa"/>
            <w:shd w:val="clear" w:color="auto" w:fill="FFFF99"/>
            <w:tcMar>
              <w:top w:w="0" w:type="dxa"/>
              <w:left w:w="0" w:type="dxa"/>
              <w:bottom w:w="0" w:type="dxa"/>
              <w:right w:w="0" w:type="dxa"/>
            </w:tcMar>
            <w:vAlign w:val="bottom"/>
          </w:tcPr>
          <w:p w14:paraId="7564F1A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3C98499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In Cuba, the current proportion of Roman Catholics and Protestants is somehow equal. However, one can count more Roman Catholics as many babalaos are baptised as Roman Catholics. </w:t>
            </w:r>
          </w:p>
        </w:tc>
        <w:tc>
          <w:tcPr>
            <w:tcW w:w="1984" w:type="dxa"/>
            <w:shd w:val="clear" w:color="auto" w:fill="99CCFF"/>
            <w:tcMar>
              <w:top w:w="0" w:type="dxa"/>
              <w:left w:w="0" w:type="dxa"/>
              <w:bottom w:w="0" w:type="dxa"/>
              <w:right w:w="0" w:type="dxa"/>
            </w:tcMar>
            <w:vAlign w:val="bottom"/>
          </w:tcPr>
          <w:p w14:paraId="394B4A1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I believe that of a 100 we are 90% Catholics. All 90% is not practising, but you could say that there is a 60 that does. Most Uruguayans are Catholics (although much are not practising). But it is very important that it is like that, regardless of the security issue and all the atrocities that are currently happening. We are a peaceful country, and I think this can be related to the Catholicism because, in the middle of everything, it is a peaceful religion.</w:t>
            </w:r>
          </w:p>
        </w:tc>
        <w:tc>
          <w:tcPr>
            <w:tcW w:w="2796" w:type="dxa"/>
            <w:tcMar>
              <w:top w:w="0" w:type="dxa"/>
              <w:left w:w="0" w:type="dxa"/>
              <w:bottom w:w="0" w:type="dxa"/>
              <w:right w:w="0" w:type="dxa"/>
            </w:tcMar>
            <w:vAlign w:val="bottom"/>
          </w:tcPr>
          <w:p w14:paraId="18655AD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59D6DD6F" w14:textId="77777777" w:rsidTr="00BA23CC">
        <w:trPr>
          <w:trHeight w:val="574"/>
        </w:trPr>
        <w:tc>
          <w:tcPr>
            <w:tcW w:w="1418" w:type="dxa"/>
            <w:tcMar>
              <w:top w:w="0" w:type="dxa"/>
              <w:left w:w="0" w:type="dxa"/>
              <w:bottom w:w="0" w:type="dxa"/>
              <w:right w:w="0" w:type="dxa"/>
            </w:tcMar>
            <w:vAlign w:val="center"/>
          </w:tcPr>
          <w:p w14:paraId="318ADE92" w14:textId="77777777" w:rsidR="00326D5E" w:rsidRPr="005C003F" w:rsidRDefault="00326D5E" w:rsidP="00BA23CC">
            <w:pPr>
              <w:pStyle w:val="Prrafodelista"/>
              <w:numPr>
                <w:ilvl w:val="0"/>
                <w:numId w:val="35"/>
              </w:numPr>
              <w:spacing w:line="240" w:lineRule="auto"/>
              <w:ind w:firstLine="0"/>
              <w:rPr>
                <w:rFonts w:cs="Times New Roman"/>
                <w:b/>
                <w:sz w:val="10"/>
                <w:szCs w:val="18"/>
                <w:lang w:val="en-GB"/>
              </w:rPr>
            </w:pPr>
            <w:r w:rsidRPr="005C003F">
              <w:rPr>
                <w:rFonts w:cs="Times New Roman"/>
                <w:b/>
                <w:sz w:val="10"/>
                <w:szCs w:val="18"/>
                <w:lang w:val="en-GB"/>
              </w:rPr>
              <w:lastRenderedPageBreak/>
              <w:t>Protestant Church-Government intermediary (Colombia: none, Cuba: none, Uruguay: none, Switzerland: Political-Church officer)</w:t>
            </w:r>
          </w:p>
        </w:tc>
        <w:tc>
          <w:tcPr>
            <w:tcW w:w="2126" w:type="dxa"/>
            <w:shd w:val="clear" w:color="auto" w:fill="FFFF99"/>
            <w:tcMar>
              <w:top w:w="0" w:type="dxa"/>
              <w:left w:w="0" w:type="dxa"/>
              <w:bottom w:w="0" w:type="dxa"/>
              <w:right w:w="0" w:type="dxa"/>
            </w:tcMar>
            <w:vAlign w:val="bottom"/>
          </w:tcPr>
          <w:p w14:paraId="3789669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2D30DF9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46FE2A3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1FA6B76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0AC806BE" w14:textId="77777777" w:rsidTr="00BA23CC">
        <w:trPr>
          <w:trHeight w:val="574"/>
        </w:trPr>
        <w:tc>
          <w:tcPr>
            <w:tcW w:w="1418" w:type="dxa"/>
            <w:tcMar>
              <w:top w:w="0" w:type="dxa"/>
              <w:left w:w="0" w:type="dxa"/>
              <w:bottom w:w="0" w:type="dxa"/>
              <w:right w:w="0" w:type="dxa"/>
            </w:tcMar>
            <w:vAlign w:val="center"/>
          </w:tcPr>
          <w:p w14:paraId="22F9BE32" w14:textId="77777777" w:rsidR="00326D5E" w:rsidRPr="005C003F" w:rsidRDefault="00326D5E" w:rsidP="00BA23CC">
            <w:pPr>
              <w:pStyle w:val="Prrafodelista"/>
              <w:numPr>
                <w:ilvl w:val="0"/>
                <w:numId w:val="35"/>
              </w:numPr>
              <w:spacing w:line="240" w:lineRule="auto"/>
              <w:ind w:firstLine="0"/>
              <w:rPr>
                <w:rFonts w:cs="Times New Roman"/>
                <w:b/>
                <w:sz w:val="10"/>
                <w:szCs w:val="18"/>
                <w:lang w:val="en-GB"/>
              </w:rPr>
            </w:pPr>
            <w:r w:rsidRPr="005C003F">
              <w:rPr>
                <w:rFonts w:cs="Times New Roman"/>
                <w:b/>
                <w:sz w:val="10"/>
                <w:szCs w:val="18"/>
                <w:lang w:val="en-GB"/>
              </w:rPr>
              <w:t>Embassy of the Country at the Vatican (Colombian Embassy at the Vatican, Cuban Embassy at the Vatican (no answer), Uruguayan Embassy at the Vatican, Swiss Embassy in Ljubljana)</w:t>
            </w:r>
          </w:p>
        </w:tc>
        <w:tc>
          <w:tcPr>
            <w:tcW w:w="2126" w:type="dxa"/>
            <w:shd w:val="clear" w:color="auto" w:fill="FFFF99"/>
            <w:tcMar>
              <w:top w:w="0" w:type="dxa"/>
              <w:left w:w="0" w:type="dxa"/>
              <w:bottom w:w="0" w:type="dxa"/>
              <w:right w:w="0" w:type="dxa"/>
            </w:tcMar>
            <w:vAlign w:val="bottom"/>
          </w:tcPr>
          <w:p w14:paraId="620259F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0F41E50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6DFBC29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6E63EEA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bl>
    <w:p w14:paraId="36B75ACD" w14:textId="77777777" w:rsidR="00326D5E" w:rsidRPr="00D96E72" w:rsidRDefault="00326D5E" w:rsidP="00326D5E">
      <w:pPr>
        <w:spacing w:before="0" w:line="240" w:lineRule="auto"/>
        <w:ind w:firstLine="0"/>
        <w:jc w:val="left"/>
        <w:rPr>
          <w:rFonts w:cs="Times New Roman"/>
          <w:b/>
          <w:szCs w:val="18"/>
          <w:lang w:eastAsia="en-US"/>
        </w:rPr>
      </w:pPr>
      <w:r w:rsidRPr="00D96E72">
        <w:rPr>
          <w:rFonts w:cs="Times New Roman"/>
          <w:b/>
          <w:szCs w:val="18"/>
          <w:lang w:eastAsia="en-US"/>
        </w:rPr>
        <w:br w:type="page"/>
      </w:r>
    </w:p>
    <w:tbl>
      <w:tblPr>
        <w:tblStyle w:val="Tablaconcuadrcula"/>
        <w:tblW w:w="10167" w:type="dxa"/>
        <w:tblInd w:w="5" w:type="dxa"/>
        <w:tblLayout w:type="fixed"/>
        <w:tblCellMar>
          <w:top w:w="57" w:type="dxa"/>
          <w:left w:w="57" w:type="dxa"/>
          <w:bottom w:w="57" w:type="dxa"/>
          <w:right w:w="57" w:type="dxa"/>
        </w:tblCellMar>
        <w:tblLook w:val="04A0" w:firstRow="1" w:lastRow="0" w:firstColumn="1" w:lastColumn="0" w:noHBand="0" w:noVBand="1"/>
      </w:tblPr>
      <w:tblGrid>
        <w:gridCol w:w="1418"/>
        <w:gridCol w:w="2126"/>
        <w:gridCol w:w="1843"/>
        <w:gridCol w:w="1984"/>
        <w:gridCol w:w="2796"/>
      </w:tblGrid>
      <w:tr w:rsidR="00326D5E" w:rsidRPr="005C003F" w14:paraId="6834C2EF" w14:textId="77777777" w:rsidTr="00BA23CC">
        <w:trPr>
          <w:trHeight w:val="228"/>
          <w:tblHeader/>
        </w:trPr>
        <w:tc>
          <w:tcPr>
            <w:tcW w:w="10167" w:type="dxa"/>
            <w:gridSpan w:val="5"/>
            <w:tcMar>
              <w:top w:w="0" w:type="dxa"/>
              <w:left w:w="0" w:type="dxa"/>
              <w:bottom w:w="0" w:type="dxa"/>
              <w:right w:w="0" w:type="dxa"/>
            </w:tcMar>
            <w:vAlign w:val="center"/>
          </w:tcPr>
          <w:p w14:paraId="332331A8" w14:textId="77777777" w:rsidR="00326D5E" w:rsidRPr="005C003F" w:rsidRDefault="00326D5E" w:rsidP="00BA23CC">
            <w:pPr>
              <w:pStyle w:val="Prrafodelista"/>
              <w:numPr>
                <w:ilvl w:val="0"/>
                <w:numId w:val="7"/>
              </w:numPr>
              <w:spacing w:line="240" w:lineRule="auto"/>
              <w:ind w:left="0" w:firstLine="0"/>
              <w:jc w:val="center"/>
              <w:rPr>
                <w:rFonts w:cs="Times New Roman"/>
                <w:b/>
                <w:sz w:val="10"/>
                <w:szCs w:val="18"/>
                <w:lang w:val="en-GB"/>
              </w:rPr>
            </w:pPr>
            <w:r w:rsidRPr="005C003F">
              <w:rPr>
                <w:rFonts w:cs="Times New Roman"/>
                <w:b/>
                <w:sz w:val="10"/>
                <w:szCs w:val="18"/>
                <w:lang w:val="en-GB"/>
              </w:rPr>
              <w:lastRenderedPageBreak/>
              <w:t>INEQUALITY, HIERARCHY, AND ELITISM</w:t>
            </w:r>
          </w:p>
        </w:tc>
      </w:tr>
      <w:tr w:rsidR="00326D5E" w:rsidRPr="005C003F" w14:paraId="63AA461D" w14:textId="77777777" w:rsidTr="00BA23CC">
        <w:trPr>
          <w:trHeight w:val="161"/>
          <w:tblHeader/>
        </w:trPr>
        <w:tc>
          <w:tcPr>
            <w:tcW w:w="1418" w:type="dxa"/>
            <w:tcMar>
              <w:top w:w="0" w:type="dxa"/>
              <w:left w:w="0" w:type="dxa"/>
              <w:bottom w:w="0" w:type="dxa"/>
              <w:right w:w="0" w:type="dxa"/>
            </w:tcMar>
            <w:vAlign w:val="center"/>
          </w:tcPr>
          <w:p w14:paraId="4B2740E9" w14:textId="77777777" w:rsidR="00326D5E" w:rsidRPr="005C003F" w:rsidRDefault="00326D5E" w:rsidP="00BA23CC">
            <w:pPr>
              <w:spacing w:line="240" w:lineRule="auto"/>
              <w:ind w:firstLine="0"/>
              <w:contextualSpacing/>
              <w:jc w:val="center"/>
              <w:rPr>
                <w:rFonts w:cs="Times New Roman"/>
                <w:b/>
                <w:color w:val="000000" w:themeColor="text1"/>
                <w:sz w:val="10"/>
                <w:szCs w:val="18"/>
                <w:lang w:eastAsia="en-US"/>
              </w:rPr>
            </w:pPr>
            <w:r w:rsidRPr="005C003F">
              <w:rPr>
                <w:rFonts w:cs="Times New Roman"/>
                <w:b/>
                <w:color w:val="000000" w:themeColor="text1"/>
                <w:sz w:val="10"/>
                <w:szCs w:val="18"/>
                <w:lang w:eastAsia="en-US"/>
              </w:rPr>
              <w:t>Stakeholder</w:t>
            </w:r>
          </w:p>
        </w:tc>
        <w:tc>
          <w:tcPr>
            <w:tcW w:w="2126" w:type="dxa"/>
            <w:shd w:val="clear" w:color="auto" w:fill="FFFF99"/>
            <w:tcMar>
              <w:top w:w="0" w:type="dxa"/>
              <w:left w:w="0" w:type="dxa"/>
              <w:bottom w:w="0" w:type="dxa"/>
              <w:right w:w="0" w:type="dxa"/>
            </w:tcMar>
            <w:vAlign w:val="bottom"/>
          </w:tcPr>
          <w:p w14:paraId="3BF20EAD"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Colombia</w:t>
            </w:r>
          </w:p>
        </w:tc>
        <w:tc>
          <w:tcPr>
            <w:tcW w:w="1843" w:type="dxa"/>
            <w:tcMar>
              <w:top w:w="0" w:type="dxa"/>
              <w:left w:w="0" w:type="dxa"/>
              <w:bottom w:w="0" w:type="dxa"/>
              <w:right w:w="0" w:type="dxa"/>
            </w:tcMar>
            <w:vAlign w:val="bottom"/>
          </w:tcPr>
          <w:p w14:paraId="5029C921"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Cuba</w:t>
            </w:r>
          </w:p>
        </w:tc>
        <w:tc>
          <w:tcPr>
            <w:tcW w:w="1984" w:type="dxa"/>
            <w:shd w:val="clear" w:color="auto" w:fill="99CCFF"/>
            <w:tcMar>
              <w:top w:w="0" w:type="dxa"/>
              <w:left w:w="0" w:type="dxa"/>
              <w:bottom w:w="0" w:type="dxa"/>
              <w:right w:w="0" w:type="dxa"/>
            </w:tcMar>
            <w:vAlign w:val="bottom"/>
          </w:tcPr>
          <w:p w14:paraId="6E15DF5C"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Uruguay</w:t>
            </w:r>
          </w:p>
        </w:tc>
        <w:tc>
          <w:tcPr>
            <w:tcW w:w="2796" w:type="dxa"/>
            <w:tcMar>
              <w:top w:w="0" w:type="dxa"/>
              <w:left w:w="0" w:type="dxa"/>
              <w:bottom w:w="0" w:type="dxa"/>
              <w:right w:w="0" w:type="dxa"/>
            </w:tcMar>
            <w:vAlign w:val="bottom"/>
          </w:tcPr>
          <w:p w14:paraId="5826CD99"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Switzerland</w:t>
            </w:r>
          </w:p>
        </w:tc>
      </w:tr>
      <w:tr w:rsidR="00326D5E" w:rsidRPr="005C003F" w14:paraId="49B68A50" w14:textId="77777777" w:rsidTr="00BA23CC">
        <w:trPr>
          <w:trHeight w:val="204"/>
        </w:trPr>
        <w:tc>
          <w:tcPr>
            <w:tcW w:w="1418" w:type="dxa"/>
            <w:tcMar>
              <w:top w:w="0" w:type="dxa"/>
              <w:left w:w="0" w:type="dxa"/>
              <w:bottom w:w="0" w:type="dxa"/>
              <w:right w:w="0" w:type="dxa"/>
            </w:tcMar>
            <w:vAlign w:val="center"/>
          </w:tcPr>
          <w:p w14:paraId="1650B715" w14:textId="77777777" w:rsidR="00326D5E" w:rsidRPr="005C003F" w:rsidRDefault="00326D5E" w:rsidP="00BA23CC">
            <w:pPr>
              <w:pStyle w:val="Prrafodelista"/>
              <w:numPr>
                <w:ilvl w:val="0"/>
                <w:numId w:val="36"/>
              </w:numPr>
              <w:spacing w:line="240" w:lineRule="auto"/>
              <w:ind w:firstLine="0"/>
              <w:rPr>
                <w:rFonts w:cs="Times New Roman"/>
                <w:b/>
                <w:sz w:val="10"/>
                <w:szCs w:val="18"/>
                <w:lang w:val="en-GB"/>
              </w:rPr>
            </w:pPr>
            <w:r w:rsidRPr="005C003F">
              <w:rPr>
                <w:rFonts w:cs="Times New Roman"/>
                <w:b/>
                <w:sz w:val="10"/>
                <w:szCs w:val="18"/>
                <w:lang w:val="en-GB"/>
              </w:rPr>
              <w:t>Roman Catholic Priest 1. Jesuit (Colombia: Jesuit, Cuba: none, Uruguay: none, Switzerland: Jesuit)</w:t>
            </w:r>
          </w:p>
        </w:tc>
        <w:tc>
          <w:tcPr>
            <w:tcW w:w="2126" w:type="dxa"/>
            <w:shd w:val="clear" w:color="auto" w:fill="FFFF99"/>
            <w:tcMar>
              <w:top w:w="0" w:type="dxa"/>
              <w:left w:w="0" w:type="dxa"/>
              <w:bottom w:w="0" w:type="dxa"/>
              <w:right w:w="0" w:type="dxa"/>
            </w:tcMar>
            <w:vAlign w:val="bottom"/>
          </w:tcPr>
          <w:p w14:paraId="318C4D5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When does the Catholic Church begin to be an object of study in the social sciences? It begins in the 50s decade. Before it was not possible because of the self-conception of the Church that has been an elitist, ahistorical, irreformable institution, instituted by God, divine. In Colombia, the first [studies] were from the historians, then the sociologists, (Gustavo Perez Ramirez statistic-quantitative). After the political scientists and then the Anthropologists. </w:t>
            </w:r>
            <w:r w:rsidRPr="005C003F">
              <w:rPr>
                <w:rFonts w:eastAsia="Times New Roman" w:cs="Times New Roman"/>
                <w:sz w:val="10"/>
                <w:szCs w:val="18"/>
                <w:lang w:eastAsia="es-ES"/>
              </w:rPr>
              <w:br/>
              <w:t xml:space="preserve"> The studies on the Church in Colombia are mostly on the hierarchy, on influence on politics. And they are primarily from official documents of the episcopate. We can't define the Church only from a part of it, which is the hierarchy. But studies in the field are scarce. Historical studies are easier because you can do that in a library, but on the field it was almost impossible or challenging due to the armed conflict in Colombia.  </w:t>
            </w:r>
            <w:r w:rsidRPr="005C003F">
              <w:rPr>
                <w:rFonts w:eastAsia="Times New Roman" w:cs="Times New Roman"/>
                <w:sz w:val="10"/>
                <w:szCs w:val="18"/>
                <w:lang w:eastAsia="es-ES"/>
              </w:rPr>
              <w:br/>
              <w:t xml:space="preserve"> Until 1930 Colombia had governments from the Conservative party, which was easily associated with the Catholic Church. We speak of the Conservative hegemony then because the Church and the State were together by Constitution. The State protected the Church and the Church controlled all the education (public and private) in the entire country. The country has had an insignificant percentage of foreign immigrants because the Catholic Church has controlled most immigration, making it almost impossible for a Protestant to come in, live, and start a new life in Colombia. This is why there are few immigrants in Colombia, mostly from the Middle East, but not from Europe or North America.  According to the Concordat, the government was committed to protecting the Catholic Church community. And the Church made part of the State and, "The Catholic social fact" (el Hecho social católico) meaning that the majority of the nation is Catholic and must be protected. One of such policies was that the institutions in charge of migration in Colombia used to ask the immigrants explicitly their religion. And that makes a lot more difficult for a German Protestant or an English Anglican to settle in Colombia than for a Spanish or an Italian Catholic, for example. This is why; the immigration has been very weak in Colombia in comparison to other South American countries. </w:t>
            </w:r>
            <w:r w:rsidRPr="005C003F">
              <w:rPr>
                <w:rFonts w:eastAsia="Times New Roman" w:cs="Times New Roman"/>
                <w:sz w:val="10"/>
                <w:szCs w:val="18"/>
                <w:lang w:eastAsia="es-ES"/>
              </w:rPr>
              <w:lastRenderedPageBreak/>
              <w:t xml:space="preserve">The Catholic Church had fought against the liberals and communists in the Conservative hegemony. That was a kind of a parallel society. If there were work unions from the liberals, as a reaction, the Church created a parallel counterparty of conservative work unions, etc.  After 1930, the Conservative party begins to lose power to give origin to a liberal hegemony but timid and gradually, step by step. Such influence was characterised by industrial development, land and agriculture reform, and an increase and improvement in the technical education to support the industrialisation. Liberals have started to speak about freedom of conscience and cults and that complicated the situation. President Lopez Pumarejo proposed to change the Concordat, especially trying to remove the influence of the Church in public education, and the Catholic Church began to make a strong opposition.  In 1931, with the Declaration of the Spanish Republic, the Conservative Party in Colombia was very concerned that the same could happen in Colombia with the Liberals and strongly opposed them to stop them. That gave place to a so-called "holy war" a religious war between the Conservative Catholics against the non-Catholic Liberals and Communists. This was not only political violence but also with a strong religious component that would escalate until the period known as "The Violence" (1948-1958). In 1948, the assassination of Jorge Eliecer Gaitán, a Liberal candidate to the Presidency was the trigger for "El Bogotazo" where a great part of Bogota was destroyed and began "The Violence" in Colombia.This was a very difficult period of polarization where entire families and towns killed each other for being either Conservative or Liberal. If you were Conservative you could not marry a Liberal, for example, and vice-versa. In 1958 the two parties agreed to alternate the executive political power in periods of six years (Frente Nacional). The regional assemblies and the internal government bureaucracy were divided half for the Liberals and a half for the Conservatives, except the Ministry of Defense controlled by the military. This was a period of relative political and social stability supported by the Catholic Church. That was a “peace agreement”, where the Liberals declared </w:t>
            </w:r>
            <w:r w:rsidRPr="005C003F">
              <w:rPr>
                <w:rFonts w:eastAsia="Times New Roman" w:cs="Times New Roman"/>
                <w:sz w:val="10"/>
                <w:szCs w:val="18"/>
                <w:lang w:eastAsia="es-ES"/>
              </w:rPr>
              <w:lastRenderedPageBreak/>
              <w:t>themselves “submissive children” of the Roman Catholic Church.</w:t>
            </w:r>
          </w:p>
        </w:tc>
        <w:tc>
          <w:tcPr>
            <w:tcW w:w="1843" w:type="dxa"/>
            <w:tcMar>
              <w:top w:w="0" w:type="dxa"/>
              <w:left w:w="0" w:type="dxa"/>
              <w:bottom w:w="0" w:type="dxa"/>
              <w:right w:w="0" w:type="dxa"/>
            </w:tcMar>
            <w:vAlign w:val="bottom"/>
          </w:tcPr>
          <w:p w14:paraId="6E80AD1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eastAsia="es-ES"/>
              </w:rPr>
              <w:lastRenderedPageBreak/>
              <w:t> </w:t>
            </w:r>
          </w:p>
        </w:tc>
        <w:tc>
          <w:tcPr>
            <w:tcW w:w="1984" w:type="dxa"/>
            <w:shd w:val="clear" w:color="auto" w:fill="99CCFF"/>
            <w:tcMar>
              <w:top w:w="0" w:type="dxa"/>
              <w:left w:w="0" w:type="dxa"/>
              <w:bottom w:w="0" w:type="dxa"/>
              <w:right w:w="0" w:type="dxa"/>
            </w:tcMar>
            <w:vAlign w:val="bottom"/>
          </w:tcPr>
          <w:p w14:paraId="597E4AE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eastAsia="es-ES"/>
              </w:rPr>
              <w:t> </w:t>
            </w:r>
          </w:p>
        </w:tc>
        <w:tc>
          <w:tcPr>
            <w:tcW w:w="2796" w:type="dxa"/>
            <w:tcMar>
              <w:top w:w="0" w:type="dxa"/>
              <w:left w:w="0" w:type="dxa"/>
              <w:bottom w:w="0" w:type="dxa"/>
              <w:right w:w="0" w:type="dxa"/>
            </w:tcMar>
            <w:vAlign w:val="bottom"/>
          </w:tcPr>
          <w:p w14:paraId="5D0CC5F4" w14:textId="77777777" w:rsidR="00326D5E" w:rsidRPr="005C003F" w:rsidRDefault="00326D5E" w:rsidP="00BA23CC">
            <w:pPr>
              <w:spacing w:before="0" w:line="240" w:lineRule="auto"/>
              <w:ind w:firstLine="0"/>
              <w:jc w:val="left"/>
              <w:rPr>
                <w:rFonts w:eastAsia="Times New Roman" w:cs="Times New Roman"/>
                <w:color w:val="000000" w:themeColor="text1"/>
                <w:sz w:val="10"/>
                <w:szCs w:val="18"/>
                <w:lang w:eastAsia="es-ES"/>
              </w:rPr>
            </w:pPr>
            <w:r w:rsidRPr="005C003F">
              <w:rPr>
                <w:rFonts w:eastAsia="Times New Roman" w:cs="Times New Roman"/>
                <w:color w:val="000000" w:themeColor="text1"/>
                <w:sz w:val="10"/>
                <w:szCs w:val="18"/>
                <w:lang w:eastAsia="es-ES"/>
              </w:rPr>
              <w:t xml:space="preserve">We [Swiss] have a very good social system, which allows even the poorest people to have a decent quality of life. Subsequently, it does not exist a wide gulf between the very rich and the poor, because fortunately, the working class became middle class in the 20th century, thus eliminating the poor class completely. If a society does not have a strong middle class but only upper and lower classes, tensions and instability arise. But if it does, as it is the case with Switzerland, stability is the natural outcome. The same principles apply to a church level. We are originally a State of farmers and workers and have never had a monarchical structure. When the queen of England comes here to a State visit, nobody goes to wave on a parade. And when the Pope comes, people do not go to see him. They ask themselves, why should we go and see the Pope? We are Catholics, but we do not have to go and greet him! It is a very basic society, and those who try to be heroes on a political or social scale, or high academics, distance themselves from the general population. In summary, we are the citizens; we managed to travel through history for centuries without ever having any type of monarchy.    </w:t>
            </w:r>
            <w:r w:rsidRPr="005C003F">
              <w:rPr>
                <w:rFonts w:eastAsia="Times New Roman" w:cs="Times New Roman"/>
                <w:color w:val="000000" w:themeColor="text1"/>
                <w:sz w:val="10"/>
                <w:szCs w:val="18"/>
                <w:lang w:eastAsia="es-ES"/>
              </w:rPr>
              <w:br/>
            </w:r>
            <w:r w:rsidRPr="005C003F">
              <w:rPr>
                <w:rFonts w:eastAsia="Times New Roman" w:cs="Times New Roman"/>
                <w:color w:val="000000" w:themeColor="text1"/>
                <w:sz w:val="10"/>
                <w:szCs w:val="18"/>
                <w:lang w:eastAsia="es-ES"/>
              </w:rPr>
              <w:br/>
              <w:t xml:space="preserve">The Jesuit order in Switzerland is legal only since 1973. The reason being that in the 19th and 20th centuries the State was against Catholicism because the Church was not democratic. Therefore, the Church, which had in its religious community no democratic structures, could not be officially recognised as a body of public acceptance. We [Swiss] created in the 19th century a Church law that is parallel to the canonical law of the Catholic Church. This happened only within Catholicism because it was not acting according to the legal principles, and for that reason, the Church, along with the state had to create a law according to democratic principles. That means that we now have a double legal structure that is unique all over the world. Another repercussion derived from this decision is that lay members who are in associations according to democratic law manage all the financial system in the Church. The money does not land in the hands of bishops but of lay people and Church associations, which are responsible for the finances. Thus, all the Church buildings or the money from the priestly work are administered in that fashion. The Swiss government said in the 19th century that the Catholic Church had to be democratic, but that was far from reality. Subsequently, the parish decided that they had the right to elect the priests instead of being a task for the bishop. He cannot delegate any priest to any Church, but he sends a priest to a parish, which approves him, or not by means of democratic election. So [in Switzerland] you have a lot of elements of basic democracy in the Church from the 19th century onwards because Switzerland was so keen and eager that the Catholic Church became a democratic Church. </w:t>
            </w:r>
          </w:p>
          <w:p w14:paraId="4E12FE6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 xml:space="preserve">In summary, Liberation Theology required more participation of lay people in personal politics from the Catholic Church. </w:t>
            </w:r>
            <w:r w:rsidRPr="005C003F">
              <w:rPr>
                <w:rFonts w:eastAsia="Times New Roman" w:cs="Times New Roman"/>
                <w:sz w:val="10"/>
                <w:szCs w:val="18"/>
                <w:lang w:val="en-GB" w:eastAsia="es-ES"/>
              </w:rPr>
              <w:t xml:space="preserve">This is the case in Switzerland, not because of Liberation Theology, but because </w:t>
            </w:r>
            <w:r w:rsidRPr="005C003F">
              <w:rPr>
                <w:rFonts w:eastAsia="Times New Roman" w:cs="Times New Roman"/>
                <w:i/>
                <w:sz w:val="10"/>
                <w:szCs w:val="18"/>
                <w:lang w:val="en-GB" w:eastAsia="es-ES"/>
              </w:rPr>
              <w:t>the State forced the Church to be more democratic</w:t>
            </w:r>
            <w:r w:rsidRPr="005C003F">
              <w:rPr>
                <w:rFonts w:eastAsia="Times New Roman" w:cs="Times New Roman"/>
                <w:sz w:val="10"/>
                <w:szCs w:val="18"/>
                <w:lang w:val="en-GB" w:eastAsia="es-ES"/>
              </w:rPr>
              <w:t xml:space="preserve"> in order to be accepted as a public juridical body</w:t>
            </w:r>
            <w:r w:rsidRPr="005C003F">
              <w:rPr>
                <w:rFonts w:eastAsia="Times New Roman" w:cs="Times New Roman"/>
                <w:sz w:val="10"/>
                <w:szCs w:val="18"/>
                <w:lang w:eastAsia="es-ES"/>
              </w:rPr>
              <w:t xml:space="preserve">. That comes all together in the 20th century. Rome was not very happy with the case of Switzerland. They [Rome] said [Swiss Catholics] are much too Protestant already because we [Swiss] have so many elements together in history that made us also very acceptable from the Protestant theology and distant from the Catholic tradition.       </w:t>
            </w:r>
            <w:r w:rsidRPr="005C003F">
              <w:rPr>
                <w:rFonts w:eastAsia="Times New Roman" w:cs="Times New Roman"/>
                <w:sz w:val="10"/>
                <w:szCs w:val="18"/>
                <w:lang w:eastAsia="es-ES"/>
              </w:rPr>
              <w:br/>
              <w:t>The lay people are here also responsible for the real estate, the houses where the [Catholic] priests live. The diocese neither manages the money nor is responsible to provide human resources. The bishop appoints a priest for a parish, but if the parish does not want that particular priest, they reject him. Thus, the bishop cannot nominate a priest for a parish, but the final word belongs to the lay people who have the right to vote.</w:t>
            </w:r>
          </w:p>
        </w:tc>
      </w:tr>
      <w:tr w:rsidR="00326D5E" w:rsidRPr="005C003F" w14:paraId="00496BB4" w14:textId="77777777" w:rsidTr="00BA23CC">
        <w:trPr>
          <w:trHeight w:val="204"/>
        </w:trPr>
        <w:tc>
          <w:tcPr>
            <w:tcW w:w="1418" w:type="dxa"/>
            <w:tcMar>
              <w:top w:w="0" w:type="dxa"/>
              <w:left w:w="0" w:type="dxa"/>
              <w:bottom w:w="0" w:type="dxa"/>
              <w:right w:w="0" w:type="dxa"/>
            </w:tcMar>
            <w:vAlign w:val="center"/>
          </w:tcPr>
          <w:p w14:paraId="7AE4F12E" w14:textId="77777777" w:rsidR="00326D5E" w:rsidRPr="005C003F" w:rsidRDefault="00326D5E" w:rsidP="00BA23CC">
            <w:pPr>
              <w:pStyle w:val="Prrafodelista"/>
              <w:numPr>
                <w:ilvl w:val="0"/>
                <w:numId w:val="36"/>
              </w:numPr>
              <w:spacing w:line="240" w:lineRule="auto"/>
              <w:ind w:firstLine="0"/>
              <w:rPr>
                <w:rFonts w:cs="Times New Roman"/>
                <w:b/>
                <w:sz w:val="10"/>
                <w:szCs w:val="18"/>
                <w:lang w:val="en-GB"/>
              </w:rPr>
            </w:pPr>
            <w:r w:rsidRPr="005C003F">
              <w:rPr>
                <w:rFonts w:cs="Times New Roman"/>
                <w:b/>
                <w:sz w:val="10"/>
                <w:szCs w:val="18"/>
                <w:lang w:val="en-GB"/>
              </w:rPr>
              <w:lastRenderedPageBreak/>
              <w:t>Roman Catholic Priest 2. Other (Colombia: Other, Cuba: Other, Uruguay: Other, Switzerland: Other)</w:t>
            </w:r>
          </w:p>
        </w:tc>
        <w:tc>
          <w:tcPr>
            <w:tcW w:w="2126" w:type="dxa"/>
            <w:shd w:val="clear" w:color="auto" w:fill="FFFF99"/>
            <w:tcMar>
              <w:top w:w="0" w:type="dxa"/>
              <w:left w:w="0" w:type="dxa"/>
              <w:bottom w:w="0" w:type="dxa"/>
              <w:right w:w="0" w:type="dxa"/>
            </w:tcMar>
            <w:vAlign w:val="bottom"/>
          </w:tcPr>
          <w:p w14:paraId="3C0574E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3862EA9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984" w:type="dxa"/>
            <w:shd w:val="clear" w:color="auto" w:fill="99CCFF"/>
            <w:tcMar>
              <w:top w:w="0" w:type="dxa"/>
              <w:left w:w="0" w:type="dxa"/>
              <w:bottom w:w="0" w:type="dxa"/>
              <w:right w:w="0" w:type="dxa"/>
            </w:tcMar>
            <w:vAlign w:val="bottom"/>
          </w:tcPr>
          <w:p w14:paraId="45CE2B1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1158372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4C0DFD77" w14:textId="77777777" w:rsidTr="00BA23CC">
        <w:trPr>
          <w:trHeight w:val="204"/>
        </w:trPr>
        <w:tc>
          <w:tcPr>
            <w:tcW w:w="1418" w:type="dxa"/>
            <w:tcMar>
              <w:top w:w="0" w:type="dxa"/>
              <w:left w:w="0" w:type="dxa"/>
              <w:bottom w:w="0" w:type="dxa"/>
              <w:right w:w="0" w:type="dxa"/>
            </w:tcMar>
            <w:vAlign w:val="center"/>
          </w:tcPr>
          <w:p w14:paraId="1BB58E44" w14:textId="77777777" w:rsidR="00326D5E" w:rsidRPr="005C003F" w:rsidRDefault="00326D5E" w:rsidP="00BA23CC">
            <w:pPr>
              <w:pStyle w:val="Prrafodelista"/>
              <w:numPr>
                <w:ilvl w:val="0"/>
                <w:numId w:val="36"/>
              </w:numPr>
              <w:spacing w:line="240" w:lineRule="auto"/>
              <w:ind w:firstLine="0"/>
              <w:rPr>
                <w:rFonts w:cs="Times New Roman"/>
                <w:b/>
                <w:sz w:val="10"/>
                <w:szCs w:val="18"/>
                <w:lang w:val="en-GB"/>
              </w:rPr>
            </w:pPr>
            <w:r w:rsidRPr="005C003F">
              <w:rPr>
                <w:rFonts w:cs="Times New Roman"/>
                <w:b/>
                <w:sz w:val="10"/>
                <w:szCs w:val="18"/>
                <w:lang w:val="en-GB"/>
              </w:rPr>
              <w:t>Roman Catholic Priest 3. Other (Colombia: Other, Cuba: none, Uruguay: none, Switzerland: none)</w:t>
            </w:r>
          </w:p>
        </w:tc>
        <w:tc>
          <w:tcPr>
            <w:tcW w:w="2126" w:type="dxa"/>
            <w:shd w:val="clear" w:color="auto" w:fill="FFFF99"/>
            <w:tcMar>
              <w:top w:w="0" w:type="dxa"/>
              <w:left w:w="0" w:type="dxa"/>
              <w:bottom w:w="0" w:type="dxa"/>
              <w:right w:w="0" w:type="dxa"/>
            </w:tcMar>
            <w:vAlign w:val="bottom"/>
          </w:tcPr>
          <w:p w14:paraId="1F1F913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19118F1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984" w:type="dxa"/>
            <w:shd w:val="clear" w:color="auto" w:fill="99CCFF"/>
            <w:tcMar>
              <w:top w:w="0" w:type="dxa"/>
              <w:left w:w="0" w:type="dxa"/>
              <w:bottom w:w="0" w:type="dxa"/>
              <w:right w:w="0" w:type="dxa"/>
            </w:tcMar>
            <w:vAlign w:val="bottom"/>
          </w:tcPr>
          <w:p w14:paraId="51AA549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0E7C27C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564329DE" w14:textId="77777777" w:rsidTr="00BA23CC">
        <w:trPr>
          <w:trHeight w:val="204"/>
        </w:trPr>
        <w:tc>
          <w:tcPr>
            <w:tcW w:w="1418" w:type="dxa"/>
            <w:tcMar>
              <w:top w:w="0" w:type="dxa"/>
              <w:left w:w="0" w:type="dxa"/>
              <w:bottom w:w="0" w:type="dxa"/>
              <w:right w:w="0" w:type="dxa"/>
            </w:tcMar>
            <w:vAlign w:val="center"/>
          </w:tcPr>
          <w:p w14:paraId="4FC19CB7" w14:textId="77777777" w:rsidR="00326D5E" w:rsidRPr="005C003F" w:rsidRDefault="00326D5E" w:rsidP="00BA23CC">
            <w:pPr>
              <w:pStyle w:val="Prrafodelista"/>
              <w:numPr>
                <w:ilvl w:val="0"/>
                <w:numId w:val="36"/>
              </w:numPr>
              <w:spacing w:line="240" w:lineRule="auto"/>
              <w:ind w:firstLine="0"/>
              <w:rPr>
                <w:rFonts w:cs="Times New Roman"/>
                <w:b/>
                <w:sz w:val="10"/>
                <w:szCs w:val="18"/>
                <w:lang w:val="en-GB"/>
              </w:rPr>
            </w:pPr>
            <w:r w:rsidRPr="005C003F">
              <w:rPr>
                <w:rFonts w:cs="Times New Roman"/>
                <w:b/>
                <w:sz w:val="10"/>
                <w:szCs w:val="18"/>
                <w:lang w:val="en-GB"/>
              </w:rPr>
              <w:t>Roman Catholic Religious 4. (Colombia: Nun, Cuba: Seminarian, Uruguay: none, Switzerland: Deacon)</w:t>
            </w:r>
          </w:p>
        </w:tc>
        <w:tc>
          <w:tcPr>
            <w:tcW w:w="2126" w:type="dxa"/>
            <w:shd w:val="clear" w:color="auto" w:fill="FFFF99"/>
            <w:tcMar>
              <w:top w:w="0" w:type="dxa"/>
              <w:left w:w="0" w:type="dxa"/>
              <w:bottom w:w="0" w:type="dxa"/>
              <w:right w:w="0" w:type="dxa"/>
            </w:tcMar>
            <w:vAlign w:val="bottom"/>
          </w:tcPr>
          <w:p w14:paraId="51A5F43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6695E23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Revolution did much to Christianity and Catholicism in Cuba because it was formerly the religion of the elite, as elsewhere. Now Catholicism is the religion of people. - The elite schools in Cuba were Catholic. There were schools for blacks and different schools for whites. The same in the church, it existed books for whites and books </w:t>
            </w:r>
            <w:r>
              <w:rPr>
                <w:rFonts w:eastAsia="Times New Roman" w:cs="Times New Roman"/>
                <w:sz w:val="10"/>
                <w:szCs w:val="18"/>
                <w:lang w:eastAsia="es-ES"/>
              </w:rPr>
              <w:t>for brown (pardos). [c.f.</w:t>
            </w:r>
            <w:r w:rsidRPr="005C003F">
              <w:rPr>
                <w:rFonts w:eastAsia="Times New Roman" w:cs="Times New Roman"/>
                <w:sz w:val="10"/>
                <w:szCs w:val="18"/>
                <w:lang w:eastAsia="es-ES"/>
              </w:rPr>
              <w:t xml:space="preserve"> Cuban Catholic theologian]</w:t>
            </w:r>
          </w:p>
        </w:tc>
        <w:tc>
          <w:tcPr>
            <w:tcW w:w="1984" w:type="dxa"/>
            <w:shd w:val="clear" w:color="auto" w:fill="99CCFF"/>
            <w:tcMar>
              <w:top w:w="0" w:type="dxa"/>
              <w:left w:w="0" w:type="dxa"/>
              <w:bottom w:w="0" w:type="dxa"/>
              <w:right w:w="0" w:type="dxa"/>
            </w:tcMar>
            <w:vAlign w:val="bottom"/>
          </w:tcPr>
          <w:p w14:paraId="1F14B08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77C4DC4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316B35A0" w14:textId="77777777" w:rsidTr="00BA23CC">
        <w:trPr>
          <w:trHeight w:val="204"/>
        </w:trPr>
        <w:tc>
          <w:tcPr>
            <w:tcW w:w="1418" w:type="dxa"/>
            <w:tcMar>
              <w:top w:w="0" w:type="dxa"/>
              <w:left w:w="0" w:type="dxa"/>
              <w:bottom w:w="0" w:type="dxa"/>
              <w:right w:w="0" w:type="dxa"/>
            </w:tcMar>
            <w:vAlign w:val="center"/>
          </w:tcPr>
          <w:p w14:paraId="69AA0B94" w14:textId="77777777" w:rsidR="00326D5E" w:rsidRPr="005C003F" w:rsidRDefault="00326D5E" w:rsidP="00BA23CC">
            <w:pPr>
              <w:pStyle w:val="Prrafodelista"/>
              <w:numPr>
                <w:ilvl w:val="0"/>
                <w:numId w:val="36"/>
              </w:numPr>
              <w:spacing w:line="240" w:lineRule="auto"/>
              <w:ind w:firstLine="0"/>
              <w:rPr>
                <w:rFonts w:cs="Times New Roman"/>
                <w:b/>
                <w:sz w:val="10"/>
                <w:szCs w:val="18"/>
                <w:lang w:val="en-GB"/>
              </w:rPr>
            </w:pPr>
            <w:r w:rsidRPr="005C003F">
              <w:rPr>
                <w:rFonts w:cs="Times New Roman"/>
                <w:b/>
                <w:sz w:val="10"/>
                <w:szCs w:val="18"/>
                <w:lang w:val="en-GB"/>
              </w:rPr>
              <w:t>Roman Catholic Theologian 5. (Colombia: Theologian, Cuba: Theologian, Uruguay: Theologian, Switzerland: Theologian)</w:t>
            </w:r>
          </w:p>
        </w:tc>
        <w:tc>
          <w:tcPr>
            <w:tcW w:w="2126" w:type="dxa"/>
            <w:shd w:val="clear" w:color="auto" w:fill="FFFF99"/>
            <w:tcMar>
              <w:top w:w="0" w:type="dxa"/>
              <w:left w:w="0" w:type="dxa"/>
              <w:bottom w:w="0" w:type="dxa"/>
              <w:right w:w="0" w:type="dxa"/>
            </w:tcMar>
            <w:vAlign w:val="bottom"/>
          </w:tcPr>
          <w:p w14:paraId="3B8B161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61DC3F3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Before the revolution, there was huge social segregation. Even in banks, there were banks for rich and for poor, Schools for rich and for poor, etc.</w:t>
            </w:r>
          </w:p>
        </w:tc>
        <w:tc>
          <w:tcPr>
            <w:tcW w:w="1984" w:type="dxa"/>
            <w:shd w:val="clear" w:color="auto" w:fill="99CCFF"/>
            <w:tcMar>
              <w:top w:w="0" w:type="dxa"/>
              <w:left w:w="0" w:type="dxa"/>
              <w:bottom w:w="0" w:type="dxa"/>
              <w:right w:w="0" w:type="dxa"/>
            </w:tcMar>
            <w:vAlign w:val="bottom"/>
          </w:tcPr>
          <w:p w14:paraId="5971CAF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Pr>
                <w:rFonts w:eastAsia="Times New Roman" w:cs="Times New Roman"/>
                <w:sz w:val="10"/>
                <w:szCs w:val="18"/>
                <w:lang w:eastAsia="es-ES"/>
              </w:rPr>
              <w:t xml:space="preserve"> </w:t>
            </w:r>
            <w:r w:rsidRPr="005C003F">
              <w:rPr>
                <w:rFonts w:eastAsia="Times New Roman" w:cs="Times New Roman"/>
                <w:sz w:val="10"/>
                <w:szCs w:val="18"/>
                <w:lang w:eastAsia="es-ES"/>
              </w:rPr>
              <w:t xml:space="preserve">An issue that in my view, is still not resolved, is that Latin American elites clearly identify themselves with the US or European elites rather than with their own conational. While there is a substantial part of the population in Latin America that are either indigenous or African American and have other dynamics. But the possibility to build an identity, both at the continental level and at the level of each country, is one thing that I think is very weak in Latin America. And that has not allowed overcoming issues such as injustice, violence, or discrimination, even with all the wealth and production -not only agricultural but also intellectual that Latin America has had-. But It's something I do not have the answer for.  </w:t>
            </w:r>
            <w:r w:rsidRPr="005C003F">
              <w:rPr>
                <w:rFonts w:eastAsia="Times New Roman" w:cs="Times New Roman"/>
                <w:sz w:val="10"/>
                <w:szCs w:val="18"/>
                <w:lang w:eastAsia="es-ES"/>
              </w:rPr>
              <w:br/>
              <w:t xml:space="preserve"> For many centuries, the Catholic Church did not want to recognise the importance of the Scripture, disregarding the importance the Bible has for the church. One of the reasons is that knowledge gives power, so if the Bible was exclusively for the cleric who obtained an authority over the faithful for many centuries, then it makes sense to forbid reading the Bible.  As a reaction to that, the Protestant Reformation has the Sola Scriptura as one of its principles. That is one of the reasons for the Protestant </w:t>
            </w:r>
            <w:r w:rsidRPr="005C003F">
              <w:rPr>
                <w:rFonts w:eastAsia="Times New Roman" w:cs="Times New Roman"/>
                <w:sz w:val="10"/>
                <w:szCs w:val="18"/>
                <w:lang w:eastAsia="es-ES"/>
              </w:rPr>
              <w:lastRenderedPageBreak/>
              <w:t xml:space="preserve">Reformation, with the translations of the Bible through Luther, then the translations into French, the Bible is brought to the people. So one of the reasons for this is that knowledge is power and then the church and its hierarchy want to maintain that power, and that is why it does not allow the Bible to be read. </w:t>
            </w:r>
            <w:r w:rsidRPr="005C003F">
              <w:rPr>
                <w:rFonts w:eastAsia="Times New Roman" w:cs="Times New Roman"/>
                <w:sz w:val="10"/>
                <w:szCs w:val="18"/>
                <w:lang w:eastAsia="es-ES"/>
              </w:rPr>
              <w:br/>
              <w:t>That I think is going away. In the II Vatican Council appears the centrality of the Bible for the Catholic Church but always recognising the importance of tradition, as an interpretive for the reading of the Bible. This because the risk that the Protestant Reformation has run is that with only the Bible each one interprets it as they want and this way the churches have multiplied. Because every time one does not agree, it will interpret it differently. Tradition and teaching in the Catholic Church have helped to have some common interpretation.</w:t>
            </w:r>
          </w:p>
        </w:tc>
        <w:tc>
          <w:tcPr>
            <w:tcW w:w="2796" w:type="dxa"/>
            <w:tcMar>
              <w:top w:w="0" w:type="dxa"/>
              <w:left w:w="0" w:type="dxa"/>
              <w:bottom w:w="0" w:type="dxa"/>
              <w:right w:w="0" w:type="dxa"/>
            </w:tcMar>
            <w:vAlign w:val="bottom"/>
          </w:tcPr>
          <w:p w14:paraId="7D834E9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Latin America seeks for the transformation of the status quo. Elites must be educated in social responsibility. It is unacceptable that Latin America is full of Catholic universities where the elite is educated and the continent is the most unequal and unjust [Same reflection of Remolina, Alirio and the other sJ].</w:t>
            </w:r>
            <w:r w:rsidRPr="005C003F">
              <w:rPr>
                <w:rFonts w:eastAsia="Times New Roman" w:cs="Times New Roman"/>
                <w:sz w:val="10"/>
                <w:szCs w:val="18"/>
                <w:lang w:eastAsia="es-ES"/>
              </w:rPr>
              <w:br/>
              <w:t>It leaves me a great deal to be desired [the fact that] Germany and Switzerland are more equitable than Latin American countries. Would this be a failure of the Catholic Church?</w:t>
            </w:r>
          </w:p>
        </w:tc>
      </w:tr>
      <w:tr w:rsidR="00326D5E" w:rsidRPr="005C003F" w14:paraId="42E03FFA" w14:textId="77777777" w:rsidTr="00BA23CC">
        <w:trPr>
          <w:trHeight w:val="204"/>
        </w:trPr>
        <w:tc>
          <w:tcPr>
            <w:tcW w:w="1418" w:type="dxa"/>
            <w:tcMar>
              <w:top w:w="0" w:type="dxa"/>
              <w:left w:w="0" w:type="dxa"/>
              <w:bottom w:w="0" w:type="dxa"/>
              <w:right w:w="0" w:type="dxa"/>
            </w:tcMar>
            <w:vAlign w:val="center"/>
          </w:tcPr>
          <w:p w14:paraId="78F50048" w14:textId="77777777" w:rsidR="00326D5E" w:rsidRPr="005C003F" w:rsidRDefault="00326D5E" w:rsidP="00BA23CC">
            <w:pPr>
              <w:pStyle w:val="Prrafodelista"/>
              <w:numPr>
                <w:ilvl w:val="0"/>
                <w:numId w:val="36"/>
              </w:numPr>
              <w:spacing w:line="240" w:lineRule="auto"/>
              <w:ind w:firstLine="0"/>
              <w:rPr>
                <w:rFonts w:cs="Times New Roman"/>
                <w:b/>
                <w:sz w:val="10"/>
                <w:szCs w:val="18"/>
                <w:lang w:val="en-GB"/>
              </w:rPr>
            </w:pPr>
            <w:r w:rsidRPr="005C003F">
              <w:rPr>
                <w:rFonts w:cs="Times New Roman"/>
                <w:b/>
                <w:sz w:val="10"/>
                <w:szCs w:val="18"/>
                <w:lang w:val="en-GB"/>
              </w:rPr>
              <w:lastRenderedPageBreak/>
              <w:t>Protestant Free Church Pastor 1 (Colombia: Baptist, Cuba: Pentecostal, Uruguay: Evangelical, Switzerland: Other).</w:t>
            </w:r>
          </w:p>
        </w:tc>
        <w:tc>
          <w:tcPr>
            <w:tcW w:w="2126" w:type="dxa"/>
            <w:shd w:val="clear" w:color="auto" w:fill="FFFF99"/>
            <w:tcMar>
              <w:top w:w="0" w:type="dxa"/>
              <w:left w:w="0" w:type="dxa"/>
              <w:bottom w:w="0" w:type="dxa"/>
              <w:right w:w="0" w:type="dxa"/>
            </w:tcMar>
            <w:vAlign w:val="bottom"/>
          </w:tcPr>
          <w:p w14:paraId="6A18BD1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521B342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984" w:type="dxa"/>
            <w:shd w:val="clear" w:color="auto" w:fill="99CCFF"/>
            <w:tcMar>
              <w:top w:w="0" w:type="dxa"/>
              <w:left w:w="0" w:type="dxa"/>
              <w:bottom w:w="0" w:type="dxa"/>
              <w:right w:w="0" w:type="dxa"/>
            </w:tcMar>
            <w:vAlign w:val="bottom"/>
          </w:tcPr>
          <w:p w14:paraId="78ABE43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755E6F4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4435B07F" w14:textId="77777777" w:rsidTr="00BA23CC">
        <w:trPr>
          <w:trHeight w:val="204"/>
        </w:trPr>
        <w:tc>
          <w:tcPr>
            <w:tcW w:w="1418" w:type="dxa"/>
            <w:tcMar>
              <w:top w:w="0" w:type="dxa"/>
              <w:left w:w="0" w:type="dxa"/>
              <w:bottom w:w="0" w:type="dxa"/>
              <w:right w:w="0" w:type="dxa"/>
            </w:tcMar>
            <w:vAlign w:val="center"/>
          </w:tcPr>
          <w:p w14:paraId="3003286C" w14:textId="77777777" w:rsidR="00326D5E" w:rsidRPr="005C003F" w:rsidRDefault="00326D5E" w:rsidP="00BA23CC">
            <w:pPr>
              <w:pStyle w:val="Prrafodelista"/>
              <w:numPr>
                <w:ilvl w:val="0"/>
                <w:numId w:val="36"/>
              </w:numPr>
              <w:spacing w:line="240" w:lineRule="auto"/>
              <w:ind w:firstLine="0"/>
              <w:rPr>
                <w:rFonts w:cs="Times New Roman"/>
                <w:b/>
                <w:sz w:val="10"/>
                <w:szCs w:val="18"/>
                <w:lang w:val="en-GB"/>
              </w:rPr>
            </w:pPr>
            <w:r w:rsidRPr="005C003F">
              <w:rPr>
                <w:rFonts w:cs="Times New Roman"/>
                <w:b/>
                <w:sz w:val="10"/>
                <w:szCs w:val="18"/>
                <w:lang w:val="en-GB"/>
              </w:rPr>
              <w:t>Protestant Free Church Pastor 2. (Seventh Day Adventist - SDA) (Colombia: SDA Pastor, Cuba: SDA Pastor, Uruguay: none, Switzerland: SDA Pastor).</w:t>
            </w:r>
          </w:p>
        </w:tc>
        <w:tc>
          <w:tcPr>
            <w:tcW w:w="2126" w:type="dxa"/>
            <w:shd w:val="clear" w:color="auto" w:fill="FFFF99"/>
            <w:tcMar>
              <w:top w:w="0" w:type="dxa"/>
              <w:left w:w="0" w:type="dxa"/>
              <w:bottom w:w="0" w:type="dxa"/>
              <w:right w:w="0" w:type="dxa"/>
            </w:tcMar>
            <w:vAlign w:val="bottom"/>
          </w:tcPr>
          <w:p w14:paraId="04327F7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2050D5F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984" w:type="dxa"/>
            <w:shd w:val="clear" w:color="auto" w:fill="99CCFF"/>
            <w:tcMar>
              <w:top w:w="0" w:type="dxa"/>
              <w:left w:w="0" w:type="dxa"/>
              <w:bottom w:w="0" w:type="dxa"/>
              <w:right w:w="0" w:type="dxa"/>
            </w:tcMar>
            <w:vAlign w:val="bottom"/>
          </w:tcPr>
          <w:p w14:paraId="582D477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5C1C495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There is a relationship between occultism and Catholicism. You can always see in Catholic countries their economies are lower because the Catholic elites manipulate the power to keep people low and poor in general (education for example). They want that the people don't know too much [like the Uruguayan entrepreneur]. In Protestantism education is strengthened and culture gets higher moral standards. You can see in Europe that corrupt ethic codes influence southern Europe countries and culture, such as Spain, Italy, and Poland [mainly Catholics] or Romania or Greece [mostly Orthodox]. The Catholic elite keeps people poor and dominated by the mystic and superstition. It's always</w:t>
            </w:r>
            <w:r>
              <w:rPr>
                <w:rFonts w:eastAsia="Times New Roman" w:cs="Times New Roman"/>
                <w:sz w:val="10"/>
                <w:szCs w:val="18"/>
                <w:lang w:eastAsia="es-ES"/>
              </w:rPr>
              <w:t xml:space="preserve"> like this in Catholic places. </w:t>
            </w:r>
            <w:r w:rsidRPr="005C003F">
              <w:rPr>
                <w:rFonts w:eastAsia="Times New Roman" w:cs="Times New Roman"/>
                <w:sz w:val="10"/>
                <w:szCs w:val="18"/>
                <w:lang w:eastAsia="es-ES"/>
              </w:rPr>
              <w:t xml:space="preserve"> </w:t>
            </w:r>
          </w:p>
        </w:tc>
      </w:tr>
      <w:tr w:rsidR="00326D5E" w:rsidRPr="005C003F" w14:paraId="513B202F" w14:textId="77777777" w:rsidTr="00BA23CC">
        <w:trPr>
          <w:trHeight w:val="204"/>
        </w:trPr>
        <w:tc>
          <w:tcPr>
            <w:tcW w:w="1418" w:type="dxa"/>
            <w:tcMar>
              <w:top w:w="0" w:type="dxa"/>
              <w:left w:w="0" w:type="dxa"/>
              <w:bottom w:w="0" w:type="dxa"/>
              <w:right w:w="0" w:type="dxa"/>
            </w:tcMar>
            <w:vAlign w:val="center"/>
          </w:tcPr>
          <w:p w14:paraId="5AC0CC94" w14:textId="77777777" w:rsidR="00326D5E" w:rsidRPr="005C003F" w:rsidRDefault="00326D5E" w:rsidP="00BA23CC">
            <w:pPr>
              <w:pStyle w:val="Prrafodelista"/>
              <w:numPr>
                <w:ilvl w:val="0"/>
                <w:numId w:val="36"/>
              </w:numPr>
              <w:spacing w:line="240" w:lineRule="auto"/>
              <w:ind w:firstLine="0"/>
              <w:rPr>
                <w:rFonts w:cs="Times New Roman"/>
                <w:b/>
                <w:sz w:val="10"/>
                <w:szCs w:val="18"/>
                <w:lang w:val="en-GB"/>
              </w:rPr>
            </w:pPr>
            <w:r w:rsidRPr="005C003F">
              <w:rPr>
                <w:rFonts w:cs="Times New Roman"/>
                <w:b/>
                <w:sz w:val="10"/>
                <w:szCs w:val="18"/>
                <w:lang w:val="en-GB"/>
              </w:rPr>
              <w:t>Protestant Mainline (old) institutional Pastor 3.  (In Latin America free historical churches, in Switzerland official Church-State Reformed Evangelical) (Colombia: Presbyterian, Cuba: Methodist, Uruguay: Lutheran, Switzerland: Reformed Evangelical)</w:t>
            </w:r>
          </w:p>
        </w:tc>
        <w:tc>
          <w:tcPr>
            <w:tcW w:w="2126" w:type="dxa"/>
            <w:shd w:val="clear" w:color="auto" w:fill="FFFF99"/>
            <w:tcMar>
              <w:top w:w="0" w:type="dxa"/>
              <w:left w:w="0" w:type="dxa"/>
              <w:bottom w:w="0" w:type="dxa"/>
              <w:right w:w="0" w:type="dxa"/>
            </w:tcMar>
            <w:vAlign w:val="bottom"/>
          </w:tcPr>
          <w:p w14:paraId="31753EC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79F7340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The Republic (or Republican period before the Revolution -1959) Catholicism in The Republic</w:t>
            </w:r>
            <w:r w:rsidRPr="005C003F">
              <w:rPr>
                <w:rFonts w:eastAsia="Times New Roman" w:cs="Times New Roman"/>
                <w:sz w:val="10"/>
                <w:szCs w:val="18"/>
                <w:lang w:eastAsia="es-ES"/>
              </w:rPr>
              <w:br/>
              <w:t>Hegemony</w:t>
            </w:r>
            <w:r w:rsidRPr="005C003F">
              <w:rPr>
                <w:rFonts w:eastAsia="Times New Roman" w:cs="Times New Roman"/>
                <w:sz w:val="10"/>
                <w:szCs w:val="18"/>
                <w:lang w:eastAsia="es-ES"/>
              </w:rPr>
              <w:br/>
              <w:t xml:space="preserve">- For ordinary Cubans, the Roman Catholic Church had defrauded them. Even the vast majority of Cubans did not practice Catholicism at that time because the Roman Catholic Church was always in favour of Spain. And every time that there was a priest or people who supported the independence movement, </w:t>
            </w:r>
            <w:r w:rsidRPr="005C003F">
              <w:rPr>
                <w:rFonts w:eastAsia="Times New Roman" w:cs="Times New Roman"/>
                <w:sz w:val="10"/>
                <w:szCs w:val="18"/>
                <w:lang w:eastAsia="es-ES"/>
              </w:rPr>
              <w:lastRenderedPageBreak/>
              <w:t>they were removed, taken out, convicted, or exiled away.  And by appointing a new Spanish priest, the problem was simply solved, given the characteristics of hierarchical structure leadership of the Roman Catholic Church.</w:t>
            </w:r>
            <w:r w:rsidRPr="005C003F">
              <w:rPr>
                <w:rFonts w:eastAsia="Times New Roman" w:cs="Times New Roman"/>
                <w:sz w:val="10"/>
                <w:szCs w:val="18"/>
                <w:lang w:eastAsia="es-ES"/>
              </w:rPr>
              <w:br/>
              <w:t xml:space="preserve">Elitism </w:t>
            </w:r>
            <w:r w:rsidRPr="005C003F">
              <w:rPr>
                <w:rFonts w:eastAsia="Times New Roman" w:cs="Times New Roman"/>
                <w:sz w:val="10"/>
                <w:szCs w:val="18"/>
                <w:lang w:eastAsia="es-ES"/>
              </w:rPr>
              <w:br/>
              <w:t xml:space="preserve">- If we do a demographic analysis, possibly most (if not all) of the Roman Catholic Churches were located where the circles of power were. Most temples were built as sumptuous and wonderful temples. For example, in the municipalities of Marianao, Playa, where the aristocracy was, they built very nice wonderful temples, mega temples. All this was common because it was the Church that was at the side of power. This economic power guaranteed stability. </w:t>
            </w:r>
          </w:p>
        </w:tc>
        <w:tc>
          <w:tcPr>
            <w:tcW w:w="1984" w:type="dxa"/>
            <w:shd w:val="clear" w:color="auto" w:fill="99CCFF"/>
            <w:tcMar>
              <w:top w:w="0" w:type="dxa"/>
              <w:left w:w="0" w:type="dxa"/>
              <w:bottom w:w="0" w:type="dxa"/>
              <w:right w:w="0" w:type="dxa"/>
            </w:tcMar>
            <w:vAlign w:val="bottom"/>
          </w:tcPr>
          <w:p w14:paraId="1B9416E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 </w:t>
            </w:r>
          </w:p>
        </w:tc>
        <w:tc>
          <w:tcPr>
            <w:tcW w:w="2796" w:type="dxa"/>
            <w:tcMar>
              <w:top w:w="0" w:type="dxa"/>
              <w:left w:w="0" w:type="dxa"/>
              <w:bottom w:w="0" w:type="dxa"/>
              <w:right w:w="0" w:type="dxa"/>
            </w:tcMar>
            <w:vAlign w:val="bottom"/>
          </w:tcPr>
          <w:p w14:paraId="1B3EBF3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Rome was a very segregated society in Paul’s time. </w:t>
            </w:r>
          </w:p>
        </w:tc>
      </w:tr>
      <w:tr w:rsidR="00326D5E" w:rsidRPr="005C003F" w14:paraId="5D523BA4" w14:textId="77777777" w:rsidTr="00BA23CC">
        <w:trPr>
          <w:trHeight w:val="204"/>
        </w:trPr>
        <w:tc>
          <w:tcPr>
            <w:tcW w:w="1418" w:type="dxa"/>
            <w:tcMar>
              <w:top w:w="0" w:type="dxa"/>
              <w:left w:w="0" w:type="dxa"/>
              <w:bottom w:w="0" w:type="dxa"/>
              <w:right w:w="0" w:type="dxa"/>
            </w:tcMar>
            <w:vAlign w:val="center"/>
          </w:tcPr>
          <w:p w14:paraId="644E9E89" w14:textId="77777777" w:rsidR="00326D5E" w:rsidRPr="005C003F" w:rsidRDefault="00326D5E" w:rsidP="00BA23CC">
            <w:pPr>
              <w:pStyle w:val="Prrafodelista"/>
              <w:numPr>
                <w:ilvl w:val="0"/>
                <w:numId w:val="36"/>
              </w:numPr>
              <w:spacing w:line="240" w:lineRule="auto"/>
              <w:ind w:firstLine="0"/>
              <w:rPr>
                <w:rFonts w:cs="Times New Roman"/>
                <w:b/>
                <w:sz w:val="10"/>
                <w:szCs w:val="18"/>
                <w:lang w:val="en-GB"/>
              </w:rPr>
            </w:pPr>
            <w:r w:rsidRPr="005C003F">
              <w:rPr>
                <w:rFonts w:cs="Times New Roman"/>
                <w:b/>
                <w:sz w:val="10"/>
                <w:szCs w:val="18"/>
                <w:lang w:val="en-GB"/>
              </w:rPr>
              <w:lastRenderedPageBreak/>
              <w:t>Ecumenical academic theologian. Colombia: Catholic ecumenical theologian, Cuba: ecumenical theologian, Uruguay: ecumenical academic, Switzerland: ecumenical theologian)</w:t>
            </w:r>
          </w:p>
        </w:tc>
        <w:tc>
          <w:tcPr>
            <w:tcW w:w="2126" w:type="dxa"/>
            <w:shd w:val="clear" w:color="auto" w:fill="FFFF99"/>
            <w:tcMar>
              <w:top w:w="0" w:type="dxa"/>
              <w:left w:w="0" w:type="dxa"/>
              <w:bottom w:w="0" w:type="dxa"/>
              <w:right w:w="0" w:type="dxa"/>
            </w:tcMar>
            <w:vAlign w:val="bottom"/>
          </w:tcPr>
          <w:p w14:paraId="3724EA7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Today, the issue of “easy money”, the whole drug culture, is permeating everything that happens, not only in Colombia but on the whole Continent. For example, the narco who becomes a millionaire with very few steps or grows and multiplies money with an illegal transformation business where profit margins are huge. In that “easy money” scheme all are attached, the state, guerrillas, military, emerging populations, and social sectors of a different kind. That's why crime, corruption and the great asymmetry and inequality are explained. Because the matter is not only poverty and misery, but there is rampant inequality in our countries, Colombia, Brazil, Central America, etc. It is scandalous that the wealthiest rich live in the same territory of the poorest of the poor. And those who have enriched themselves, in general, have done so because they have gotten into money launderers business or participate of it or just hijack drug properties.   </w:t>
            </w:r>
          </w:p>
        </w:tc>
        <w:tc>
          <w:tcPr>
            <w:tcW w:w="1843" w:type="dxa"/>
            <w:tcMar>
              <w:top w:w="0" w:type="dxa"/>
              <w:left w:w="0" w:type="dxa"/>
              <w:bottom w:w="0" w:type="dxa"/>
              <w:right w:w="0" w:type="dxa"/>
            </w:tcMar>
            <w:vAlign w:val="bottom"/>
          </w:tcPr>
          <w:p w14:paraId="1E43213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The Roman Catholic Church supported the Spanish colonialism. People had, therefore, an aversion to Catholicism. </w:t>
            </w:r>
            <w:r w:rsidRPr="005C003F">
              <w:rPr>
                <w:rFonts w:eastAsia="Times New Roman" w:cs="Times New Roman"/>
                <w:sz w:val="10"/>
                <w:szCs w:val="18"/>
                <w:lang w:eastAsia="es-ES"/>
              </w:rPr>
              <w:br/>
              <w:t>- José Martí said that the Roman Catholic Church is clever and it does not do what monarchies used to. They use multiple strategies to perpetuate power. Marti also said: "The hierarchs of Protestantism and Catholicism are together to bring a political and social process".  - The high-level leaders of the Churches' hierarchy always live very well, while missionaries suffer badly. Examples of this are "The Little Brothers of Jesus" (monks and Catholic nuns) that penniless make a mission in Cuba.</w:t>
            </w:r>
          </w:p>
        </w:tc>
        <w:tc>
          <w:tcPr>
            <w:tcW w:w="1984" w:type="dxa"/>
            <w:shd w:val="clear" w:color="auto" w:fill="99CCFF"/>
            <w:tcMar>
              <w:top w:w="0" w:type="dxa"/>
              <w:left w:w="0" w:type="dxa"/>
              <w:bottom w:w="0" w:type="dxa"/>
              <w:right w:w="0" w:type="dxa"/>
            </w:tcMar>
            <w:vAlign w:val="bottom"/>
          </w:tcPr>
          <w:p w14:paraId="105DC98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On the other hand, there was a farm that Catholics and evangelicals together. The chapel was built there and was used by the two creeds taking turns each week for church services. During the week there worked the Adventist school too, and there was also the first cemetery. The first Swiss funeral was held in that place. When the Swiss arrived, in today Nueva Helvecia, they made that chapel, and the cemetery and everything worked well until in 1870 a Catholic bishop in charge of the diocese of San José arrived and was horrified to see a cemetery for Catholics and Protestants.  At that time the churches were united, they were a compendium of evangelical churches (the Lutheran, the Calvinist and the Waldensian). Then that ecclesiastical authority came and proposed to make a wall that would divide the cemetery, on one side for Catholics and on the other side for evangelicals. He was horrified that the dead were buried in the same holy field.  That was raised in the community, and the community said that a wall planted in the cemetery was a sign of division, which they had not from the beginning and said they did not want that wall. Then this issue was solved in an assembly of that chapel, where for the first time in Uruguay a secret vote was taken. Between 1900 and 1920 voting </w:t>
            </w:r>
            <w:r w:rsidRPr="005C003F">
              <w:rPr>
                <w:rFonts w:eastAsia="Times New Roman" w:cs="Times New Roman"/>
                <w:sz w:val="10"/>
                <w:szCs w:val="18"/>
                <w:lang w:eastAsia="es-ES"/>
              </w:rPr>
              <w:lastRenderedPageBreak/>
              <w:t xml:space="preserve">in Uruguay, was by showing of hands, it was a sung vote, where it was said out loud: "vote for so and so" and if the commissioner looked at you badly, they were able to change the vote. It was a strange half-democracy. In contrast, the Swiss, in 1870, they made a secret vote to decide what to do with the cemetery issue and agreed that the evangelicals would stay there and return the money that the Catholics had spent in the chapel, on the wall, etc. Then the Catholics bought a piece of land, where the Catholic Church works currently and they made a little chapel and, unintentionally that created division in the colony. That division occurred when the colony grew, and the small town was formed around the Catholic Church - but before that time they were farms. In some paths, you can see the Cairns that divided the lands with stones. </w:t>
            </w:r>
          </w:p>
        </w:tc>
        <w:tc>
          <w:tcPr>
            <w:tcW w:w="2796" w:type="dxa"/>
            <w:tcMar>
              <w:top w:w="0" w:type="dxa"/>
              <w:left w:w="0" w:type="dxa"/>
              <w:bottom w:w="0" w:type="dxa"/>
              <w:right w:w="0" w:type="dxa"/>
            </w:tcMar>
            <w:vAlign w:val="bottom"/>
          </w:tcPr>
          <w:p w14:paraId="7908AFE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One of the difficulties to involve Catholic priests in academic research is that it's really difficult to speak with them. They either say that you have to read the books or they have already prepared the answers in a format.</w:t>
            </w:r>
          </w:p>
        </w:tc>
      </w:tr>
      <w:tr w:rsidR="00326D5E" w:rsidRPr="005C003F" w14:paraId="2116E9AE" w14:textId="77777777" w:rsidTr="00BA23CC">
        <w:trPr>
          <w:trHeight w:val="574"/>
        </w:trPr>
        <w:tc>
          <w:tcPr>
            <w:tcW w:w="1418" w:type="dxa"/>
            <w:tcMar>
              <w:top w:w="0" w:type="dxa"/>
              <w:left w:w="0" w:type="dxa"/>
              <w:bottom w:w="0" w:type="dxa"/>
              <w:right w:w="0" w:type="dxa"/>
            </w:tcMar>
            <w:vAlign w:val="center"/>
          </w:tcPr>
          <w:p w14:paraId="36C6D7EC" w14:textId="77777777" w:rsidR="00326D5E" w:rsidRPr="005C003F" w:rsidRDefault="00326D5E" w:rsidP="00BA23CC">
            <w:pPr>
              <w:pStyle w:val="Prrafodelista"/>
              <w:numPr>
                <w:ilvl w:val="0"/>
                <w:numId w:val="36"/>
              </w:numPr>
              <w:spacing w:line="240" w:lineRule="auto"/>
              <w:ind w:firstLine="0"/>
              <w:rPr>
                <w:rFonts w:cs="Times New Roman"/>
                <w:b/>
                <w:sz w:val="10"/>
                <w:szCs w:val="18"/>
                <w:lang w:val="en-GB"/>
              </w:rPr>
            </w:pPr>
            <w:r w:rsidRPr="005C003F">
              <w:rPr>
                <w:rFonts w:cs="Times New Roman"/>
                <w:b/>
                <w:sz w:val="10"/>
                <w:szCs w:val="18"/>
                <w:lang w:val="en-GB"/>
              </w:rPr>
              <w:lastRenderedPageBreak/>
              <w:t>Ecumenical Pastor. Colombia: none, Cuba: Ecumenical, Uruguay: Ecumenical, Switzerland: Ecumenical)</w:t>
            </w:r>
          </w:p>
        </w:tc>
        <w:tc>
          <w:tcPr>
            <w:tcW w:w="2126" w:type="dxa"/>
            <w:shd w:val="clear" w:color="auto" w:fill="FFFF99"/>
            <w:tcMar>
              <w:top w:w="0" w:type="dxa"/>
              <w:left w:w="0" w:type="dxa"/>
              <w:bottom w:w="0" w:type="dxa"/>
              <w:right w:w="0" w:type="dxa"/>
            </w:tcMar>
            <w:vAlign w:val="bottom"/>
          </w:tcPr>
          <w:p w14:paraId="05564E4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5B06CA7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The government expelled Roman Catholic priests due to their "Colonial mentality." </w:t>
            </w:r>
            <w:r w:rsidRPr="005C003F">
              <w:rPr>
                <w:rFonts w:eastAsia="Times New Roman" w:cs="Times New Roman"/>
                <w:sz w:val="10"/>
                <w:szCs w:val="18"/>
                <w:lang w:eastAsia="es-ES"/>
              </w:rPr>
              <w:br/>
              <w:t>- The Roman Catholic Church continues to have privileges with the State, as they do not have to pay any report to the government, while all Protestant churches must.</w:t>
            </w:r>
            <w:r w:rsidRPr="005C003F">
              <w:rPr>
                <w:rFonts w:eastAsia="Times New Roman" w:cs="Times New Roman"/>
                <w:sz w:val="10"/>
                <w:szCs w:val="18"/>
                <w:lang w:eastAsia="es-ES"/>
              </w:rPr>
              <w:br/>
              <w:t>- Protestant Churches were revolutionary for the clash with the Roman Catholic Church.</w:t>
            </w:r>
          </w:p>
        </w:tc>
        <w:tc>
          <w:tcPr>
            <w:tcW w:w="1984" w:type="dxa"/>
            <w:shd w:val="clear" w:color="auto" w:fill="99CCFF"/>
            <w:tcMar>
              <w:top w:w="0" w:type="dxa"/>
              <w:left w:w="0" w:type="dxa"/>
              <w:bottom w:w="0" w:type="dxa"/>
              <w:right w:w="0" w:type="dxa"/>
            </w:tcMar>
            <w:vAlign w:val="bottom"/>
          </w:tcPr>
          <w:p w14:paraId="2E91558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 In Nueva Helvecia, there was never an elite or "high social class".</w:t>
            </w:r>
          </w:p>
        </w:tc>
        <w:tc>
          <w:tcPr>
            <w:tcW w:w="2796" w:type="dxa"/>
            <w:tcMar>
              <w:top w:w="0" w:type="dxa"/>
              <w:left w:w="0" w:type="dxa"/>
              <w:bottom w:w="0" w:type="dxa"/>
              <w:right w:w="0" w:type="dxa"/>
            </w:tcMar>
            <w:vAlign w:val="bottom"/>
          </w:tcPr>
          <w:p w14:paraId="188AD4E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1A1970B8" w14:textId="77777777" w:rsidTr="00BA23CC">
        <w:trPr>
          <w:trHeight w:val="574"/>
        </w:trPr>
        <w:tc>
          <w:tcPr>
            <w:tcW w:w="1418" w:type="dxa"/>
            <w:tcMar>
              <w:top w:w="0" w:type="dxa"/>
              <w:left w:w="0" w:type="dxa"/>
              <w:bottom w:w="0" w:type="dxa"/>
              <w:right w:w="0" w:type="dxa"/>
            </w:tcMar>
            <w:vAlign w:val="center"/>
          </w:tcPr>
          <w:p w14:paraId="070F756E" w14:textId="77777777" w:rsidR="00326D5E" w:rsidRPr="005C003F" w:rsidRDefault="00326D5E" w:rsidP="00BA23CC">
            <w:pPr>
              <w:pStyle w:val="Prrafodelista"/>
              <w:numPr>
                <w:ilvl w:val="0"/>
                <w:numId w:val="36"/>
              </w:numPr>
              <w:spacing w:line="240" w:lineRule="auto"/>
              <w:ind w:firstLine="0"/>
              <w:rPr>
                <w:rFonts w:cs="Times New Roman"/>
                <w:b/>
                <w:sz w:val="10"/>
                <w:szCs w:val="18"/>
                <w:lang w:val="en-GB"/>
              </w:rPr>
            </w:pPr>
            <w:r w:rsidRPr="005C003F">
              <w:rPr>
                <w:rFonts w:cs="Times New Roman"/>
                <w:b/>
                <w:sz w:val="10"/>
                <w:szCs w:val="18"/>
                <w:lang w:val="en-GB"/>
              </w:rPr>
              <w:t>Non-Christian (atheist, agnostic) (Colombia: Academic/Intellectual, Cuba: Academic/Intellectual, Uruguay: Academic/Intellectual, Switzerland: Academic/Intellectual) </w:t>
            </w:r>
          </w:p>
          <w:p w14:paraId="7718BFCB" w14:textId="77777777" w:rsidR="00326D5E" w:rsidRPr="005C003F" w:rsidRDefault="00326D5E" w:rsidP="00BA23CC">
            <w:pPr>
              <w:pStyle w:val="Prrafodelista"/>
              <w:numPr>
                <w:ilvl w:val="0"/>
                <w:numId w:val="0"/>
              </w:numPr>
              <w:spacing w:line="240" w:lineRule="auto"/>
              <w:rPr>
                <w:rFonts w:cs="Times New Roman"/>
                <w:b/>
                <w:sz w:val="10"/>
                <w:szCs w:val="18"/>
                <w:lang w:val="en-GB"/>
              </w:rPr>
            </w:pPr>
          </w:p>
        </w:tc>
        <w:tc>
          <w:tcPr>
            <w:tcW w:w="2126" w:type="dxa"/>
            <w:shd w:val="clear" w:color="auto" w:fill="FFFF99"/>
            <w:tcMar>
              <w:top w:w="0" w:type="dxa"/>
              <w:left w:w="0" w:type="dxa"/>
              <w:bottom w:w="0" w:type="dxa"/>
              <w:right w:w="0" w:type="dxa"/>
            </w:tcMar>
            <w:vAlign w:val="bottom"/>
          </w:tcPr>
          <w:p w14:paraId="0B82CFD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346C907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984" w:type="dxa"/>
            <w:shd w:val="clear" w:color="auto" w:fill="99CCFF"/>
            <w:tcMar>
              <w:top w:w="0" w:type="dxa"/>
              <w:left w:w="0" w:type="dxa"/>
              <w:bottom w:w="0" w:type="dxa"/>
              <w:right w:w="0" w:type="dxa"/>
            </w:tcMar>
            <w:vAlign w:val="bottom"/>
          </w:tcPr>
          <w:p w14:paraId="43EF473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4D8C4AA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4F46CE0E" w14:textId="77777777" w:rsidTr="00BA23CC">
        <w:trPr>
          <w:trHeight w:val="574"/>
        </w:trPr>
        <w:tc>
          <w:tcPr>
            <w:tcW w:w="1418" w:type="dxa"/>
            <w:tcMar>
              <w:top w:w="0" w:type="dxa"/>
              <w:left w:w="0" w:type="dxa"/>
              <w:bottom w:w="0" w:type="dxa"/>
              <w:right w:w="0" w:type="dxa"/>
            </w:tcMar>
            <w:vAlign w:val="center"/>
          </w:tcPr>
          <w:p w14:paraId="5D05FA37" w14:textId="77777777" w:rsidR="00326D5E" w:rsidRPr="005C003F" w:rsidRDefault="00326D5E" w:rsidP="00BA23CC">
            <w:pPr>
              <w:pStyle w:val="Prrafodelista"/>
              <w:numPr>
                <w:ilvl w:val="0"/>
                <w:numId w:val="36"/>
              </w:numPr>
              <w:spacing w:line="240" w:lineRule="auto"/>
              <w:ind w:firstLine="0"/>
              <w:rPr>
                <w:rFonts w:cs="Times New Roman"/>
                <w:b/>
                <w:sz w:val="10"/>
                <w:szCs w:val="18"/>
                <w:lang w:val="en-GB"/>
              </w:rPr>
            </w:pPr>
            <w:r w:rsidRPr="005C003F">
              <w:rPr>
                <w:rFonts w:cs="Times New Roman"/>
                <w:b/>
                <w:sz w:val="10"/>
                <w:szCs w:val="18"/>
                <w:lang w:val="en-GB"/>
              </w:rPr>
              <w:t>Non-practising Christian (Colombia: Academic/Intellectual, Cuba: none, Uruguay: none, Switzerland: Academic/Intellectual)</w:t>
            </w:r>
          </w:p>
        </w:tc>
        <w:tc>
          <w:tcPr>
            <w:tcW w:w="2126" w:type="dxa"/>
            <w:shd w:val="clear" w:color="auto" w:fill="FFFF99"/>
            <w:tcMar>
              <w:top w:w="0" w:type="dxa"/>
              <w:left w:w="0" w:type="dxa"/>
              <w:bottom w:w="0" w:type="dxa"/>
              <w:right w:w="0" w:type="dxa"/>
            </w:tcMar>
            <w:vAlign w:val="bottom"/>
          </w:tcPr>
          <w:p w14:paraId="495CF2B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0DD8FF9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984" w:type="dxa"/>
            <w:shd w:val="clear" w:color="auto" w:fill="99CCFF"/>
            <w:tcMar>
              <w:top w:w="0" w:type="dxa"/>
              <w:left w:w="0" w:type="dxa"/>
              <w:bottom w:w="0" w:type="dxa"/>
              <w:right w:w="0" w:type="dxa"/>
            </w:tcMar>
            <w:vAlign w:val="bottom"/>
          </w:tcPr>
          <w:p w14:paraId="58D165B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743924D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620C6D83" w14:textId="77777777" w:rsidTr="00BA23CC">
        <w:trPr>
          <w:trHeight w:val="574"/>
        </w:trPr>
        <w:tc>
          <w:tcPr>
            <w:tcW w:w="1418" w:type="dxa"/>
            <w:tcMar>
              <w:top w:w="0" w:type="dxa"/>
              <w:left w:w="0" w:type="dxa"/>
              <w:bottom w:w="0" w:type="dxa"/>
              <w:right w:w="0" w:type="dxa"/>
            </w:tcMar>
            <w:vAlign w:val="center"/>
          </w:tcPr>
          <w:p w14:paraId="6A5BBE6F" w14:textId="77777777" w:rsidR="00326D5E" w:rsidRPr="005C003F" w:rsidRDefault="00326D5E" w:rsidP="00BA23CC">
            <w:pPr>
              <w:pStyle w:val="Prrafodelista"/>
              <w:numPr>
                <w:ilvl w:val="0"/>
                <w:numId w:val="36"/>
              </w:numPr>
              <w:spacing w:line="240" w:lineRule="auto"/>
              <w:ind w:firstLine="0"/>
              <w:rPr>
                <w:rFonts w:cs="Times New Roman"/>
                <w:b/>
                <w:sz w:val="10"/>
                <w:szCs w:val="18"/>
                <w:lang w:val="en-GB"/>
              </w:rPr>
            </w:pPr>
            <w:r w:rsidRPr="005C003F">
              <w:rPr>
                <w:rFonts w:cs="Times New Roman"/>
                <w:b/>
                <w:sz w:val="10"/>
                <w:szCs w:val="18"/>
                <w:lang w:val="en-GB"/>
              </w:rPr>
              <w:lastRenderedPageBreak/>
              <w:t>Practitioner/entrepreneur, Independent citizen, free Catholic believer (Colombia: Practitioner, Cuba: Employee, Uruguay: Entrepreneur, Switzerland: Employee)</w:t>
            </w:r>
          </w:p>
        </w:tc>
        <w:tc>
          <w:tcPr>
            <w:tcW w:w="2126" w:type="dxa"/>
            <w:shd w:val="clear" w:color="auto" w:fill="FFFF99"/>
            <w:tcMar>
              <w:top w:w="0" w:type="dxa"/>
              <w:left w:w="0" w:type="dxa"/>
              <w:bottom w:w="0" w:type="dxa"/>
              <w:right w:w="0" w:type="dxa"/>
            </w:tcMar>
            <w:vAlign w:val="bottom"/>
          </w:tcPr>
          <w:p w14:paraId="5CA58FE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568D5F4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984" w:type="dxa"/>
            <w:shd w:val="clear" w:color="auto" w:fill="99CCFF"/>
            <w:tcMar>
              <w:top w:w="0" w:type="dxa"/>
              <w:left w:w="0" w:type="dxa"/>
              <w:bottom w:w="0" w:type="dxa"/>
              <w:right w:w="0" w:type="dxa"/>
            </w:tcMar>
            <w:vAlign w:val="bottom"/>
          </w:tcPr>
          <w:p w14:paraId="088C73D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0F44EB8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4BBDEBEE" w14:textId="77777777" w:rsidTr="00BA23CC">
        <w:trPr>
          <w:trHeight w:val="589"/>
        </w:trPr>
        <w:tc>
          <w:tcPr>
            <w:tcW w:w="1418" w:type="dxa"/>
            <w:tcMar>
              <w:top w:w="0" w:type="dxa"/>
              <w:left w:w="0" w:type="dxa"/>
              <w:bottom w:w="0" w:type="dxa"/>
              <w:right w:w="0" w:type="dxa"/>
            </w:tcMar>
            <w:vAlign w:val="center"/>
          </w:tcPr>
          <w:p w14:paraId="11D221C5" w14:textId="77777777" w:rsidR="00326D5E" w:rsidRPr="005C003F" w:rsidRDefault="00326D5E" w:rsidP="00BA23CC">
            <w:pPr>
              <w:pStyle w:val="Prrafodelista"/>
              <w:numPr>
                <w:ilvl w:val="0"/>
                <w:numId w:val="36"/>
              </w:numPr>
              <w:spacing w:line="240" w:lineRule="auto"/>
              <w:ind w:firstLine="0"/>
              <w:rPr>
                <w:rFonts w:cs="Times New Roman"/>
                <w:b/>
                <w:sz w:val="10"/>
                <w:szCs w:val="18"/>
                <w:lang w:val="en-GB"/>
              </w:rPr>
            </w:pPr>
            <w:r w:rsidRPr="005C003F">
              <w:rPr>
                <w:rFonts w:cs="Times New Roman"/>
                <w:b/>
                <w:sz w:val="10"/>
                <w:szCs w:val="18"/>
                <w:lang w:val="en-GB"/>
              </w:rPr>
              <w:t>Academic/Practitioner/entrepreneur Independent citizen, free Protestant believer (Colombia: Teacher, Cuba: Tourism professional, Uruguay: Entrepreneur, Switzerland: Academic)</w:t>
            </w:r>
          </w:p>
        </w:tc>
        <w:tc>
          <w:tcPr>
            <w:tcW w:w="2126" w:type="dxa"/>
            <w:shd w:val="clear" w:color="auto" w:fill="FFFF99"/>
            <w:tcMar>
              <w:top w:w="0" w:type="dxa"/>
              <w:left w:w="0" w:type="dxa"/>
              <w:bottom w:w="0" w:type="dxa"/>
              <w:right w:w="0" w:type="dxa"/>
            </w:tcMar>
            <w:vAlign w:val="bottom"/>
          </w:tcPr>
          <w:p w14:paraId="45663A9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The Catholic Dogma that they teach in the schools consists in that you can't question anything, you can't say anything. Everything is kept hierarchically in secret, mystery, without any transparency. The Catholic Church is such a mysterious and dictatorial regime where no freedom of conscience exists. You just have to obey guidelines from arrogant authoritarians. Along the history of this country, and in the entire world, people have been forced to be converted, and then the children and next generations will be born Catholic, but not by will.  They will not question that faith that will they assume is part of their culture. If you check the number of genuinely converted from other religions to Roman Catholicism in current years, you will find that it is relatively few, compared to other religions.</w:t>
            </w:r>
          </w:p>
        </w:tc>
        <w:tc>
          <w:tcPr>
            <w:tcW w:w="1843" w:type="dxa"/>
            <w:tcMar>
              <w:top w:w="0" w:type="dxa"/>
              <w:left w:w="0" w:type="dxa"/>
              <w:bottom w:w="0" w:type="dxa"/>
              <w:right w:w="0" w:type="dxa"/>
            </w:tcMar>
            <w:vAlign w:val="bottom"/>
          </w:tcPr>
          <w:p w14:paraId="7DE36DC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Cuba has not such income inequality. Minimum health food and education are guaranteed for everybody. There are almost no illiterates here.</w:t>
            </w:r>
          </w:p>
        </w:tc>
        <w:tc>
          <w:tcPr>
            <w:tcW w:w="1984" w:type="dxa"/>
            <w:shd w:val="clear" w:color="auto" w:fill="99CCFF"/>
            <w:tcMar>
              <w:top w:w="0" w:type="dxa"/>
              <w:left w:w="0" w:type="dxa"/>
              <w:bottom w:w="0" w:type="dxa"/>
              <w:right w:w="0" w:type="dxa"/>
            </w:tcMar>
            <w:vAlign w:val="bottom"/>
          </w:tcPr>
          <w:p w14:paraId="18F755D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63A4FE5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In hierarchical religions such as the Roman Catholic, or the Orthodox, the priests are the "truth owners" or the "chosen by God" "semi-gods" and everybody has to accept what they say. There is almost no chance to discuss or to make questions. This also applies to [old] Protestant denominations such as the Anglican or the Lutheran. When you leave no room for participation, you can easily establish dogmas and authoritarian schemes. Also, people get used to the submission only, but not to think proactively. The original spirit of Protestantism has been to discuss and learn together as for Luther "every believer is a priest". Normally, in many Protestant denominations, you still find today that people can participate in the Church Service for example in the Sunday [or Sabbath] lesson, where the preacher sits to study and participate in the school as one believer more.  Of course, another big difference is the fellowship that you find when you establish this type of non-hierarchical participation. And this equity principle and rejection of hierarchy can be traced back to Jesus' commandment [Luke 22, 25-27: "And he said unto them, The kings of the Gentiles exercise lordship over them; and they that exercise authority upon them are called benefactors.</w:t>
            </w:r>
            <w:r w:rsidRPr="005C003F">
              <w:rPr>
                <w:rFonts w:eastAsia="Times New Roman" w:cs="Times New Roman"/>
                <w:sz w:val="10"/>
                <w:szCs w:val="18"/>
                <w:lang w:eastAsia="es-ES"/>
              </w:rPr>
              <w:br/>
              <w:t>But ye shall not be so: but he that is greatest among you, let him be as the younger; and he that is chief, as he that doth serve. For whether is greater, he that sitteth at meat, or he that serveth? is not he that sitteth at meat? but I am among you as he that serveth.”]∫</w:t>
            </w:r>
            <w:r w:rsidRPr="005C003F">
              <w:rPr>
                <w:rFonts w:eastAsia="Times New Roman" w:cs="Times New Roman"/>
                <w:sz w:val="10"/>
                <w:szCs w:val="18"/>
                <w:lang w:eastAsia="es-ES"/>
              </w:rPr>
              <w:br/>
            </w:r>
            <w:r w:rsidRPr="005C003F">
              <w:rPr>
                <w:rFonts w:eastAsia="Times New Roman" w:cs="Times New Roman"/>
                <w:sz w:val="10"/>
                <w:szCs w:val="18"/>
                <w:lang w:eastAsia="es-ES"/>
              </w:rPr>
              <w:br/>
              <w:t xml:space="preserve">Fascism has been the ideal political and religious system of the occultism, Satanism, and Rome. A powerful elite of oppressors (the initiated) and catechumens compose such system. The catechumens are the goyem who are the mass population, ideally poor and ignorant to be indoctrinated with catechetical dogmas taught at schools and churches. The initiated (elite) use esoteric and exoteric discourses, and the catechumens believe and reproduce the exoteric discourses. Catechumens need to be kept in ignorance by different means. This ensures to perpetuate the hegemony and status quo of a Machiavellian system that has worked well for thousands of years. </w:t>
            </w:r>
            <w:r w:rsidRPr="005C003F">
              <w:rPr>
                <w:rFonts w:eastAsia="Times New Roman" w:cs="Times New Roman"/>
                <w:sz w:val="10"/>
                <w:szCs w:val="18"/>
                <w:lang w:eastAsia="es-ES"/>
              </w:rPr>
              <w:br/>
              <w:t xml:space="preserve">In Germany, Hitler and fascism came from Catholic Austria without they admit it. As soon as Hitler got the power, to legitimate his dictatorship, the Nazi regime signed a Concordat </w:t>
            </w:r>
            <w:r w:rsidRPr="005C003F">
              <w:rPr>
                <w:rFonts w:eastAsia="Times New Roman" w:cs="Times New Roman"/>
                <w:sz w:val="10"/>
                <w:szCs w:val="18"/>
                <w:lang w:eastAsia="es-ES"/>
              </w:rPr>
              <w:lastRenderedPageBreak/>
              <w:t xml:space="preserve">with the Holy See that is valid in Germany until today (Reichskonkordat). </w:t>
            </w:r>
          </w:p>
        </w:tc>
      </w:tr>
      <w:tr w:rsidR="00326D5E" w:rsidRPr="005C003F" w14:paraId="39BF7592" w14:textId="77777777" w:rsidTr="00BA23CC">
        <w:trPr>
          <w:trHeight w:val="574"/>
        </w:trPr>
        <w:tc>
          <w:tcPr>
            <w:tcW w:w="1418" w:type="dxa"/>
            <w:tcMar>
              <w:top w:w="0" w:type="dxa"/>
              <w:left w:w="0" w:type="dxa"/>
              <w:bottom w:w="0" w:type="dxa"/>
              <w:right w:w="0" w:type="dxa"/>
            </w:tcMar>
            <w:vAlign w:val="center"/>
          </w:tcPr>
          <w:p w14:paraId="5010D643" w14:textId="77777777" w:rsidR="00326D5E" w:rsidRPr="005C003F" w:rsidRDefault="00326D5E" w:rsidP="00BA23CC">
            <w:pPr>
              <w:pStyle w:val="Prrafodelista"/>
              <w:numPr>
                <w:ilvl w:val="0"/>
                <w:numId w:val="36"/>
              </w:numPr>
              <w:spacing w:line="240" w:lineRule="auto"/>
              <w:ind w:firstLine="0"/>
              <w:rPr>
                <w:rFonts w:cs="Times New Roman"/>
                <w:b/>
                <w:sz w:val="10"/>
                <w:szCs w:val="18"/>
                <w:lang w:val="en-GB"/>
              </w:rPr>
            </w:pPr>
            <w:r w:rsidRPr="005C003F">
              <w:rPr>
                <w:rFonts w:cs="Times New Roman"/>
                <w:b/>
                <w:sz w:val="10"/>
                <w:szCs w:val="18"/>
                <w:lang w:val="en-GB"/>
              </w:rPr>
              <w:lastRenderedPageBreak/>
              <w:t>Afro-Caribbean/indigenous religion Priest (Colombia: Rastafarian, Cuba: Babalawo, Uruguay: none, Switzerland: none)</w:t>
            </w:r>
          </w:p>
        </w:tc>
        <w:tc>
          <w:tcPr>
            <w:tcW w:w="2126" w:type="dxa"/>
            <w:shd w:val="clear" w:color="auto" w:fill="FFFF99"/>
            <w:tcMar>
              <w:top w:w="0" w:type="dxa"/>
              <w:left w:w="0" w:type="dxa"/>
              <w:bottom w:w="0" w:type="dxa"/>
              <w:right w:w="0" w:type="dxa"/>
            </w:tcMar>
            <w:vAlign w:val="bottom"/>
          </w:tcPr>
          <w:p w14:paraId="30F8A92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4E7DE45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984" w:type="dxa"/>
            <w:shd w:val="clear" w:color="auto" w:fill="99CCFF"/>
            <w:tcMar>
              <w:top w:w="0" w:type="dxa"/>
              <w:left w:w="0" w:type="dxa"/>
              <w:bottom w:w="0" w:type="dxa"/>
              <w:right w:w="0" w:type="dxa"/>
            </w:tcMar>
            <w:vAlign w:val="bottom"/>
          </w:tcPr>
          <w:p w14:paraId="4EAE50D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105F795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7EBDDD8E" w14:textId="77777777" w:rsidTr="00BA23CC">
        <w:trPr>
          <w:trHeight w:val="574"/>
        </w:trPr>
        <w:tc>
          <w:tcPr>
            <w:tcW w:w="1418" w:type="dxa"/>
            <w:tcMar>
              <w:top w:w="0" w:type="dxa"/>
              <w:left w:w="0" w:type="dxa"/>
              <w:bottom w:w="0" w:type="dxa"/>
              <w:right w:w="0" w:type="dxa"/>
            </w:tcMar>
            <w:vAlign w:val="center"/>
          </w:tcPr>
          <w:p w14:paraId="010E2FE5" w14:textId="77777777" w:rsidR="00326D5E" w:rsidRPr="005C003F" w:rsidRDefault="00326D5E" w:rsidP="00BA23CC">
            <w:pPr>
              <w:pStyle w:val="Prrafodelista"/>
              <w:numPr>
                <w:ilvl w:val="0"/>
                <w:numId w:val="36"/>
              </w:numPr>
              <w:spacing w:line="240" w:lineRule="auto"/>
              <w:ind w:firstLine="0"/>
              <w:rPr>
                <w:rFonts w:cs="Times New Roman"/>
                <w:b/>
                <w:sz w:val="10"/>
                <w:szCs w:val="18"/>
                <w:lang w:val="en-GB"/>
              </w:rPr>
            </w:pPr>
            <w:r w:rsidRPr="005C003F">
              <w:rPr>
                <w:rFonts w:cs="Times New Roman"/>
                <w:b/>
                <w:sz w:val="10"/>
                <w:szCs w:val="18"/>
                <w:lang w:val="en-GB"/>
              </w:rPr>
              <w:t>Government officer / Former Government officer (Colombia: central government, Cuba: central government, Uruguay: regional government Colonia, Switzerland: Federal government)</w:t>
            </w:r>
          </w:p>
        </w:tc>
        <w:tc>
          <w:tcPr>
            <w:tcW w:w="2126" w:type="dxa"/>
            <w:shd w:val="clear" w:color="auto" w:fill="FFFF99"/>
            <w:tcMar>
              <w:top w:w="0" w:type="dxa"/>
              <w:left w:w="0" w:type="dxa"/>
              <w:bottom w:w="0" w:type="dxa"/>
              <w:right w:w="0" w:type="dxa"/>
            </w:tcMar>
            <w:vAlign w:val="bottom"/>
          </w:tcPr>
          <w:p w14:paraId="18500D1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Here in Colombia, we are under the caprices of the same family elites that have governed this country since we belonged to Spain. They make us believe that they are enemies among themselves from Liberal or Conservative, from left or right, but in the end, they all belong to the same club. The best examples of this are the game power of the Santos Family, descendants of the Liberal ex-president Eduardo Santos. The current President, Juan Manuel Santos who is making the peace agreements with the guerrilla, was the most extreme rightest as Minister of Defence from Alvaro Uribe's government, where Francisco Santos, his cousin, was the Vice President of the Republic. Now, they pretend to appear publically as the worst political enemies (Francisco Santos from the Right and President Santos from the centre (or left according to Francisco)) when they are cousins, who have belonged to the same government and family. Francisco Santos was likewise, baptised Catholic by the Priest Camilo Torres, liberation theologian founder</w:t>
            </w:r>
            <w:r>
              <w:rPr>
                <w:rFonts w:eastAsia="Times New Roman" w:cs="Times New Roman"/>
                <w:sz w:val="10"/>
                <w:szCs w:val="18"/>
                <w:lang w:eastAsia="es-ES"/>
              </w:rPr>
              <w:t xml:space="preserve"> of the ELN leftist guerrilla. </w:t>
            </w:r>
            <w:r w:rsidRPr="005C003F">
              <w:rPr>
                <w:rFonts w:eastAsia="Times New Roman" w:cs="Times New Roman"/>
                <w:sz w:val="10"/>
                <w:szCs w:val="18"/>
                <w:lang w:eastAsia="es-ES"/>
              </w:rPr>
              <w:t>Ex-president Alvaro Uribe, leader of the extreme right party ironically called officially "Democratical Centre" is the ex-boyfriend of the Liberal ex-President Alfonso López granddaughter' Clara López, today extreme leftist leader and political enemy. Their families, all belong to the same "clubs" Uribe to the Opus Dei, and Santos and López to the Freemasons.</w:t>
            </w:r>
          </w:p>
        </w:tc>
        <w:tc>
          <w:tcPr>
            <w:tcW w:w="1843" w:type="dxa"/>
            <w:tcMar>
              <w:top w:w="0" w:type="dxa"/>
              <w:left w:w="0" w:type="dxa"/>
              <w:bottom w:w="0" w:type="dxa"/>
              <w:right w:w="0" w:type="dxa"/>
            </w:tcMar>
            <w:vAlign w:val="bottom"/>
          </w:tcPr>
          <w:p w14:paraId="52137F0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Catholicism, before the revolution in Cuba, was in favour of the wealthy classes. Banks had preferences to white people and blacks were backwards.</w:t>
            </w:r>
            <w:r w:rsidRPr="005C003F">
              <w:rPr>
                <w:rFonts w:eastAsia="Times New Roman" w:cs="Times New Roman"/>
                <w:sz w:val="10"/>
                <w:szCs w:val="18"/>
                <w:lang w:eastAsia="es-ES"/>
              </w:rPr>
              <w:br/>
              <w:t xml:space="preserve">- The Roman Catholic Church influenced dividing and creating superiority, inferiority and domination of classes in Cuba before the Revolution. </w:t>
            </w:r>
            <w:r w:rsidRPr="005C003F">
              <w:rPr>
                <w:rFonts w:eastAsia="Times New Roman" w:cs="Times New Roman"/>
                <w:sz w:val="10"/>
                <w:szCs w:val="18"/>
                <w:lang w:eastAsia="es-ES"/>
              </w:rPr>
              <w:br/>
              <w:t xml:space="preserve">- The state is unquestionable in a Soviet regime; except in Poland and other countries, where the unhappiness started. </w:t>
            </w:r>
          </w:p>
        </w:tc>
        <w:tc>
          <w:tcPr>
            <w:tcW w:w="1984" w:type="dxa"/>
            <w:shd w:val="clear" w:color="auto" w:fill="99CCFF"/>
            <w:tcMar>
              <w:top w:w="0" w:type="dxa"/>
              <w:left w:w="0" w:type="dxa"/>
              <w:bottom w:w="0" w:type="dxa"/>
              <w:right w:w="0" w:type="dxa"/>
            </w:tcMar>
            <w:vAlign w:val="bottom"/>
          </w:tcPr>
          <w:p w14:paraId="50FD1A0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18DD597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45603E9D" w14:textId="77777777" w:rsidTr="00BA23CC">
        <w:trPr>
          <w:trHeight w:val="574"/>
        </w:trPr>
        <w:tc>
          <w:tcPr>
            <w:tcW w:w="1418" w:type="dxa"/>
            <w:tcMar>
              <w:top w:w="0" w:type="dxa"/>
              <w:left w:w="0" w:type="dxa"/>
              <w:bottom w:w="0" w:type="dxa"/>
              <w:right w:w="0" w:type="dxa"/>
            </w:tcMar>
            <w:vAlign w:val="center"/>
          </w:tcPr>
          <w:p w14:paraId="54E97AAF" w14:textId="77777777" w:rsidR="00326D5E" w:rsidRPr="005C003F" w:rsidRDefault="00326D5E" w:rsidP="00BA23CC">
            <w:pPr>
              <w:pStyle w:val="Prrafodelista"/>
              <w:numPr>
                <w:ilvl w:val="0"/>
                <w:numId w:val="36"/>
              </w:numPr>
              <w:spacing w:line="240" w:lineRule="auto"/>
              <w:ind w:firstLine="0"/>
              <w:rPr>
                <w:rFonts w:cs="Times New Roman"/>
                <w:b/>
                <w:sz w:val="10"/>
                <w:szCs w:val="18"/>
                <w:lang w:val="en-GB"/>
              </w:rPr>
            </w:pPr>
            <w:r w:rsidRPr="005C003F">
              <w:rPr>
                <w:rFonts w:cs="Times New Roman"/>
                <w:b/>
                <w:sz w:val="10"/>
                <w:szCs w:val="18"/>
                <w:lang w:val="en-GB"/>
              </w:rPr>
              <w:t xml:space="preserve">Catholic/Ecumenical Church-Government intermediary (Colombia: Central government, Cuba: National Council of Churches, Uruguay: </w:t>
            </w:r>
            <w:r w:rsidRPr="005C003F">
              <w:rPr>
                <w:rFonts w:cs="Times New Roman"/>
                <w:b/>
                <w:sz w:val="10"/>
                <w:szCs w:val="18"/>
                <w:lang w:val="en-GB"/>
              </w:rPr>
              <w:lastRenderedPageBreak/>
              <w:t>Military/Church media, Switzerland: Catholic central committee)</w:t>
            </w:r>
          </w:p>
        </w:tc>
        <w:tc>
          <w:tcPr>
            <w:tcW w:w="2126" w:type="dxa"/>
            <w:shd w:val="clear" w:color="auto" w:fill="FFFF99"/>
            <w:tcMar>
              <w:top w:w="0" w:type="dxa"/>
              <w:left w:w="0" w:type="dxa"/>
              <w:bottom w:w="0" w:type="dxa"/>
              <w:right w:w="0" w:type="dxa"/>
            </w:tcMar>
            <w:vAlign w:val="bottom"/>
          </w:tcPr>
          <w:p w14:paraId="1C146D3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"The political class does not change; it reproduces itself" Colombian Senator.</w:t>
            </w:r>
          </w:p>
        </w:tc>
        <w:tc>
          <w:tcPr>
            <w:tcW w:w="1843" w:type="dxa"/>
            <w:tcMar>
              <w:top w:w="0" w:type="dxa"/>
              <w:left w:w="0" w:type="dxa"/>
              <w:bottom w:w="0" w:type="dxa"/>
              <w:right w:w="0" w:type="dxa"/>
            </w:tcMar>
            <w:vAlign w:val="bottom"/>
          </w:tcPr>
          <w:p w14:paraId="56AE57B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There was a class conflict in Cuba everywhere before the Revolution. </w:t>
            </w:r>
            <w:r w:rsidRPr="005C003F">
              <w:rPr>
                <w:rFonts w:eastAsia="Times New Roman" w:cs="Times New Roman"/>
                <w:sz w:val="10"/>
                <w:szCs w:val="18"/>
                <w:lang w:eastAsia="es-ES"/>
              </w:rPr>
              <w:br/>
              <w:t xml:space="preserve">- However, some Protestant churches were also classist before the Revolution. [Triangulate] - The Cuban revolution brought dignity to many people. For many criticisms made to Cuba, many </w:t>
            </w:r>
            <w:r w:rsidRPr="005C003F">
              <w:rPr>
                <w:rFonts w:eastAsia="Times New Roman" w:cs="Times New Roman"/>
                <w:sz w:val="10"/>
                <w:szCs w:val="18"/>
                <w:lang w:eastAsia="es-ES"/>
              </w:rPr>
              <w:lastRenderedPageBreak/>
              <w:t>countries Cuba yearn the conditions that we have, for example for the poor. What a privilege that any peasant can become a doctor here!</w:t>
            </w:r>
          </w:p>
        </w:tc>
        <w:tc>
          <w:tcPr>
            <w:tcW w:w="1984" w:type="dxa"/>
            <w:shd w:val="clear" w:color="auto" w:fill="99CCFF"/>
            <w:tcMar>
              <w:top w:w="0" w:type="dxa"/>
              <w:left w:w="0" w:type="dxa"/>
              <w:bottom w:w="0" w:type="dxa"/>
              <w:right w:w="0" w:type="dxa"/>
            </w:tcMar>
            <w:vAlign w:val="bottom"/>
          </w:tcPr>
          <w:p w14:paraId="796873B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 xml:space="preserve">A person from the UN said that you do not have to give the fish to the poor but the fishing rod. However, here the fish is being given and not the fishing rod to ensure the vote of the leftist and its permanence. The worker is the one who pays taxes and everything, and the "clever" is a free rider </w:t>
            </w:r>
            <w:r w:rsidRPr="005C003F">
              <w:rPr>
                <w:rFonts w:eastAsia="Times New Roman" w:cs="Times New Roman"/>
                <w:sz w:val="10"/>
                <w:szCs w:val="18"/>
                <w:lang w:eastAsia="es-ES"/>
              </w:rPr>
              <w:lastRenderedPageBreak/>
              <w:t>that is used live from it. Many of those free riders go on vacation as tourists and we workers have only one day of leave. That is "viveza criolla" Creole cleverness.</w:t>
            </w:r>
          </w:p>
        </w:tc>
        <w:tc>
          <w:tcPr>
            <w:tcW w:w="2796" w:type="dxa"/>
            <w:tcMar>
              <w:top w:w="0" w:type="dxa"/>
              <w:left w:w="0" w:type="dxa"/>
              <w:bottom w:w="0" w:type="dxa"/>
              <w:right w:w="0" w:type="dxa"/>
            </w:tcMar>
            <w:vAlign w:val="bottom"/>
          </w:tcPr>
          <w:p w14:paraId="372C9BC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lastRenderedPageBreak/>
              <w:t xml:space="preserve">The Catholic Church is a hierarchical Church in the German-speaking cantons, but no so in Fribourg or in the canton of Jura, where we have democratic corporations of the Christians for collecting the Church taxes. The State does not allow the Church taxes to go directly to our hierarchical structure, but they have to go to the people who organise themselves to collect these Church finances. This idea also </w:t>
            </w:r>
            <w:r w:rsidRPr="005C003F">
              <w:rPr>
                <w:rFonts w:eastAsia="Times New Roman" w:cs="Times New Roman"/>
                <w:sz w:val="10"/>
                <w:szCs w:val="18"/>
                <w:lang w:eastAsia="es-ES"/>
              </w:rPr>
              <w:lastRenderedPageBreak/>
              <w:t xml:space="preserve">exists in the United States, where there is no taxation without representation, and it is applied to the Church as well. This is a unique case in the world. For example in canton Zürich, we have a bishop, priests and parishes, and beside this, we have at the canton level and in the different towns or parishes, an organisation for Catholics and Protestants that come together for political decisions in the assembly of the community to decide especially about finances. They also have the right to re-elect the priest. </w:t>
            </w:r>
            <w:r w:rsidRPr="005C003F">
              <w:rPr>
                <w:rFonts w:eastAsia="Times New Roman" w:cs="Times New Roman"/>
                <w:sz w:val="10"/>
                <w:szCs w:val="18"/>
                <w:lang w:eastAsia="es-ES"/>
              </w:rPr>
              <w:br/>
            </w:r>
            <w:r w:rsidRPr="005C003F">
              <w:rPr>
                <w:rFonts w:eastAsia="Times New Roman" w:cs="Times New Roman"/>
                <w:sz w:val="10"/>
                <w:szCs w:val="18"/>
                <w:lang w:eastAsia="es-ES"/>
              </w:rPr>
              <w:br/>
              <w:t>The bishop proposes a priest formally, but if Catholics in the town do not elect him, he cannot get a salary. This is a quite special tradition. It goes back to medieval times in Switzerland, and the Reformation strengthened it. It ignited the liquidation of the hierarchical thinking. And then the State organised the Church life to a certa</w:t>
            </w:r>
            <w:r>
              <w:rPr>
                <w:rFonts w:eastAsia="Times New Roman" w:cs="Times New Roman"/>
                <w:sz w:val="10"/>
                <w:szCs w:val="18"/>
                <w:lang w:eastAsia="es-ES"/>
              </w:rPr>
              <w:t xml:space="preserve">in degree. </w:t>
            </w:r>
            <w:r>
              <w:rPr>
                <w:rFonts w:eastAsia="Times New Roman" w:cs="Times New Roman"/>
                <w:sz w:val="10"/>
                <w:szCs w:val="18"/>
                <w:lang w:eastAsia="es-ES"/>
              </w:rPr>
              <w:br/>
            </w:r>
            <w:r>
              <w:rPr>
                <w:rFonts w:eastAsia="Times New Roman" w:cs="Times New Roman"/>
                <w:sz w:val="10"/>
                <w:szCs w:val="18"/>
                <w:lang w:eastAsia="es-ES"/>
              </w:rPr>
              <w:br/>
            </w:r>
            <w:r w:rsidRPr="005C003F">
              <w:rPr>
                <w:rFonts w:eastAsia="Times New Roman" w:cs="Times New Roman"/>
                <w:sz w:val="10"/>
                <w:szCs w:val="18"/>
                <w:lang w:eastAsia="es-ES"/>
              </w:rPr>
              <w:t xml:space="preserve">In the details, this is a rather complicated issue. Regarding the Concordats, and relations to the State, the most important part of the law, is the Cantonal, which is made by the State law and not much by agreements with the Church. Agreements exist in some dioceses but not in all, and especially there is a recommendation about the extension of the diocese and the election of the bishop. He has his speciality in St. Gallen and in Basel and in the diocese of Chur. </w:t>
            </w:r>
            <w:r w:rsidRPr="005C003F">
              <w:rPr>
                <w:rFonts w:eastAsia="Times New Roman" w:cs="Times New Roman"/>
                <w:sz w:val="10"/>
                <w:szCs w:val="18"/>
                <w:lang w:eastAsia="es-ES"/>
              </w:rPr>
              <w:br/>
              <w:t>There are possibilities of the local Church to participate in the designation of the next bishop. Maybe if you read the newspaper, you have seen that there are conflicts about that in the diocese of Chur, but it all works out very well in the other two dioceses in the German-speaking Switzerland. In the Western part of Switzerland, this problem does not exist. These are quite complicated issues.</w:t>
            </w:r>
          </w:p>
        </w:tc>
      </w:tr>
      <w:tr w:rsidR="00326D5E" w:rsidRPr="005C003F" w14:paraId="2710A9F4" w14:textId="77777777" w:rsidTr="00BA23CC">
        <w:trPr>
          <w:trHeight w:val="574"/>
        </w:trPr>
        <w:tc>
          <w:tcPr>
            <w:tcW w:w="1418" w:type="dxa"/>
            <w:tcMar>
              <w:top w:w="0" w:type="dxa"/>
              <w:left w:w="0" w:type="dxa"/>
              <w:bottom w:w="0" w:type="dxa"/>
              <w:right w:w="0" w:type="dxa"/>
            </w:tcMar>
            <w:vAlign w:val="center"/>
          </w:tcPr>
          <w:p w14:paraId="184EDE69" w14:textId="77777777" w:rsidR="00326D5E" w:rsidRPr="005C003F" w:rsidRDefault="00326D5E" w:rsidP="00BA23CC">
            <w:pPr>
              <w:pStyle w:val="Prrafodelista"/>
              <w:numPr>
                <w:ilvl w:val="0"/>
                <w:numId w:val="36"/>
              </w:numPr>
              <w:spacing w:line="240" w:lineRule="auto"/>
              <w:ind w:firstLine="0"/>
              <w:rPr>
                <w:rFonts w:cs="Times New Roman"/>
                <w:b/>
                <w:sz w:val="10"/>
                <w:szCs w:val="18"/>
                <w:lang w:val="en-GB"/>
              </w:rPr>
            </w:pPr>
            <w:r w:rsidRPr="005C003F">
              <w:rPr>
                <w:rFonts w:cs="Times New Roman"/>
                <w:b/>
                <w:sz w:val="10"/>
                <w:szCs w:val="18"/>
                <w:lang w:val="en-GB"/>
              </w:rPr>
              <w:lastRenderedPageBreak/>
              <w:t>Protestant Church-Government intermediary (Colombia: none, Cuba: none, Uruguay: none, Switzerland: Political-Church officer)</w:t>
            </w:r>
          </w:p>
        </w:tc>
        <w:tc>
          <w:tcPr>
            <w:tcW w:w="2126" w:type="dxa"/>
            <w:shd w:val="clear" w:color="auto" w:fill="FFFF99"/>
            <w:tcMar>
              <w:top w:w="0" w:type="dxa"/>
              <w:left w:w="0" w:type="dxa"/>
              <w:bottom w:w="0" w:type="dxa"/>
              <w:right w:w="0" w:type="dxa"/>
            </w:tcMar>
            <w:vAlign w:val="bottom"/>
          </w:tcPr>
          <w:p w14:paraId="24B71FA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843" w:type="dxa"/>
            <w:tcMar>
              <w:top w:w="0" w:type="dxa"/>
              <w:left w:w="0" w:type="dxa"/>
              <w:bottom w:w="0" w:type="dxa"/>
              <w:right w:w="0" w:type="dxa"/>
            </w:tcMar>
            <w:vAlign w:val="bottom"/>
          </w:tcPr>
          <w:p w14:paraId="2046751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984" w:type="dxa"/>
            <w:shd w:val="clear" w:color="auto" w:fill="99CCFF"/>
            <w:tcMar>
              <w:top w:w="0" w:type="dxa"/>
              <w:left w:w="0" w:type="dxa"/>
              <w:bottom w:w="0" w:type="dxa"/>
              <w:right w:w="0" w:type="dxa"/>
            </w:tcMar>
            <w:vAlign w:val="bottom"/>
          </w:tcPr>
          <w:p w14:paraId="4A07571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16A3DAE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r w:rsidR="00326D5E" w:rsidRPr="005C003F" w14:paraId="398C8CBF" w14:textId="77777777" w:rsidTr="00BA23CC">
        <w:trPr>
          <w:trHeight w:val="574"/>
        </w:trPr>
        <w:tc>
          <w:tcPr>
            <w:tcW w:w="1418" w:type="dxa"/>
            <w:tcMar>
              <w:top w:w="0" w:type="dxa"/>
              <w:left w:w="0" w:type="dxa"/>
              <w:bottom w:w="0" w:type="dxa"/>
              <w:right w:w="0" w:type="dxa"/>
            </w:tcMar>
            <w:vAlign w:val="center"/>
          </w:tcPr>
          <w:p w14:paraId="4554C2AB" w14:textId="77777777" w:rsidR="00326D5E" w:rsidRPr="005C003F" w:rsidRDefault="00326D5E" w:rsidP="00BA23CC">
            <w:pPr>
              <w:pStyle w:val="Prrafodelista"/>
              <w:numPr>
                <w:ilvl w:val="0"/>
                <w:numId w:val="36"/>
              </w:numPr>
              <w:spacing w:line="240" w:lineRule="auto"/>
              <w:ind w:firstLine="0"/>
              <w:rPr>
                <w:rFonts w:cs="Times New Roman"/>
                <w:b/>
                <w:sz w:val="10"/>
                <w:szCs w:val="18"/>
                <w:lang w:val="en-GB"/>
              </w:rPr>
            </w:pPr>
            <w:r w:rsidRPr="005C003F">
              <w:rPr>
                <w:rFonts w:cs="Times New Roman"/>
                <w:b/>
                <w:sz w:val="10"/>
                <w:szCs w:val="18"/>
                <w:lang w:val="en-GB"/>
              </w:rPr>
              <w:t>Embassy of the Country at the Vatican (Colombian Embassy at the Vatican, Cuban Embassy at the Vatican (no answer), Uruguayan Embassy at the Vatican, Swiss Embassy in Ljubljana)</w:t>
            </w:r>
          </w:p>
        </w:tc>
        <w:tc>
          <w:tcPr>
            <w:tcW w:w="2126" w:type="dxa"/>
            <w:shd w:val="clear" w:color="auto" w:fill="FFFF99"/>
            <w:tcMar>
              <w:top w:w="0" w:type="dxa"/>
              <w:left w:w="0" w:type="dxa"/>
              <w:bottom w:w="0" w:type="dxa"/>
              <w:right w:w="0" w:type="dxa"/>
            </w:tcMar>
            <w:vAlign w:val="bottom"/>
          </w:tcPr>
          <w:p w14:paraId="5FBCE97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xml:space="preserve">The issues that are handled in the agenda with the Holy See are of a high political level. Public support is known for the peace processes and the post-conflict. </w:t>
            </w:r>
          </w:p>
        </w:tc>
        <w:tc>
          <w:tcPr>
            <w:tcW w:w="1843" w:type="dxa"/>
            <w:tcMar>
              <w:top w:w="0" w:type="dxa"/>
              <w:left w:w="0" w:type="dxa"/>
              <w:bottom w:w="0" w:type="dxa"/>
              <w:right w:w="0" w:type="dxa"/>
            </w:tcMar>
            <w:vAlign w:val="bottom"/>
          </w:tcPr>
          <w:p w14:paraId="6D55882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1984" w:type="dxa"/>
            <w:shd w:val="clear" w:color="auto" w:fill="99CCFF"/>
            <w:tcMar>
              <w:top w:w="0" w:type="dxa"/>
              <w:left w:w="0" w:type="dxa"/>
              <w:bottom w:w="0" w:type="dxa"/>
              <w:right w:w="0" w:type="dxa"/>
            </w:tcMar>
            <w:vAlign w:val="bottom"/>
          </w:tcPr>
          <w:p w14:paraId="0554CE5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c>
          <w:tcPr>
            <w:tcW w:w="2796" w:type="dxa"/>
            <w:tcMar>
              <w:top w:w="0" w:type="dxa"/>
              <w:left w:w="0" w:type="dxa"/>
              <w:bottom w:w="0" w:type="dxa"/>
              <w:right w:w="0" w:type="dxa"/>
            </w:tcMar>
            <w:vAlign w:val="bottom"/>
          </w:tcPr>
          <w:p w14:paraId="217C531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eastAsia="es-ES"/>
              </w:rPr>
              <w:t> </w:t>
            </w:r>
          </w:p>
        </w:tc>
      </w:tr>
    </w:tbl>
    <w:p w14:paraId="063FF5DA" w14:textId="77777777" w:rsidR="00326D5E" w:rsidRPr="00D96E72" w:rsidRDefault="00326D5E" w:rsidP="00326D5E">
      <w:pPr>
        <w:spacing w:before="0" w:line="240" w:lineRule="auto"/>
        <w:ind w:firstLine="0"/>
        <w:jc w:val="left"/>
        <w:rPr>
          <w:rFonts w:cs="Times New Roman"/>
          <w:b/>
          <w:szCs w:val="18"/>
          <w:lang w:eastAsia="en-US"/>
        </w:rPr>
      </w:pPr>
      <w:r w:rsidRPr="00D96E72">
        <w:rPr>
          <w:rFonts w:cs="Times New Roman"/>
          <w:b/>
          <w:szCs w:val="18"/>
          <w:lang w:eastAsia="en-US"/>
        </w:rPr>
        <w:br w:type="page"/>
      </w:r>
    </w:p>
    <w:tbl>
      <w:tblPr>
        <w:tblStyle w:val="Tablaconcuadrcula"/>
        <w:tblW w:w="10167" w:type="dxa"/>
        <w:tblInd w:w="5" w:type="dxa"/>
        <w:tblLayout w:type="fixed"/>
        <w:tblCellMar>
          <w:top w:w="57" w:type="dxa"/>
          <w:left w:w="57" w:type="dxa"/>
          <w:bottom w:w="57" w:type="dxa"/>
          <w:right w:w="57" w:type="dxa"/>
        </w:tblCellMar>
        <w:tblLook w:val="04A0" w:firstRow="1" w:lastRow="0" w:firstColumn="1" w:lastColumn="0" w:noHBand="0" w:noVBand="1"/>
      </w:tblPr>
      <w:tblGrid>
        <w:gridCol w:w="1418"/>
        <w:gridCol w:w="2126"/>
        <w:gridCol w:w="1843"/>
        <w:gridCol w:w="1984"/>
        <w:gridCol w:w="2796"/>
      </w:tblGrid>
      <w:tr w:rsidR="00326D5E" w:rsidRPr="005C003F" w14:paraId="21D65959" w14:textId="77777777" w:rsidTr="00BA23CC">
        <w:trPr>
          <w:trHeight w:val="228"/>
          <w:tblHeader/>
        </w:trPr>
        <w:tc>
          <w:tcPr>
            <w:tcW w:w="10167" w:type="dxa"/>
            <w:gridSpan w:val="5"/>
            <w:tcMar>
              <w:top w:w="0" w:type="dxa"/>
              <w:left w:w="0" w:type="dxa"/>
              <w:bottom w:w="0" w:type="dxa"/>
              <w:right w:w="0" w:type="dxa"/>
            </w:tcMar>
            <w:vAlign w:val="center"/>
          </w:tcPr>
          <w:p w14:paraId="5EC760B8" w14:textId="77777777" w:rsidR="00326D5E" w:rsidRPr="005C003F" w:rsidRDefault="00326D5E" w:rsidP="00BA23CC">
            <w:pPr>
              <w:pStyle w:val="Prrafodelista"/>
              <w:numPr>
                <w:ilvl w:val="0"/>
                <w:numId w:val="7"/>
              </w:numPr>
              <w:spacing w:line="240" w:lineRule="auto"/>
              <w:ind w:left="0" w:firstLine="0"/>
              <w:jc w:val="center"/>
              <w:rPr>
                <w:rFonts w:cs="Times New Roman"/>
                <w:b/>
                <w:sz w:val="10"/>
                <w:szCs w:val="18"/>
                <w:lang w:val="en-GB"/>
              </w:rPr>
            </w:pPr>
            <w:r w:rsidRPr="005C003F">
              <w:rPr>
                <w:rFonts w:cs="Times New Roman"/>
                <w:b/>
                <w:sz w:val="10"/>
                <w:szCs w:val="18"/>
                <w:lang w:val="en-GB"/>
              </w:rPr>
              <w:lastRenderedPageBreak/>
              <w:t>SOCIAL EMANCIPATION / DEPENDENCY</w:t>
            </w:r>
          </w:p>
        </w:tc>
      </w:tr>
      <w:tr w:rsidR="00326D5E" w:rsidRPr="005C003F" w14:paraId="23AC9AF1" w14:textId="77777777" w:rsidTr="00BA23CC">
        <w:trPr>
          <w:trHeight w:val="161"/>
          <w:tblHeader/>
        </w:trPr>
        <w:tc>
          <w:tcPr>
            <w:tcW w:w="1418" w:type="dxa"/>
            <w:tcMar>
              <w:top w:w="0" w:type="dxa"/>
              <w:left w:w="0" w:type="dxa"/>
              <w:bottom w:w="0" w:type="dxa"/>
              <w:right w:w="0" w:type="dxa"/>
            </w:tcMar>
            <w:vAlign w:val="center"/>
          </w:tcPr>
          <w:p w14:paraId="372E7164" w14:textId="77777777" w:rsidR="00326D5E" w:rsidRPr="005C003F" w:rsidRDefault="00326D5E" w:rsidP="00BA23CC">
            <w:pPr>
              <w:spacing w:line="240" w:lineRule="auto"/>
              <w:ind w:firstLine="0"/>
              <w:contextualSpacing/>
              <w:jc w:val="center"/>
              <w:rPr>
                <w:rFonts w:cs="Times New Roman"/>
                <w:b/>
                <w:color w:val="000000" w:themeColor="text1"/>
                <w:sz w:val="10"/>
                <w:szCs w:val="18"/>
                <w:lang w:eastAsia="en-US"/>
              </w:rPr>
            </w:pPr>
            <w:r w:rsidRPr="005C003F">
              <w:rPr>
                <w:rFonts w:cs="Times New Roman"/>
                <w:b/>
                <w:color w:val="000000" w:themeColor="text1"/>
                <w:sz w:val="10"/>
                <w:szCs w:val="18"/>
                <w:lang w:eastAsia="en-US"/>
              </w:rPr>
              <w:t>Stakeholder</w:t>
            </w:r>
          </w:p>
        </w:tc>
        <w:tc>
          <w:tcPr>
            <w:tcW w:w="2126" w:type="dxa"/>
            <w:shd w:val="clear" w:color="auto" w:fill="FFFF99"/>
            <w:tcMar>
              <w:top w:w="0" w:type="dxa"/>
              <w:left w:w="0" w:type="dxa"/>
              <w:bottom w:w="0" w:type="dxa"/>
              <w:right w:w="0" w:type="dxa"/>
            </w:tcMar>
            <w:vAlign w:val="bottom"/>
          </w:tcPr>
          <w:p w14:paraId="0BC0DCCD"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Colombia</w:t>
            </w:r>
          </w:p>
        </w:tc>
        <w:tc>
          <w:tcPr>
            <w:tcW w:w="1843" w:type="dxa"/>
            <w:tcMar>
              <w:top w:w="0" w:type="dxa"/>
              <w:left w:w="0" w:type="dxa"/>
              <w:bottom w:w="0" w:type="dxa"/>
              <w:right w:w="0" w:type="dxa"/>
            </w:tcMar>
            <w:vAlign w:val="bottom"/>
          </w:tcPr>
          <w:p w14:paraId="00E3654A"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Cuba</w:t>
            </w:r>
          </w:p>
        </w:tc>
        <w:tc>
          <w:tcPr>
            <w:tcW w:w="1984" w:type="dxa"/>
            <w:shd w:val="clear" w:color="auto" w:fill="99CCFF"/>
            <w:tcMar>
              <w:top w:w="0" w:type="dxa"/>
              <w:left w:w="0" w:type="dxa"/>
              <w:bottom w:w="0" w:type="dxa"/>
              <w:right w:w="0" w:type="dxa"/>
            </w:tcMar>
            <w:vAlign w:val="bottom"/>
          </w:tcPr>
          <w:p w14:paraId="2EB17FEE"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Uruguay</w:t>
            </w:r>
          </w:p>
        </w:tc>
        <w:tc>
          <w:tcPr>
            <w:tcW w:w="2796" w:type="dxa"/>
            <w:tcMar>
              <w:top w:w="0" w:type="dxa"/>
              <w:left w:w="0" w:type="dxa"/>
              <w:bottom w:w="0" w:type="dxa"/>
              <w:right w:w="0" w:type="dxa"/>
            </w:tcMar>
            <w:vAlign w:val="bottom"/>
          </w:tcPr>
          <w:p w14:paraId="6A85A234"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Switzerland</w:t>
            </w:r>
          </w:p>
        </w:tc>
      </w:tr>
      <w:tr w:rsidR="00326D5E" w:rsidRPr="005C003F" w14:paraId="099BD136" w14:textId="77777777" w:rsidTr="00BA23CC">
        <w:trPr>
          <w:trHeight w:val="204"/>
        </w:trPr>
        <w:tc>
          <w:tcPr>
            <w:tcW w:w="1418" w:type="dxa"/>
            <w:tcMar>
              <w:top w:w="0" w:type="dxa"/>
              <w:left w:w="0" w:type="dxa"/>
              <w:bottom w:w="0" w:type="dxa"/>
              <w:right w:w="0" w:type="dxa"/>
            </w:tcMar>
            <w:vAlign w:val="center"/>
          </w:tcPr>
          <w:p w14:paraId="2FC0DCE1" w14:textId="77777777" w:rsidR="00326D5E" w:rsidRPr="005C003F" w:rsidRDefault="00326D5E" w:rsidP="00BA23CC">
            <w:pPr>
              <w:pStyle w:val="Prrafodelista"/>
              <w:numPr>
                <w:ilvl w:val="0"/>
                <w:numId w:val="37"/>
              </w:numPr>
              <w:spacing w:line="240" w:lineRule="auto"/>
              <w:ind w:firstLine="0"/>
              <w:rPr>
                <w:rFonts w:cs="Times New Roman"/>
                <w:b/>
                <w:sz w:val="10"/>
                <w:szCs w:val="18"/>
                <w:lang w:val="en-GB"/>
              </w:rPr>
            </w:pPr>
            <w:r w:rsidRPr="005C003F">
              <w:rPr>
                <w:rFonts w:cs="Times New Roman"/>
                <w:b/>
                <w:sz w:val="10"/>
                <w:szCs w:val="18"/>
                <w:lang w:val="en-GB"/>
              </w:rPr>
              <w:t>Roman Catholic Priest 1. Jesuit (Colombia: Jesuit, Cuba: none, Uruguay: none, Switzerland: Jesuit)</w:t>
            </w:r>
          </w:p>
        </w:tc>
        <w:tc>
          <w:tcPr>
            <w:tcW w:w="2126" w:type="dxa"/>
            <w:shd w:val="clear" w:color="auto" w:fill="FFFF99"/>
            <w:tcMar>
              <w:top w:w="0" w:type="dxa"/>
              <w:left w:w="0" w:type="dxa"/>
              <w:bottom w:w="0" w:type="dxa"/>
              <w:right w:w="0" w:type="dxa"/>
            </w:tcMar>
            <w:vAlign w:val="bottom"/>
          </w:tcPr>
          <w:p w14:paraId="14E6689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In the 60s Colombia was influenced by an increase in social movements and liberal ideas. In 1964, Camilo Torres Restrepo, the grandson of the Ex-President Carlos E. Restrepo, had a strong influence on the Church and the country. He studied in Belgium, and he founded the Faculty of Sociology in the National University in Colombia and resigned as Catholic Priest to make part of the ELN guerrilla, where three months after, he was killed in combat against the army. Camilo Torres was, by far, more important for the leftist ecclesial movement within the [Catholic] Church than the Latinoamerican Episcopal Conference of Medellin or the Liberation Theology. In fact, Camilo Torres ideology was a source for the Liberation Theology. We have not seen a big Church institutional transformation either in the '70s nor in the '80s in Colombia. It was not the Liberation Theology that causes any institutional change in Colombia, because the Liberation Theology was weak in comparison to Brazil, Peru, or Argentina. The hierarchy in Colombia is so stable; the institutional structure [of the Catholic Church] is very solid even until today.  The end of (Frente Nacional) 1974-1986 was a very difficult period were great tensions produced divisions among liberals, conservatives, but also inside the Catholic Church (between "field priests" and the hierarchy). But the Liberation Theology did not have a significant impact in Colombia, while it did at international level.</w:t>
            </w:r>
            <w:r w:rsidRPr="005C003F">
              <w:rPr>
                <w:rFonts w:eastAsia="Times New Roman" w:cs="Times New Roman"/>
                <w:sz w:val="10"/>
                <w:szCs w:val="18"/>
                <w:lang w:val="es-ES_tradnl" w:eastAsia="es-ES"/>
              </w:rPr>
              <w:br/>
              <w:t xml:space="preserve"> Liberation theology has a mixture of Marxist elements of class (that are not properly of peace), of Christianism, and syncretism with local practices.</w:t>
            </w:r>
            <w:r w:rsidRPr="005C003F">
              <w:rPr>
                <w:rFonts w:eastAsia="Times New Roman" w:cs="Times New Roman"/>
                <w:sz w:val="10"/>
                <w:szCs w:val="18"/>
                <w:lang w:val="es-ES_tradnl" w:eastAsia="es-ES"/>
              </w:rPr>
              <w:br/>
              <w:t xml:space="preserve"> The process of secularisation and laicisation that the Colombian society has experimented since the '80s has been the fastest in all its history.  </w:t>
            </w:r>
            <w:r w:rsidRPr="005C003F">
              <w:rPr>
                <w:rFonts w:eastAsia="Times New Roman" w:cs="Times New Roman"/>
                <w:sz w:val="10"/>
                <w:szCs w:val="18"/>
                <w:lang w:val="es-ES_tradnl" w:eastAsia="es-ES"/>
              </w:rPr>
              <w:br/>
              <w:t xml:space="preserve">The social changes that we see in the Church had begun in the 1990s or the 2000s, due to regional processes that originated violence in Colombia (for example, in San Vicente del Caguán (guerrilla), Barrancabermeja (paramilitaries), Quibdó (guerrilla), Tumaco (guerrilla and narcotraffic)), where not only the population but also the Church has been affected by violence. The changes are not due to a particular ideology, such as Liberation </w:t>
            </w:r>
            <w:r w:rsidRPr="005C003F">
              <w:rPr>
                <w:rFonts w:eastAsia="Times New Roman" w:cs="Times New Roman"/>
                <w:sz w:val="10"/>
                <w:szCs w:val="18"/>
                <w:lang w:val="es-ES_tradnl" w:eastAsia="es-ES"/>
              </w:rPr>
              <w:lastRenderedPageBreak/>
              <w:t>Theology. Today, it is possible to travel to those areas and confirm this in the field.</w:t>
            </w:r>
          </w:p>
        </w:tc>
        <w:tc>
          <w:tcPr>
            <w:tcW w:w="1843" w:type="dxa"/>
            <w:tcMar>
              <w:top w:w="0" w:type="dxa"/>
              <w:left w:w="0" w:type="dxa"/>
              <w:bottom w:w="0" w:type="dxa"/>
              <w:right w:w="0" w:type="dxa"/>
            </w:tcMar>
            <w:vAlign w:val="bottom"/>
          </w:tcPr>
          <w:p w14:paraId="66478CA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val="es-ES_tradnl" w:eastAsia="es-ES"/>
              </w:rPr>
              <w:lastRenderedPageBreak/>
              <w:t> </w:t>
            </w:r>
          </w:p>
        </w:tc>
        <w:tc>
          <w:tcPr>
            <w:tcW w:w="1984" w:type="dxa"/>
            <w:shd w:val="clear" w:color="auto" w:fill="99CCFF"/>
            <w:tcMar>
              <w:top w:w="0" w:type="dxa"/>
              <w:left w:w="0" w:type="dxa"/>
              <w:bottom w:w="0" w:type="dxa"/>
              <w:right w:w="0" w:type="dxa"/>
            </w:tcMar>
            <w:vAlign w:val="bottom"/>
          </w:tcPr>
          <w:p w14:paraId="61EB98B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val="es-ES_tradnl" w:eastAsia="es-ES"/>
              </w:rPr>
              <w:t> </w:t>
            </w:r>
          </w:p>
        </w:tc>
        <w:tc>
          <w:tcPr>
            <w:tcW w:w="2796" w:type="dxa"/>
            <w:tcMar>
              <w:top w:w="0" w:type="dxa"/>
              <w:left w:w="0" w:type="dxa"/>
              <w:bottom w:w="0" w:type="dxa"/>
              <w:right w:w="0" w:type="dxa"/>
            </w:tcMar>
            <w:vAlign w:val="bottom"/>
          </w:tcPr>
          <w:p w14:paraId="264D96B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You know that in the Swiss Church, Catholics are a minority and the majority of members are Protestants. Therefore, I speak only on behalf of the Catholic theology and the Catholic Church because, on the Protestant side, the situation is quite different. Liberation theology was not the central topic of the Protestant theology but instead; they have a very strong tradition on political theology and Christian socialism. And with Leonardo Boff there is also a tradition of political theology, and it has similar ideas very often, but it is not about the Theology of liberation. So, just to distinguish, both are very present, but the Liberation theology is more or less only present in the Catholic tradition. There is a faculty at the University of Fribourg in Switzerland that taught the Liberation theology, which was really dominant in the '70s through the '90s. The emphasis was really strong. I studied this theology there at that time, and just to mention an incident, the assassination of Jesuits in El Salvador led to a day of mourning at the University in Fribourg, to the point that everybody stopped teaching at the faculty due to the strong bond with the Liberation Theology in Latin America. This social catastrophe was the focus of the Catholic German-speaking Church. There is a distinction between the Catholic theology in German compared to the theology in the French language. The French Catholic section was not affected by the Liberation Theology contrary to what happened in the German side of the Church where it was quite strong. My generation studied in Switzerland in the '70s, '80s and early '90s, and the Liberation Theology was not the only school, but it was one of the most dominant ones taught to everybody, and it went on to create a political tradition of Christian Socialism as I already mentioned. Catholics are also influenced by Christian socialism as we had had in the Protestant tradition. Catholics had been second-class citizens in the 19th century in Switzerland. Jesuit society had been forbidden in Switzerland up to 1973 or so. It has been only 40 years since we have been legal here.</w:t>
            </w:r>
            <w:r w:rsidRPr="005C003F">
              <w:rPr>
                <w:rFonts w:eastAsia="Times New Roman" w:cs="Times New Roman"/>
                <w:sz w:val="10"/>
                <w:szCs w:val="18"/>
                <w:lang w:val="es-ES_tradnl" w:eastAsia="es-ES"/>
              </w:rPr>
              <w:br/>
              <w:t xml:space="preserve">I would say that it was simply the openness of the German-speaking culture to Latin America in the '60s and '70s. Social commitment was very important for the German Church. In consequence, sociology was a natural link between the Church interests and what was going on in Latin America. On the other hand, the French culture remained much more focused on the philosophical and literary questions. They had a different approach since their theology was not as open to socialism as their German counterpart. Another crucial aspect was politics. Culturally, religion, Church, and politics have remained separated within the French culture, which in turn has had an influence on the French-speaking Switzerland.There is only one faculty in Fribourg, the French school of Theology where the scientific discourse is mainly the debate of France. Conversely, the debate of the German-speaking Switzerland is the debate of the German-speaking culture. Austria and </w:t>
            </w:r>
            <w:r w:rsidRPr="005C003F">
              <w:rPr>
                <w:rFonts w:eastAsia="Times New Roman" w:cs="Times New Roman"/>
                <w:sz w:val="10"/>
                <w:szCs w:val="18"/>
                <w:lang w:val="es-ES_tradnl" w:eastAsia="es-ES"/>
              </w:rPr>
              <w:lastRenderedPageBreak/>
              <w:t>Germany are both linked to the Anglo-Saxon context, and the Swiss du Monde is much more linked to France.</w:t>
            </w:r>
          </w:p>
        </w:tc>
      </w:tr>
      <w:tr w:rsidR="00326D5E" w:rsidRPr="005C003F" w14:paraId="3416EEF9" w14:textId="77777777" w:rsidTr="00BA23CC">
        <w:trPr>
          <w:trHeight w:val="204"/>
        </w:trPr>
        <w:tc>
          <w:tcPr>
            <w:tcW w:w="1418" w:type="dxa"/>
            <w:tcMar>
              <w:top w:w="0" w:type="dxa"/>
              <w:left w:w="0" w:type="dxa"/>
              <w:bottom w:w="0" w:type="dxa"/>
              <w:right w:w="0" w:type="dxa"/>
            </w:tcMar>
            <w:vAlign w:val="center"/>
          </w:tcPr>
          <w:p w14:paraId="39B5B938" w14:textId="77777777" w:rsidR="00326D5E" w:rsidRPr="005C003F" w:rsidRDefault="00326D5E" w:rsidP="00BA23CC">
            <w:pPr>
              <w:pStyle w:val="Prrafodelista"/>
              <w:numPr>
                <w:ilvl w:val="0"/>
                <w:numId w:val="37"/>
              </w:numPr>
              <w:spacing w:line="240" w:lineRule="auto"/>
              <w:ind w:firstLine="0"/>
              <w:rPr>
                <w:rFonts w:cs="Times New Roman"/>
                <w:b/>
                <w:sz w:val="10"/>
                <w:szCs w:val="18"/>
                <w:lang w:val="en-GB"/>
              </w:rPr>
            </w:pPr>
            <w:r w:rsidRPr="005C003F">
              <w:rPr>
                <w:rFonts w:cs="Times New Roman"/>
                <w:b/>
                <w:sz w:val="10"/>
                <w:szCs w:val="18"/>
                <w:lang w:val="en-GB"/>
              </w:rPr>
              <w:lastRenderedPageBreak/>
              <w:t>Roman Catholic Priest 2. Other (Colombia: Other, Cuba: Other, Uruguay: Other, Switzerland: Other)</w:t>
            </w:r>
          </w:p>
        </w:tc>
        <w:tc>
          <w:tcPr>
            <w:tcW w:w="2126" w:type="dxa"/>
            <w:shd w:val="clear" w:color="auto" w:fill="FFFF99"/>
            <w:tcMar>
              <w:top w:w="0" w:type="dxa"/>
              <w:left w:w="0" w:type="dxa"/>
              <w:bottom w:w="0" w:type="dxa"/>
              <w:right w:w="0" w:type="dxa"/>
            </w:tcMar>
            <w:vAlign w:val="bottom"/>
          </w:tcPr>
          <w:p w14:paraId="0B8F607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1674041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Liberation theology is a Christian theological current born in Latin America between 1968-1979 and composed of several Catholic and Protestant strands. The liberation theology believes that the gospel requires a preferential option for the poor and uses social and human sciences to define the ways to be performed.</w:t>
            </w:r>
            <w:r w:rsidRPr="005C003F">
              <w:rPr>
                <w:rFonts w:eastAsia="Times New Roman" w:cs="Times New Roman"/>
                <w:sz w:val="10"/>
                <w:szCs w:val="18"/>
                <w:lang w:val="es-ES_tradnl" w:eastAsia="es-ES"/>
              </w:rPr>
              <w:br/>
              <w:t>- Liberation Theology has its biblical foundation and an open dialogue with the world. I think there are not correlation points that match with Marxism. -In Cuba, it was not achieved any theology of liberation. In practice it is not enforced [as] I told Fray Beto, the writer of the book "Fidel and Religion,". However, Liberation Theology impacts Cuban revolution since the revolution brings freedom to people. [the revolution influenced Liberation Theology]</w:t>
            </w:r>
          </w:p>
        </w:tc>
        <w:tc>
          <w:tcPr>
            <w:tcW w:w="1984" w:type="dxa"/>
            <w:shd w:val="clear" w:color="auto" w:fill="99CCFF"/>
            <w:tcMar>
              <w:top w:w="0" w:type="dxa"/>
              <w:left w:w="0" w:type="dxa"/>
              <w:bottom w:w="0" w:type="dxa"/>
              <w:right w:w="0" w:type="dxa"/>
            </w:tcMar>
            <w:vAlign w:val="bottom"/>
          </w:tcPr>
          <w:p w14:paraId="7BCD471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0D2DE0D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73080B16" w14:textId="77777777" w:rsidTr="00BA23CC">
        <w:trPr>
          <w:trHeight w:val="204"/>
        </w:trPr>
        <w:tc>
          <w:tcPr>
            <w:tcW w:w="1418" w:type="dxa"/>
            <w:tcMar>
              <w:top w:w="0" w:type="dxa"/>
              <w:left w:w="0" w:type="dxa"/>
              <w:bottom w:w="0" w:type="dxa"/>
              <w:right w:w="0" w:type="dxa"/>
            </w:tcMar>
            <w:vAlign w:val="center"/>
          </w:tcPr>
          <w:p w14:paraId="6EDA84A5" w14:textId="77777777" w:rsidR="00326D5E" w:rsidRPr="005C003F" w:rsidRDefault="00326D5E" w:rsidP="00BA23CC">
            <w:pPr>
              <w:pStyle w:val="Prrafodelista"/>
              <w:numPr>
                <w:ilvl w:val="0"/>
                <w:numId w:val="37"/>
              </w:numPr>
              <w:spacing w:line="240" w:lineRule="auto"/>
              <w:ind w:firstLine="0"/>
              <w:rPr>
                <w:rFonts w:cs="Times New Roman"/>
                <w:b/>
                <w:sz w:val="10"/>
                <w:szCs w:val="18"/>
                <w:lang w:val="en-GB"/>
              </w:rPr>
            </w:pPr>
            <w:r w:rsidRPr="005C003F">
              <w:rPr>
                <w:rFonts w:cs="Times New Roman"/>
                <w:b/>
                <w:sz w:val="10"/>
                <w:szCs w:val="18"/>
                <w:lang w:val="en-GB"/>
              </w:rPr>
              <w:t>Roman Catholic Priest 3. Other (Colombia: Other, Cuba: none, Uruguay: none, Switzerland: none)</w:t>
            </w:r>
          </w:p>
        </w:tc>
        <w:tc>
          <w:tcPr>
            <w:tcW w:w="2126" w:type="dxa"/>
            <w:shd w:val="clear" w:color="auto" w:fill="FFFF99"/>
            <w:tcMar>
              <w:top w:w="0" w:type="dxa"/>
              <w:left w:w="0" w:type="dxa"/>
              <w:bottom w:w="0" w:type="dxa"/>
              <w:right w:w="0" w:type="dxa"/>
            </w:tcMar>
            <w:vAlign w:val="bottom"/>
          </w:tcPr>
          <w:p w14:paraId="501FA50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6909E2F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3B55022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473FBB7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20EB101C" w14:textId="77777777" w:rsidTr="00BA23CC">
        <w:trPr>
          <w:trHeight w:val="204"/>
        </w:trPr>
        <w:tc>
          <w:tcPr>
            <w:tcW w:w="1418" w:type="dxa"/>
            <w:tcMar>
              <w:top w:w="0" w:type="dxa"/>
              <w:left w:w="0" w:type="dxa"/>
              <w:bottom w:w="0" w:type="dxa"/>
              <w:right w:w="0" w:type="dxa"/>
            </w:tcMar>
            <w:vAlign w:val="center"/>
          </w:tcPr>
          <w:p w14:paraId="169E4E0B" w14:textId="77777777" w:rsidR="00326D5E" w:rsidRPr="005C003F" w:rsidRDefault="00326D5E" w:rsidP="00BA23CC">
            <w:pPr>
              <w:pStyle w:val="Prrafodelista"/>
              <w:numPr>
                <w:ilvl w:val="0"/>
                <w:numId w:val="37"/>
              </w:numPr>
              <w:spacing w:line="240" w:lineRule="auto"/>
              <w:ind w:firstLine="0"/>
              <w:rPr>
                <w:rFonts w:cs="Times New Roman"/>
                <w:b/>
                <w:sz w:val="10"/>
                <w:szCs w:val="18"/>
                <w:lang w:val="en-GB"/>
              </w:rPr>
            </w:pPr>
            <w:r w:rsidRPr="005C003F">
              <w:rPr>
                <w:rFonts w:cs="Times New Roman"/>
                <w:b/>
                <w:sz w:val="10"/>
                <w:szCs w:val="18"/>
                <w:lang w:val="en-GB"/>
              </w:rPr>
              <w:t>Roman Catholic Religious 4. (Colombia: Nun, Cuba: Seminarian, Uruguay: none, Switzerland: Deacon)</w:t>
            </w:r>
          </w:p>
        </w:tc>
        <w:tc>
          <w:tcPr>
            <w:tcW w:w="2126" w:type="dxa"/>
            <w:shd w:val="clear" w:color="auto" w:fill="FFFF99"/>
            <w:tcMar>
              <w:top w:w="0" w:type="dxa"/>
              <w:left w:w="0" w:type="dxa"/>
              <w:bottom w:w="0" w:type="dxa"/>
              <w:right w:w="0" w:type="dxa"/>
            </w:tcMar>
            <w:vAlign w:val="bottom"/>
          </w:tcPr>
          <w:p w14:paraId="5224C9F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686618D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2FD4152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763D18B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0C7E758D" w14:textId="77777777" w:rsidTr="00BA23CC">
        <w:trPr>
          <w:trHeight w:val="204"/>
        </w:trPr>
        <w:tc>
          <w:tcPr>
            <w:tcW w:w="1418" w:type="dxa"/>
            <w:tcMar>
              <w:top w:w="0" w:type="dxa"/>
              <w:left w:w="0" w:type="dxa"/>
              <w:bottom w:w="0" w:type="dxa"/>
              <w:right w:w="0" w:type="dxa"/>
            </w:tcMar>
            <w:vAlign w:val="center"/>
          </w:tcPr>
          <w:p w14:paraId="74D5C8FA" w14:textId="77777777" w:rsidR="00326D5E" w:rsidRPr="005C003F" w:rsidRDefault="00326D5E" w:rsidP="00BA23CC">
            <w:pPr>
              <w:pStyle w:val="Prrafodelista"/>
              <w:numPr>
                <w:ilvl w:val="0"/>
                <w:numId w:val="37"/>
              </w:numPr>
              <w:spacing w:line="240" w:lineRule="auto"/>
              <w:ind w:firstLine="0"/>
              <w:rPr>
                <w:rFonts w:cs="Times New Roman"/>
                <w:b/>
                <w:sz w:val="10"/>
                <w:szCs w:val="18"/>
                <w:lang w:val="en-GB"/>
              </w:rPr>
            </w:pPr>
            <w:r w:rsidRPr="005C003F">
              <w:rPr>
                <w:rFonts w:cs="Times New Roman"/>
                <w:b/>
                <w:sz w:val="10"/>
                <w:szCs w:val="18"/>
                <w:lang w:val="en-GB"/>
              </w:rPr>
              <w:t>Roman Catholic Theologian 5. (Colombia: Theologian, Cuba: Theologian, Uruguay: Theologian, Switzerland: Theologian)</w:t>
            </w:r>
          </w:p>
        </w:tc>
        <w:tc>
          <w:tcPr>
            <w:tcW w:w="2126" w:type="dxa"/>
            <w:shd w:val="clear" w:color="auto" w:fill="FFFF99"/>
            <w:tcMar>
              <w:top w:w="0" w:type="dxa"/>
              <w:left w:w="0" w:type="dxa"/>
              <w:bottom w:w="0" w:type="dxa"/>
              <w:right w:w="0" w:type="dxa"/>
            </w:tcMar>
            <w:vAlign w:val="bottom"/>
          </w:tcPr>
          <w:p w14:paraId="488C119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408C720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66FE4C2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Pr>
                <w:rFonts w:eastAsia="Times New Roman" w:cs="Times New Roman"/>
                <w:sz w:val="10"/>
                <w:szCs w:val="18"/>
                <w:lang w:val="es-ES_tradnl" w:eastAsia="es-ES"/>
              </w:rPr>
              <w:t>[</w:t>
            </w:r>
            <w:r w:rsidRPr="005C003F">
              <w:rPr>
                <w:rFonts w:eastAsia="Times New Roman" w:cs="Times New Roman"/>
                <w:sz w:val="10"/>
                <w:szCs w:val="18"/>
                <w:lang w:val="es-ES_tradnl" w:eastAsia="es-ES"/>
              </w:rPr>
              <w:t>see inequality code</w:t>
            </w:r>
            <w:r>
              <w:rPr>
                <w:rFonts w:eastAsia="Times New Roman" w:cs="Times New Roman"/>
                <w:sz w:val="10"/>
                <w:szCs w:val="18"/>
                <w:lang w:val="es-ES_tradnl" w:eastAsia="es-ES"/>
              </w:rPr>
              <w:t>]</w:t>
            </w:r>
          </w:p>
        </w:tc>
        <w:tc>
          <w:tcPr>
            <w:tcW w:w="2796" w:type="dxa"/>
            <w:tcMar>
              <w:top w:w="0" w:type="dxa"/>
              <w:left w:w="0" w:type="dxa"/>
              <w:bottom w:w="0" w:type="dxa"/>
              <w:right w:w="0" w:type="dxa"/>
            </w:tcMar>
            <w:vAlign w:val="bottom"/>
          </w:tcPr>
          <w:p w14:paraId="44BC726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Liberation theology has much in common with the philosophy of liberation. The latter is ethical and the former answers further where does it come from? Liberation theology tries to transform reality by taking the gospel of the kingdom of God protesting against oppressive structures here on earth. To this [purpose], the creation of a new man [as in Marxism] is fundamental.  It takes elements of the Cuban and Sandinista's revolutions. If we examine the philosophy of the Liberation theology there are two tendencies: The first is Gustavo Gutiérrez, who says that [Liberation theology] is not Marxist thinking but the salvation of sin and liberation of the oppressed. The second is Enrique Dussel's positive construction of morality systems. Dussel analyses the messianic attitude of the Latin American ethos as Hispanic cultures have an overdose of messianism, therefore, the longing for a new world, Caudillismo and the new man in Latin America. […] That has been overcome in Europe.</w:t>
            </w:r>
            <w:r w:rsidRPr="005C003F">
              <w:rPr>
                <w:rFonts w:eastAsia="Times New Roman" w:cs="Times New Roman"/>
                <w:sz w:val="10"/>
                <w:szCs w:val="18"/>
                <w:lang w:val="es-ES_tradnl" w:eastAsia="es-ES"/>
              </w:rPr>
              <w:br/>
              <w:t xml:space="preserve"> [Dussel’s Philosophy of liberation departs from Latin America </w:t>
            </w:r>
            <w:r w:rsidRPr="005C003F">
              <w:rPr>
                <w:rFonts w:eastAsia="Times New Roman" w:cs="Times New Roman"/>
                <w:sz w:val="10"/>
                <w:szCs w:val="18"/>
                <w:lang w:val="es-ES_tradnl" w:eastAsia="es-ES"/>
              </w:rPr>
              <w:lastRenderedPageBreak/>
              <w:t>as part of a global periphery (dependency theory)].</w:t>
            </w:r>
            <w:r w:rsidRPr="005C003F">
              <w:rPr>
                <w:rFonts w:eastAsia="Times New Roman" w:cs="Times New Roman"/>
                <w:sz w:val="10"/>
                <w:szCs w:val="18"/>
                <w:lang w:val="es-ES_tradnl" w:eastAsia="es-ES"/>
              </w:rPr>
              <w:br/>
              <w:t xml:space="preserve"> In the 1980s, the Catholic Church profoundly criticised the theology of liberation. The Catholic social doctrine is little social in Latin America. In Europe, the Social Doctrine of the Church took roots in Germany and Belgium. That in Latin America has not existed; we lack that [there].  Some politicians have found convergence [of the Catholic social doctrine] with socialism.</w:t>
            </w:r>
            <w:r w:rsidRPr="005C003F">
              <w:rPr>
                <w:rFonts w:eastAsia="Times New Roman" w:cs="Times New Roman"/>
                <w:sz w:val="10"/>
                <w:szCs w:val="18"/>
                <w:lang w:val="es-ES_tradnl" w:eastAsia="es-ES"/>
              </w:rPr>
              <w:br/>
              <w:t>We are between the thesis and the antithesis, and someday we will arrive at the synthesis [Hegel]. The problem with liberation theology is that it is like in the 16th century; they [Liberation theologians] think they know more about what the poor need than the poor themselves.</w:t>
            </w:r>
          </w:p>
        </w:tc>
      </w:tr>
      <w:tr w:rsidR="00326D5E" w:rsidRPr="005C003F" w14:paraId="5A7DE416" w14:textId="77777777" w:rsidTr="00BA23CC">
        <w:trPr>
          <w:trHeight w:val="204"/>
        </w:trPr>
        <w:tc>
          <w:tcPr>
            <w:tcW w:w="1418" w:type="dxa"/>
            <w:tcMar>
              <w:top w:w="0" w:type="dxa"/>
              <w:left w:w="0" w:type="dxa"/>
              <w:bottom w:w="0" w:type="dxa"/>
              <w:right w:w="0" w:type="dxa"/>
            </w:tcMar>
            <w:vAlign w:val="center"/>
          </w:tcPr>
          <w:p w14:paraId="6A704D4E" w14:textId="77777777" w:rsidR="00326D5E" w:rsidRPr="005C003F" w:rsidRDefault="00326D5E" w:rsidP="00BA23CC">
            <w:pPr>
              <w:pStyle w:val="Prrafodelista"/>
              <w:numPr>
                <w:ilvl w:val="0"/>
                <w:numId w:val="37"/>
              </w:numPr>
              <w:spacing w:line="240" w:lineRule="auto"/>
              <w:ind w:firstLine="0"/>
              <w:rPr>
                <w:rFonts w:cs="Times New Roman"/>
                <w:b/>
                <w:sz w:val="10"/>
                <w:szCs w:val="18"/>
                <w:lang w:val="en-GB"/>
              </w:rPr>
            </w:pPr>
            <w:r w:rsidRPr="005C003F">
              <w:rPr>
                <w:rFonts w:cs="Times New Roman"/>
                <w:b/>
                <w:sz w:val="10"/>
                <w:szCs w:val="18"/>
                <w:lang w:val="en-GB"/>
              </w:rPr>
              <w:lastRenderedPageBreak/>
              <w:t>Protestant Free Church Pastor 1 (Colombia: Baptist, Cuba: Pentecostal, Uruguay: Evangelical, Switzerland: Other).</w:t>
            </w:r>
          </w:p>
        </w:tc>
        <w:tc>
          <w:tcPr>
            <w:tcW w:w="2126" w:type="dxa"/>
            <w:shd w:val="clear" w:color="auto" w:fill="FFFF99"/>
            <w:tcMar>
              <w:top w:w="0" w:type="dxa"/>
              <w:left w:w="0" w:type="dxa"/>
              <w:bottom w:w="0" w:type="dxa"/>
              <w:right w:w="0" w:type="dxa"/>
            </w:tcMar>
            <w:vAlign w:val="bottom"/>
          </w:tcPr>
          <w:p w14:paraId="7152942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080BA9A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4278A97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2A09F16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129BA1A3" w14:textId="77777777" w:rsidTr="00BA23CC">
        <w:trPr>
          <w:trHeight w:val="204"/>
        </w:trPr>
        <w:tc>
          <w:tcPr>
            <w:tcW w:w="1418" w:type="dxa"/>
            <w:tcMar>
              <w:top w:w="0" w:type="dxa"/>
              <w:left w:w="0" w:type="dxa"/>
              <w:bottom w:w="0" w:type="dxa"/>
              <w:right w:w="0" w:type="dxa"/>
            </w:tcMar>
            <w:vAlign w:val="center"/>
          </w:tcPr>
          <w:p w14:paraId="2AA415A2" w14:textId="77777777" w:rsidR="00326D5E" w:rsidRPr="005C003F" w:rsidRDefault="00326D5E" w:rsidP="00BA23CC">
            <w:pPr>
              <w:pStyle w:val="Prrafodelista"/>
              <w:numPr>
                <w:ilvl w:val="0"/>
                <w:numId w:val="37"/>
              </w:numPr>
              <w:spacing w:line="240" w:lineRule="auto"/>
              <w:ind w:firstLine="0"/>
              <w:rPr>
                <w:rFonts w:cs="Times New Roman"/>
                <w:b/>
                <w:sz w:val="10"/>
                <w:szCs w:val="18"/>
                <w:lang w:val="en-GB"/>
              </w:rPr>
            </w:pPr>
            <w:r w:rsidRPr="005C003F">
              <w:rPr>
                <w:rFonts w:cs="Times New Roman"/>
                <w:b/>
                <w:sz w:val="10"/>
                <w:szCs w:val="18"/>
                <w:lang w:val="en-GB"/>
              </w:rPr>
              <w:t>Protestant Free Church Pastor 2. (Seventh Day Adventist - SDA) (Colombia: SDA Pastor, Cuba: SDA Pastor, Uruguay: none, Switzerland: SDA Pastor).</w:t>
            </w:r>
          </w:p>
        </w:tc>
        <w:tc>
          <w:tcPr>
            <w:tcW w:w="2126" w:type="dxa"/>
            <w:shd w:val="clear" w:color="auto" w:fill="FFFF99"/>
            <w:tcMar>
              <w:top w:w="0" w:type="dxa"/>
              <w:left w:w="0" w:type="dxa"/>
              <w:bottom w:w="0" w:type="dxa"/>
              <w:right w:w="0" w:type="dxa"/>
            </w:tcMar>
            <w:vAlign w:val="bottom"/>
          </w:tcPr>
          <w:p w14:paraId="73DEA21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3EFC6B8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74B6BFF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21F0167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[Protestant] Christians form parallel societies [already triangulated]</w:t>
            </w:r>
          </w:p>
        </w:tc>
      </w:tr>
      <w:tr w:rsidR="00326D5E" w:rsidRPr="005C003F" w14:paraId="37C4D75B" w14:textId="77777777" w:rsidTr="00BA23CC">
        <w:trPr>
          <w:trHeight w:val="204"/>
        </w:trPr>
        <w:tc>
          <w:tcPr>
            <w:tcW w:w="1418" w:type="dxa"/>
            <w:tcMar>
              <w:top w:w="0" w:type="dxa"/>
              <w:left w:w="0" w:type="dxa"/>
              <w:bottom w:w="0" w:type="dxa"/>
              <w:right w:w="0" w:type="dxa"/>
            </w:tcMar>
            <w:vAlign w:val="center"/>
          </w:tcPr>
          <w:p w14:paraId="7794B717" w14:textId="77777777" w:rsidR="00326D5E" w:rsidRPr="005C003F" w:rsidRDefault="00326D5E" w:rsidP="00BA23CC">
            <w:pPr>
              <w:pStyle w:val="Prrafodelista"/>
              <w:numPr>
                <w:ilvl w:val="0"/>
                <w:numId w:val="37"/>
              </w:numPr>
              <w:spacing w:line="240" w:lineRule="auto"/>
              <w:ind w:firstLine="0"/>
              <w:rPr>
                <w:rFonts w:cs="Times New Roman"/>
                <w:b/>
                <w:sz w:val="10"/>
                <w:szCs w:val="18"/>
                <w:lang w:val="en-GB"/>
              </w:rPr>
            </w:pPr>
            <w:r w:rsidRPr="005C003F">
              <w:rPr>
                <w:rFonts w:cs="Times New Roman"/>
                <w:b/>
                <w:sz w:val="10"/>
                <w:szCs w:val="18"/>
                <w:lang w:val="en-GB"/>
              </w:rPr>
              <w:t>Protestant Mainline (old) institutional Pastor 3.  (In Latin America free historical churches, in Switzerland official Church-State Reformed Evangelical) (Colombia: Presbyterian, Cuba: Methodist, Uruguay: Lutheran, Switzerland: Reformed Evangelical)</w:t>
            </w:r>
          </w:p>
        </w:tc>
        <w:tc>
          <w:tcPr>
            <w:tcW w:w="2126" w:type="dxa"/>
            <w:shd w:val="clear" w:color="auto" w:fill="FFFF99"/>
            <w:tcMar>
              <w:top w:w="0" w:type="dxa"/>
              <w:left w:w="0" w:type="dxa"/>
              <w:bottom w:w="0" w:type="dxa"/>
              <w:right w:w="0" w:type="dxa"/>
            </w:tcMar>
            <w:vAlign w:val="bottom"/>
          </w:tcPr>
          <w:p w14:paraId="1F40D52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The Colombian [Catholic] Church can make something better; the question is whether they want those goals or not. They have a lot of power and a lot of money to do it. The contributions of the Protestant Christian Church are a drunkard less, an adulterer less, and an addicted less.</w:t>
            </w:r>
            <w:r w:rsidRPr="005C003F">
              <w:rPr>
                <w:rFonts w:eastAsia="Times New Roman" w:cs="Times New Roman"/>
                <w:sz w:val="10"/>
                <w:szCs w:val="18"/>
                <w:lang w:val="es-ES_tradnl" w:eastAsia="es-ES"/>
              </w:rPr>
              <w:br/>
              <w:t xml:space="preserve"> The state would have greater ability to support and accompany processes of structural improvement, but "I do not know if they want" and this is a topic of much pessimism. Although the state responds to us all the time: "we do want", there is a huge limbo. Leadership is neither in religion nor politics.</w:t>
            </w:r>
          </w:p>
        </w:tc>
        <w:tc>
          <w:tcPr>
            <w:tcW w:w="1843" w:type="dxa"/>
            <w:tcMar>
              <w:top w:w="0" w:type="dxa"/>
              <w:left w:w="0" w:type="dxa"/>
              <w:bottom w:w="0" w:type="dxa"/>
              <w:right w:w="0" w:type="dxa"/>
            </w:tcMar>
            <w:vAlign w:val="bottom"/>
          </w:tcPr>
          <w:p w14:paraId="153D42D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2.2.3. 1980s decade (Collapse of Socialism in the World and revival of churches in Cuba)</w:t>
            </w:r>
            <w:r w:rsidRPr="005C003F">
              <w:rPr>
                <w:rFonts w:eastAsia="Times New Roman" w:cs="Times New Roman"/>
                <w:sz w:val="10"/>
                <w:szCs w:val="18"/>
                <w:lang w:val="es-ES_tradnl" w:eastAsia="es-ES"/>
              </w:rPr>
              <w:br/>
              <w:t>- When the socialist camp collapsed, churches began to revive. Mainly in 1985, 1986 and 1987, it began an easing of the State as a result of what was happening in the world, especially in 1989 with the famous fall of the Berlin Wall, a symbol of the fall of the socialist world. - There is a philosophical principle that says, "Do not give bread to the hungry, but teach him how to make bread." This means that, while you maintain a paternalistic system in a society, or while you make others dependent on you, they are going never to have the ability to develop by themselves. So that it is a serious problem of socialism and communism. Systems that moreover, also deny two fundamental principles: Freedom and Development.</w:t>
            </w:r>
          </w:p>
        </w:tc>
        <w:tc>
          <w:tcPr>
            <w:tcW w:w="1984" w:type="dxa"/>
            <w:shd w:val="clear" w:color="auto" w:fill="99CCFF"/>
            <w:tcMar>
              <w:top w:w="0" w:type="dxa"/>
              <w:left w:w="0" w:type="dxa"/>
              <w:bottom w:w="0" w:type="dxa"/>
              <w:right w:w="0" w:type="dxa"/>
            </w:tcMar>
            <w:vAlign w:val="bottom"/>
          </w:tcPr>
          <w:p w14:paraId="6A3AACA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The main characteristic of a real Christian Church is everybody’s freedom to be able to decide. But we live in a society where many of us expect that they (government, church leaders, etc.) tell us, what should we do. And many churches take advantage of that. </w:t>
            </w:r>
          </w:p>
        </w:tc>
        <w:tc>
          <w:tcPr>
            <w:tcW w:w="2796" w:type="dxa"/>
            <w:tcMar>
              <w:top w:w="0" w:type="dxa"/>
              <w:left w:w="0" w:type="dxa"/>
              <w:bottom w:w="0" w:type="dxa"/>
              <w:right w:w="0" w:type="dxa"/>
            </w:tcMar>
            <w:vAlign w:val="bottom"/>
          </w:tcPr>
          <w:p w14:paraId="67FEDF2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53202198" w14:textId="77777777" w:rsidTr="00BA23CC">
        <w:trPr>
          <w:trHeight w:val="204"/>
        </w:trPr>
        <w:tc>
          <w:tcPr>
            <w:tcW w:w="1418" w:type="dxa"/>
            <w:tcMar>
              <w:top w:w="0" w:type="dxa"/>
              <w:left w:w="0" w:type="dxa"/>
              <w:bottom w:w="0" w:type="dxa"/>
              <w:right w:w="0" w:type="dxa"/>
            </w:tcMar>
            <w:vAlign w:val="center"/>
          </w:tcPr>
          <w:p w14:paraId="15868A43" w14:textId="77777777" w:rsidR="00326D5E" w:rsidRPr="005C003F" w:rsidRDefault="00326D5E" w:rsidP="00BA23CC">
            <w:pPr>
              <w:pStyle w:val="Prrafodelista"/>
              <w:numPr>
                <w:ilvl w:val="0"/>
                <w:numId w:val="37"/>
              </w:numPr>
              <w:spacing w:line="240" w:lineRule="auto"/>
              <w:ind w:firstLine="0"/>
              <w:rPr>
                <w:rFonts w:cs="Times New Roman"/>
                <w:b/>
                <w:sz w:val="10"/>
                <w:szCs w:val="18"/>
                <w:lang w:val="en-GB"/>
              </w:rPr>
            </w:pPr>
            <w:r w:rsidRPr="005C003F">
              <w:rPr>
                <w:rFonts w:cs="Times New Roman"/>
                <w:b/>
                <w:sz w:val="10"/>
                <w:szCs w:val="18"/>
                <w:lang w:val="en-GB"/>
              </w:rPr>
              <w:t xml:space="preserve">Ecumenical academic </w:t>
            </w:r>
            <w:r w:rsidRPr="005C003F">
              <w:rPr>
                <w:rFonts w:cs="Times New Roman"/>
                <w:b/>
                <w:sz w:val="10"/>
                <w:szCs w:val="18"/>
                <w:lang w:val="en-GB"/>
              </w:rPr>
              <w:lastRenderedPageBreak/>
              <w:t>theologian. Colombia: Catholic ecumenical theologian, Cuba: ecumenical theologian, Uruguay: ecumenical academic, Switzerland: ecumenical theologian)</w:t>
            </w:r>
          </w:p>
        </w:tc>
        <w:tc>
          <w:tcPr>
            <w:tcW w:w="2126" w:type="dxa"/>
            <w:shd w:val="clear" w:color="auto" w:fill="FFFF99"/>
            <w:tcMar>
              <w:top w:w="0" w:type="dxa"/>
              <w:left w:w="0" w:type="dxa"/>
              <w:bottom w:w="0" w:type="dxa"/>
              <w:right w:w="0" w:type="dxa"/>
            </w:tcMar>
            <w:vAlign w:val="bottom"/>
          </w:tcPr>
          <w:p w14:paraId="6572FBC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xml:space="preserve">The concept of Liberation starts from a reflection of how a continent, mostly Catholic </w:t>
            </w:r>
            <w:r w:rsidRPr="005C003F">
              <w:rPr>
                <w:rFonts w:eastAsia="Times New Roman" w:cs="Times New Roman"/>
                <w:sz w:val="10"/>
                <w:szCs w:val="18"/>
                <w:lang w:val="es-ES_tradnl" w:eastAsia="es-ES"/>
              </w:rPr>
              <w:lastRenderedPageBreak/>
              <w:t xml:space="preserve">lives those situations, mostly of poverty and inequality. There appears the theory of dependence, and that is how these countries end up being the backyard as the defence historically of Spain, Portugal, England and then the USA and nowadays of the great transnational capitals. Fifty years ago it was dependency theory and the United States. Dependence is opposed to Liberation. How to break dependency? we have to free ourselves from that dependence, and that's where a philosophy of liberation, a liberation pedagogy and theology of liberation appeared. And "liberation" has to do with freedom and basically, in that moment freedom has to do with the economic and political dependence of the United States. How do you get there? Using a matrix of Marxist analysis, class struggle relationship, capital and labour relationship, but that is the starting point, and that's why many understood that there was a political militancy to be made. Like Camilo Torres, who ends up thinking that the way is to hoists the weapons. The Liberation theology must be understood in that framework, a reflection on dependence and dependence that is structural, concerning the economic model and the political model of a great empire represented by the United States. But the theology of liberation did not just stay there; the biblical resource, the same theological reflection, was concluding that the liberation is not only structural, but it has to be liberation concerning the person, of his conscience, of his interiority. In this context, we cannot equate the liberation theology movement with guerrilla priests or with armed movements. But the theology of liberation is a great theological, ecclesial movement that continues in force, that has not died, that has been transformed, that it has been enriched. And that is why, many of the critical consciences, of the prophetic voices in these 50 years, are those that pose a novel and hopeful look at the situation of the church and the situation of the continent. It is not that liberation theology has created more problems than it was intended to solve, but that in the same dynamic of conflict the theology of liberation has generated problems regarding these signs of violence. But it has also proposed alternatives concerning that takes a </w:t>
            </w:r>
            <w:r w:rsidRPr="005C003F">
              <w:rPr>
                <w:rFonts w:eastAsia="Times New Roman" w:cs="Times New Roman"/>
                <w:sz w:val="10"/>
                <w:szCs w:val="18"/>
                <w:lang w:val="es-ES_tradnl" w:eastAsia="es-ES"/>
              </w:rPr>
              <w:lastRenderedPageBreak/>
              <w:t xml:space="preserve">much deeper look at the root of the problem and remains an alternative, a validity. Because, in strict order, every authentic Christian theology is a theology of liberation, understood in freedom: "The truth sets us free", says the Gospel of John; "To be free, Christ has liberated them," says Paul. The discussion is more philosophical than theological, what is meant by freedom and what is meant by freedom and liberation from the project of Jesus. It is not only a political structural question of taking power, but it is a liberation from one's sin, from one's selfish pettiness, it is an invitation to the profound transformation of the human being, and I think that the theology of liberation is still a very valid current. It learned from the mistakes of extreme institutions of armed struggle. For example, many researchers have not remained with the Camilo Torres killed in combat in Santander, but with the entire history. What was the thought of Camilo Torres that was leading him to make that decision? What for some it is heresy or almost an issue of idolatry to the diabolic of communism, for others is a very interesting theological investigative exercise. Because Camilo [Torres] had a great criticism of the socio-economic and political structure, the slavery dependencies of Colombia in the 60s years and that are valid until today. This liberation theology is very clarifying, historically situated and does not end up in the guerrilla priest. But it extends to the committed priest to the social transformation that at one time concludes that the only way out is to go to the mountain with weapons, but that his social analysis and vision of the social task of the church are impressively current and valuable. </w:t>
            </w:r>
          </w:p>
        </w:tc>
        <w:tc>
          <w:tcPr>
            <w:tcW w:w="1843" w:type="dxa"/>
            <w:tcMar>
              <w:top w:w="0" w:type="dxa"/>
              <w:left w:w="0" w:type="dxa"/>
              <w:bottom w:w="0" w:type="dxa"/>
              <w:right w:w="0" w:type="dxa"/>
            </w:tcMar>
            <w:vAlign w:val="bottom"/>
          </w:tcPr>
          <w:p w14:paraId="0731565D" w14:textId="77777777" w:rsidR="00326D5E" w:rsidRPr="00524AE7"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xml:space="preserve">We have been taught (in the Schools) that our problems are related to </w:t>
            </w:r>
            <w:r w:rsidRPr="005C003F">
              <w:rPr>
                <w:rFonts w:eastAsia="Times New Roman" w:cs="Times New Roman"/>
                <w:sz w:val="10"/>
                <w:szCs w:val="18"/>
                <w:lang w:val="es-ES_tradnl" w:eastAsia="es-ES"/>
              </w:rPr>
              <w:lastRenderedPageBreak/>
              <w:t>US political influence.</w:t>
            </w:r>
            <w:r w:rsidRPr="005C003F">
              <w:rPr>
                <w:rFonts w:eastAsia="Times New Roman" w:cs="Times New Roman"/>
                <w:sz w:val="10"/>
                <w:szCs w:val="18"/>
                <w:lang w:val="es-ES_tradnl" w:eastAsia="es-ES"/>
              </w:rPr>
              <w:br/>
              <w:t xml:space="preserve">- What the revolution did in Cuba could be comparable to what the Reform did in Germany 500 years ago. It was the social gospel what Luther brought and gained political support from the Prince. Later Luther became Germany's hero, even for Communists. - In Cuba, the revolution was a result of blending social work with people and theological and ideological work. </w:t>
            </w:r>
          </w:p>
          <w:p w14:paraId="0ACADE31" w14:textId="77777777" w:rsidR="00326D5E" w:rsidRPr="005C003F" w:rsidRDefault="00326D5E" w:rsidP="00BA23CC">
            <w:pPr>
              <w:pStyle w:val="Prrafodelista"/>
              <w:numPr>
                <w:ilvl w:val="0"/>
                <w:numId w:val="0"/>
              </w:numPr>
              <w:spacing w:line="240" w:lineRule="auto"/>
              <w:rPr>
                <w:rFonts w:cs="Times New Roman"/>
                <w:sz w:val="10"/>
                <w:szCs w:val="18"/>
                <w:lang w:val="en-GB"/>
              </w:rPr>
            </w:pPr>
            <w:r>
              <w:rPr>
                <w:rFonts w:eastAsia="Times New Roman" w:cs="Times New Roman"/>
                <w:sz w:val="10"/>
                <w:szCs w:val="18"/>
                <w:lang w:val="es-ES_tradnl" w:eastAsia="es-ES"/>
              </w:rPr>
              <w:br/>
            </w:r>
            <w:r w:rsidRPr="005C003F">
              <w:rPr>
                <w:rFonts w:eastAsia="Times New Roman" w:cs="Times New Roman"/>
                <w:sz w:val="10"/>
                <w:szCs w:val="18"/>
                <w:lang w:val="es-ES_tradnl" w:eastAsia="es-ES"/>
              </w:rPr>
              <w:t>Reformers were revolutionaries also.  Capitalism defends the interests of the individual, and the system needed a release from feudalism, and therefore Protestantism gained political support. (In Cuba capitalism is commonly seen as an ideology)- A correlation between political, economic and religious freedom exists.- The gospel, when put into practice, produces changes in society.</w:t>
            </w:r>
            <w:r w:rsidRPr="005C003F">
              <w:rPr>
                <w:rFonts w:eastAsia="Times New Roman" w:cs="Times New Roman"/>
                <w:sz w:val="10"/>
                <w:szCs w:val="18"/>
                <w:lang w:val="es-ES_tradnl" w:eastAsia="es-ES"/>
              </w:rPr>
              <w:br/>
              <w:t>- However, the reason for the Reform is political and had to be given a theological ground [Triangulate and Discuss].  The Church is not independent of the social process that goes through. All churches come in a social process.</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t xml:space="preserve">-Liberation theology received influence from Marxist sectors. The ideals were liberation from slavery and Emancipation. </w:t>
            </w:r>
            <w:r w:rsidRPr="005C003F">
              <w:rPr>
                <w:rFonts w:eastAsia="Times New Roman" w:cs="Times New Roman"/>
                <w:sz w:val="10"/>
                <w:szCs w:val="18"/>
                <w:lang w:val="es-ES_tradnl" w:eastAsia="es-ES"/>
              </w:rPr>
              <w:br/>
              <w:t>- Jesuits had promoted the liberation theology to change oppression systems and structures of sin.</w:t>
            </w:r>
          </w:p>
        </w:tc>
        <w:tc>
          <w:tcPr>
            <w:tcW w:w="1984" w:type="dxa"/>
            <w:shd w:val="clear" w:color="auto" w:fill="99CCFF"/>
            <w:tcMar>
              <w:top w:w="0" w:type="dxa"/>
              <w:left w:w="0" w:type="dxa"/>
              <w:bottom w:w="0" w:type="dxa"/>
              <w:right w:w="0" w:type="dxa"/>
            </w:tcMar>
            <w:vAlign w:val="bottom"/>
          </w:tcPr>
          <w:p w14:paraId="23BABE5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xml:space="preserve">Uruguay got its independence in 1830, with the first constitution. We had </w:t>
            </w:r>
            <w:r w:rsidRPr="005C003F">
              <w:rPr>
                <w:rFonts w:eastAsia="Times New Roman" w:cs="Times New Roman"/>
                <w:sz w:val="10"/>
                <w:szCs w:val="18"/>
                <w:lang w:val="es-ES_tradnl" w:eastAsia="es-ES"/>
              </w:rPr>
              <w:lastRenderedPageBreak/>
              <w:t>independence since 1825, but it was an independence dagger, by an agreement between England, Brazil and the countries that surrounded us. We were always like the isolated ones, and we are still sometimes. We are so tiny and so few people, but we have achieved that two big powers, such as Brazil and Argentina, do not absorb us. At that time it was England that demanded that the territory should left be free. Uruguay lost a lot of land, but got freedom.</w:t>
            </w:r>
          </w:p>
        </w:tc>
        <w:tc>
          <w:tcPr>
            <w:tcW w:w="2796" w:type="dxa"/>
            <w:tcMar>
              <w:top w:w="0" w:type="dxa"/>
              <w:left w:w="0" w:type="dxa"/>
              <w:bottom w:w="0" w:type="dxa"/>
              <w:right w:w="0" w:type="dxa"/>
            </w:tcMar>
            <w:vAlign w:val="bottom"/>
          </w:tcPr>
          <w:p w14:paraId="4E23EBF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w:t>
            </w:r>
          </w:p>
        </w:tc>
      </w:tr>
      <w:tr w:rsidR="00326D5E" w:rsidRPr="005C003F" w14:paraId="35DB5AE6" w14:textId="77777777" w:rsidTr="00BA23CC">
        <w:trPr>
          <w:trHeight w:val="574"/>
        </w:trPr>
        <w:tc>
          <w:tcPr>
            <w:tcW w:w="1418" w:type="dxa"/>
            <w:tcMar>
              <w:top w:w="0" w:type="dxa"/>
              <w:left w:w="0" w:type="dxa"/>
              <w:bottom w:w="0" w:type="dxa"/>
              <w:right w:w="0" w:type="dxa"/>
            </w:tcMar>
            <w:vAlign w:val="center"/>
          </w:tcPr>
          <w:p w14:paraId="12B5AD45" w14:textId="77777777" w:rsidR="00326D5E" w:rsidRPr="005C003F" w:rsidRDefault="00326D5E" w:rsidP="00BA23CC">
            <w:pPr>
              <w:pStyle w:val="Prrafodelista"/>
              <w:numPr>
                <w:ilvl w:val="0"/>
                <w:numId w:val="37"/>
              </w:numPr>
              <w:spacing w:line="240" w:lineRule="auto"/>
              <w:ind w:firstLine="0"/>
              <w:rPr>
                <w:rFonts w:cs="Times New Roman"/>
                <w:b/>
                <w:sz w:val="10"/>
                <w:szCs w:val="18"/>
                <w:lang w:val="en-GB"/>
              </w:rPr>
            </w:pPr>
            <w:r w:rsidRPr="005C003F">
              <w:rPr>
                <w:rFonts w:cs="Times New Roman"/>
                <w:b/>
                <w:sz w:val="10"/>
                <w:szCs w:val="18"/>
                <w:lang w:val="en-GB"/>
              </w:rPr>
              <w:lastRenderedPageBreak/>
              <w:t>Ecumenical Pastor. Colombia: none, Cuba: Ecumenical, Uruguay: Ecumenical, Switzerland: Ecumenical)</w:t>
            </w:r>
          </w:p>
        </w:tc>
        <w:tc>
          <w:tcPr>
            <w:tcW w:w="2126" w:type="dxa"/>
            <w:shd w:val="clear" w:color="auto" w:fill="FFFF99"/>
            <w:tcMar>
              <w:top w:w="0" w:type="dxa"/>
              <w:left w:w="0" w:type="dxa"/>
              <w:bottom w:w="0" w:type="dxa"/>
              <w:right w:w="0" w:type="dxa"/>
            </w:tcMar>
            <w:vAlign w:val="bottom"/>
          </w:tcPr>
          <w:p w14:paraId="5EC4FCD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4625B17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In Cuba Liberation theology did not penetrate but quite the opposite: The revolution could feed the theology of liberation with progressive thinking. Gustavo Gutierrez.</w:t>
            </w:r>
          </w:p>
        </w:tc>
        <w:tc>
          <w:tcPr>
            <w:tcW w:w="1984" w:type="dxa"/>
            <w:shd w:val="clear" w:color="auto" w:fill="99CCFF"/>
            <w:tcMar>
              <w:top w:w="0" w:type="dxa"/>
              <w:left w:w="0" w:type="dxa"/>
              <w:bottom w:w="0" w:type="dxa"/>
              <w:right w:w="0" w:type="dxa"/>
            </w:tcMar>
            <w:vAlign w:val="bottom"/>
          </w:tcPr>
          <w:p w14:paraId="2F15A30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With my wife, we are partners of 8 institutions, and according to the Swiss idiosyncrasy, we know how to live with others, which is not easy, but it is not impossible. And the mayor always boasts with the central government saying that here in Nueva Helvecia all the "public" institutions are private communitarian and that is the legacy that the Swiss made them and they keep them. The library, the cultural centre, etc., are private, but they belong to the whole society. Then we collaborate with them from the municipality. For example, the </w:t>
            </w:r>
            <w:r w:rsidRPr="005C003F">
              <w:rPr>
                <w:rFonts w:eastAsia="Times New Roman" w:cs="Times New Roman"/>
                <w:sz w:val="10"/>
                <w:szCs w:val="18"/>
                <w:lang w:val="es-ES_tradnl" w:eastAsia="es-ES"/>
              </w:rPr>
              <w:lastRenderedPageBreak/>
              <w:t xml:space="preserve">Cultural Centre has a high cost, and we all help with the amplification, with all the needs. Or we look for help in the departmental government to support that institution. </w:t>
            </w:r>
          </w:p>
        </w:tc>
        <w:tc>
          <w:tcPr>
            <w:tcW w:w="2796" w:type="dxa"/>
            <w:tcMar>
              <w:top w:w="0" w:type="dxa"/>
              <w:left w:w="0" w:type="dxa"/>
              <w:bottom w:w="0" w:type="dxa"/>
              <w:right w:w="0" w:type="dxa"/>
            </w:tcMar>
            <w:vAlign w:val="bottom"/>
          </w:tcPr>
          <w:p w14:paraId="6C1D29D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w:t>
            </w:r>
          </w:p>
        </w:tc>
      </w:tr>
      <w:tr w:rsidR="00326D5E" w:rsidRPr="005C003F" w14:paraId="0D6BC89E" w14:textId="77777777" w:rsidTr="00BA23CC">
        <w:trPr>
          <w:trHeight w:val="574"/>
        </w:trPr>
        <w:tc>
          <w:tcPr>
            <w:tcW w:w="1418" w:type="dxa"/>
            <w:tcMar>
              <w:top w:w="0" w:type="dxa"/>
              <w:left w:w="0" w:type="dxa"/>
              <w:bottom w:w="0" w:type="dxa"/>
              <w:right w:w="0" w:type="dxa"/>
            </w:tcMar>
            <w:vAlign w:val="center"/>
          </w:tcPr>
          <w:p w14:paraId="3B3B0724" w14:textId="77777777" w:rsidR="00326D5E" w:rsidRPr="005C003F" w:rsidRDefault="00326D5E" w:rsidP="00BA23CC">
            <w:pPr>
              <w:pStyle w:val="Prrafodelista"/>
              <w:numPr>
                <w:ilvl w:val="0"/>
                <w:numId w:val="37"/>
              </w:numPr>
              <w:spacing w:line="240" w:lineRule="auto"/>
              <w:ind w:firstLine="0"/>
              <w:rPr>
                <w:rFonts w:cs="Times New Roman"/>
                <w:b/>
                <w:sz w:val="10"/>
                <w:szCs w:val="18"/>
                <w:lang w:val="en-GB"/>
              </w:rPr>
            </w:pPr>
            <w:r w:rsidRPr="005C003F">
              <w:rPr>
                <w:rFonts w:cs="Times New Roman"/>
                <w:b/>
                <w:sz w:val="10"/>
                <w:szCs w:val="18"/>
                <w:lang w:val="en-GB"/>
              </w:rPr>
              <w:lastRenderedPageBreak/>
              <w:t>Non-Christian (atheist, agnostic) (Colombia: Academic/Intellectual, Cuba: Academic/Intellectual, Uruguay: Academic/Intellectual, Switzerland: Academic/Intellectual) </w:t>
            </w:r>
          </w:p>
          <w:p w14:paraId="628DC4E5" w14:textId="77777777" w:rsidR="00326D5E" w:rsidRPr="005C003F" w:rsidRDefault="00326D5E" w:rsidP="00BA23CC">
            <w:pPr>
              <w:pStyle w:val="Prrafodelista"/>
              <w:numPr>
                <w:ilvl w:val="0"/>
                <w:numId w:val="0"/>
              </w:numPr>
              <w:spacing w:line="240" w:lineRule="auto"/>
              <w:rPr>
                <w:rFonts w:cs="Times New Roman"/>
                <w:b/>
                <w:sz w:val="10"/>
                <w:szCs w:val="18"/>
                <w:lang w:val="en-GB"/>
              </w:rPr>
            </w:pPr>
          </w:p>
        </w:tc>
        <w:tc>
          <w:tcPr>
            <w:tcW w:w="2126" w:type="dxa"/>
            <w:shd w:val="clear" w:color="auto" w:fill="FFFF99"/>
            <w:tcMar>
              <w:top w:w="0" w:type="dxa"/>
              <w:left w:w="0" w:type="dxa"/>
              <w:bottom w:w="0" w:type="dxa"/>
              <w:right w:w="0" w:type="dxa"/>
            </w:tcMar>
            <w:vAlign w:val="bottom"/>
          </w:tcPr>
          <w:p w14:paraId="73C776B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The Catholic Church has had a very perverse tradition associated with the Vatican, with a lot of secrecy, with a hegemony of power, that is, it is very different from Taoism and Hinduism that have never had an institution like the Vatican that has had a geopolitical game in all the territorial management and how he played such an important role in the whole dispute for power and the construction of the European state from the fifteenth century onwards, one could see patterns and when this difference is given with the associated Protestantism with corruption practices, but I do not know. </w:t>
            </w:r>
          </w:p>
        </w:tc>
        <w:tc>
          <w:tcPr>
            <w:tcW w:w="1843" w:type="dxa"/>
            <w:tcMar>
              <w:top w:w="0" w:type="dxa"/>
              <w:left w:w="0" w:type="dxa"/>
              <w:bottom w:w="0" w:type="dxa"/>
              <w:right w:w="0" w:type="dxa"/>
            </w:tcMar>
            <w:vAlign w:val="bottom"/>
          </w:tcPr>
          <w:p w14:paraId="4621DEB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1C69C7C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2121169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54C5D6DB" w14:textId="77777777" w:rsidTr="00BA23CC">
        <w:trPr>
          <w:trHeight w:val="574"/>
        </w:trPr>
        <w:tc>
          <w:tcPr>
            <w:tcW w:w="1418" w:type="dxa"/>
            <w:tcMar>
              <w:top w:w="0" w:type="dxa"/>
              <w:left w:w="0" w:type="dxa"/>
              <w:bottom w:w="0" w:type="dxa"/>
              <w:right w:w="0" w:type="dxa"/>
            </w:tcMar>
            <w:vAlign w:val="center"/>
          </w:tcPr>
          <w:p w14:paraId="7AFC0640" w14:textId="77777777" w:rsidR="00326D5E" w:rsidRPr="005C003F" w:rsidRDefault="00326D5E" w:rsidP="00BA23CC">
            <w:pPr>
              <w:pStyle w:val="Prrafodelista"/>
              <w:numPr>
                <w:ilvl w:val="0"/>
                <w:numId w:val="37"/>
              </w:numPr>
              <w:spacing w:line="240" w:lineRule="auto"/>
              <w:ind w:firstLine="0"/>
              <w:rPr>
                <w:rFonts w:cs="Times New Roman"/>
                <w:b/>
                <w:sz w:val="10"/>
                <w:szCs w:val="18"/>
                <w:lang w:val="en-GB"/>
              </w:rPr>
            </w:pPr>
            <w:r w:rsidRPr="005C003F">
              <w:rPr>
                <w:rFonts w:cs="Times New Roman"/>
                <w:b/>
                <w:sz w:val="10"/>
                <w:szCs w:val="18"/>
                <w:lang w:val="en-GB"/>
              </w:rPr>
              <w:t>Non-practising Christian (Colombia: Academic/Intellectual, Cuba: none, Uruguay: none, Switzerland: Academic/Intellectual)</w:t>
            </w:r>
          </w:p>
        </w:tc>
        <w:tc>
          <w:tcPr>
            <w:tcW w:w="2126" w:type="dxa"/>
            <w:shd w:val="clear" w:color="auto" w:fill="FFFF99"/>
            <w:tcMar>
              <w:top w:w="0" w:type="dxa"/>
              <w:left w:w="0" w:type="dxa"/>
              <w:bottom w:w="0" w:type="dxa"/>
              <w:right w:w="0" w:type="dxa"/>
            </w:tcMar>
            <w:vAlign w:val="bottom"/>
          </w:tcPr>
          <w:p w14:paraId="3188AF9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The Protestant Reformation had and still has historical and social consequences. And both various Protestant versions, as well as the Catholic Church, have taken up its principles.</w:t>
            </w:r>
          </w:p>
        </w:tc>
        <w:tc>
          <w:tcPr>
            <w:tcW w:w="1843" w:type="dxa"/>
            <w:tcMar>
              <w:top w:w="0" w:type="dxa"/>
              <w:left w:w="0" w:type="dxa"/>
              <w:bottom w:w="0" w:type="dxa"/>
              <w:right w:w="0" w:type="dxa"/>
            </w:tcMar>
            <w:vAlign w:val="bottom"/>
          </w:tcPr>
          <w:p w14:paraId="63C46AA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013C50C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01F2A58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Marx's argument is clear in the Shi'ite case that is more on the political side.  From a materialistic point of view, they have used religion to dominate those people.  They took advantage of the proletarians due to their naivety to dominate them.</w:t>
            </w:r>
          </w:p>
        </w:tc>
      </w:tr>
      <w:tr w:rsidR="00326D5E" w:rsidRPr="005C003F" w14:paraId="1112EDA4" w14:textId="77777777" w:rsidTr="00BA23CC">
        <w:trPr>
          <w:trHeight w:val="574"/>
        </w:trPr>
        <w:tc>
          <w:tcPr>
            <w:tcW w:w="1418" w:type="dxa"/>
            <w:tcMar>
              <w:top w:w="0" w:type="dxa"/>
              <w:left w:w="0" w:type="dxa"/>
              <w:bottom w:w="0" w:type="dxa"/>
              <w:right w:w="0" w:type="dxa"/>
            </w:tcMar>
            <w:vAlign w:val="center"/>
          </w:tcPr>
          <w:p w14:paraId="44D08395" w14:textId="77777777" w:rsidR="00326D5E" w:rsidRPr="005C003F" w:rsidRDefault="00326D5E" w:rsidP="00BA23CC">
            <w:pPr>
              <w:pStyle w:val="Prrafodelista"/>
              <w:numPr>
                <w:ilvl w:val="0"/>
                <w:numId w:val="37"/>
              </w:numPr>
              <w:spacing w:line="240" w:lineRule="auto"/>
              <w:ind w:firstLine="0"/>
              <w:rPr>
                <w:rFonts w:cs="Times New Roman"/>
                <w:b/>
                <w:sz w:val="10"/>
                <w:szCs w:val="18"/>
                <w:lang w:val="en-GB"/>
              </w:rPr>
            </w:pPr>
            <w:r w:rsidRPr="005C003F">
              <w:rPr>
                <w:rFonts w:cs="Times New Roman"/>
                <w:b/>
                <w:sz w:val="10"/>
                <w:szCs w:val="18"/>
                <w:lang w:val="en-GB"/>
              </w:rPr>
              <w:t>Practitioner/entrepreneur, Independent citizen, free Catholic believer (Colombia: Practitioner, Cuba: Employee, Uruguay: Entrepreneur, Switzerland: Employee)</w:t>
            </w:r>
          </w:p>
        </w:tc>
        <w:tc>
          <w:tcPr>
            <w:tcW w:w="2126" w:type="dxa"/>
            <w:shd w:val="clear" w:color="auto" w:fill="FFFF99"/>
            <w:tcMar>
              <w:top w:w="0" w:type="dxa"/>
              <w:left w:w="0" w:type="dxa"/>
              <w:bottom w:w="0" w:type="dxa"/>
              <w:right w:w="0" w:type="dxa"/>
            </w:tcMar>
            <w:vAlign w:val="bottom"/>
          </w:tcPr>
          <w:p w14:paraId="0E54CB9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[also for crime and education codes] They [mainland Colombians, government, Church] sent people who spoke Spanish and were Catholics in order to populate the island. Previous to that invasion, the Islanders were sailing vessels, which belonged to the native people. We had our own transportation, our own businesses, but they came and broke the economy, destroyed it all, and today tourism is the main source of income, which by the way, is not in the hands of the local people. Nowadays we depend on the mainland. Basically, what took place was "The Pacific invasion of the island", as I call it. Nobody opposed them, and you could not afford to fight with them. Basically, that is the history of how they entered here and how they affected the island.</w:t>
            </w:r>
            <w:r w:rsidRPr="005C003F">
              <w:rPr>
                <w:rFonts w:eastAsia="Times New Roman" w:cs="Times New Roman"/>
                <w:sz w:val="10"/>
                <w:szCs w:val="18"/>
                <w:lang w:val="es-ES_tradnl" w:eastAsia="es-ES"/>
              </w:rPr>
              <w:br/>
              <w:t xml:space="preserve"> They declared San Andres and Providence “Intendencias” in 1912. They said, "The nation will provide a free pass for families of more than four people to come and establish themselves in St. Andrews". That is recorded in the law. But everybody already had their own land, then they arrived and started buying all the land and filling up the swamps. Today we </w:t>
            </w:r>
            <w:r w:rsidRPr="005C003F">
              <w:rPr>
                <w:rFonts w:eastAsia="Times New Roman" w:cs="Times New Roman"/>
                <w:sz w:val="10"/>
                <w:szCs w:val="18"/>
                <w:lang w:val="es-ES_tradnl" w:eastAsia="es-ES"/>
              </w:rPr>
              <w:lastRenderedPageBreak/>
              <w:t xml:space="preserve">have people from Bolivar, the poorest places of Cartagena, Santa Marta, and places like that. That is how the rate of delinquency went up as it is today. When I was a child, we did not have anything wrong here; the police were on vacation. </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t>The 1991 Constitution is just on paper. Some things have changed, but people still continue with certain mentality because the leaders are Catholics and when they have holidays or whatever they celebrate, they do it inside the church. The Catholic Church has an advantage over the Protestant churches here. They still have the Concordat. Protestants do not have a great educational system. They do have some schools but in general, the leaders who are managing the education are Catholics, and situations that should not be happening, are covertly performed.</w:t>
            </w:r>
          </w:p>
        </w:tc>
        <w:tc>
          <w:tcPr>
            <w:tcW w:w="1843" w:type="dxa"/>
            <w:tcMar>
              <w:top w:w="0" w:type="dxa"/>
              <w:left w:w="0" w:type="dxa"/>
              <w:bottom w:w="0" w:type="dxa"/>
              <w:right w:w="0" w:type="dxa"/>
            </w:tcMar>
            <w:vAlign w:val="bottom"/>
          </w:tcPr>
          <w:p w14:paraId="6612246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w:t>
            </w:r>
          </w:p>
        </w:tc>
        <w:tc>
          <w:tcPr>
            <w:tcW w:w="1984" w:type="dxa"/>
            <w:shd w:val="clear" w:color="auto" w:fill="99CCFF"/>
            <w:tcMar>
              <w:top w:w="0" w:type="dxa"/>
              <w:left w:w="0" w:type="dxa"/>
              <w:bottom w:w="0" w:type="dxa"/>
              <w:right w:w="0" w:type="dxa"/>
            </w:tcMar>
            <w:vAlign w:val="bottom"/>
          </w:tcPr>
          <w:p w14:paraId="610AB1F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725A664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31AC5801" w14:textId="77777777" w:rsidTr="00BA23CC">
        <w:trPr>
          <w:trHeight w:val="589"/>
        </w:trPr>
        <w:tc>
          <w:tcPr>
            <w:tcW w:w="1418" w:type="dxa"/>
            <w:tcMar>
              <w:top w:w="0" w:type="dxa"/>
              <w:left w:w="0" w:type="dxa"/>
              <w:bottom w:w="0" w:type="dxa"/>
              <w:right w:w="0" w:type="dxa"/>
            </w:tcMar>
            <w:vAlign w:val="center"/>
          </w:tcPr>
          <w:p w14:paraId="1E336E71" w14:textId="77777777" w:rsidR="00326D5E" w:rsidRPr="005C003F" w:rsidRDefault="00326D5E" w:rsidP="00BA23CC">
            <w:pPr>
              <w:pStyle w:val="Prrafodelista"/>
              <w:numPr>
                <w:ilvl w:val="0"/>
                <w:numId w:val="37"/>
              </w:numPr>
              <w:spacing w:line="240" w:lineRule="auto"/>
              <w:ind w:firstLine="0"/>
              <w:rPr>
                <w:rFonts w:cs="Times New Roman"/>
                <w:b/>
                <w:sz w:val="10"/>
                <w:szCs w:val="18"/>
                <w:lang w:val="en-GB"/>
              </w:rPr>
            </w:pPr>
            <w:r w:rsidRPr="005C003F">
              <w:rPr>
                <w:rFonts w:cs="Times New Roman"/>
                <w:b/>
                <w:sz w:val="10"/>
                <w:szCs w:val="18"/>
                <w:lang w:val="en-GB"/>
              </w:rPr>
              <w:lastRenderedPageBreak/>
              <w:t>Academic/Practitioner/entrepreneur Independent citizen, free Protestant believer (Colombia: Teacher, Cuba: Tourism professional, Uruguay: Entrepreneur, Switzerland: Academic)</w:t>
            </w:r>
          </w:p>
        </w:tc>
        <w:tc>
          <w:tcPr>
            <w:tcW w:w="2126" w:type="dxa"/>
            <w:shd w:val="clear" w:color="auto" w:fill="FFFF99"/>
            <w:tcMar>
              <w:top w:w="0" w:type="dxa"/>
              <w:left w:w="0" w:type="dxa"/>
              <w:bottom w:w="0" w:type="dxa"/>
              <w:right w:w="0" w:type="dxa"/>
            </w:tcMar>
            <w:vAlign w:val="bottom"/>
          </w:tcPr>
          <w:p w14:paraId="3620B1E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If you analyse historically, Rome and the Jewish have been together to fight against Jesus. This happened in his crucifixion and continues to happen until today. For example, the United States, a formerly country of free followers of Jesus constituted its Supreme Court with 100% Protestants. However, this has been slowly taken over by Roman Catholics and Jewish magistrates who now represent 100% of the court, and there is no single Protestant.</w:t>
            </w:r>
          </w:p>
        </w:tc>
        <w:tc>
          <w:tcPr>
            <w:tcW w:w="1843" w:type="dxa"/>
            <w:tcMar>
              <w:top w:w="0" w:type="dxa"/>
              <w:left w:w="0" w:type="dxa"/>
              <w:bottom w:w="0" w:type="dxa"/>
              <w:right w:w="0" w:type="dxa"/>
            </w:tcMar>
            <w:vAlign w:val="bottom"/>
          </w:tcPr>
          <w:p w14:paraId="1F56B8E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5CFF32C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454CE2F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Lincoln [Abraham] quoted Wycliff for the definition of democracy: "The Bible will allow a government of the people, by the people, and for the people". Switzerland is the best example of how the Bible can make a society free as Switzerland in one of the most democratic countries in the world.  The opposite philosophy is Machiavelli in "The Prince", and that has been the Catholic philosophy [Veith amazing discoveries speak of fascism].</w:t>
            </w:r>
            <w:r w:rsidRPr="005C003F">
              <w:rPr>
                <w:rFonts w:eastAsia="Times New Roman" w:cs="Times New Roman"/>
                <w:sz w:val="10"/>
                <w:szCs w:val="18"/>
                <w:lang w:val="es-ES_tradnl" w:eastAsia="es-ES"/>
              </w:rPr>
              <w:br/>
              <w:t xml:space="preserve"> The battle for freedom begins in the Bible, for example, the liberation of the Israelites in Egypt, etc. Freedom develops after seriously study the Bible.  </w:t>
            </w:r>
            <w:r w:rsidRPr="005C003F">
              <w:rPr>
                <w:rFonts w:eastAsia="Times New Roman" w:cs="Times New Roman"/>
                <w:sz w:val="10"/>
                <w:szCs w:val="18"/>
                <w:lang w:val="es-ES_tradnl" w:eastAsia="es-ES"/>
              </w:rPr>
              <w:br/>
              <w:t xml:space="preserve"> "Christian [Protestants] make a parallel society" to the secular society said a sects expert. And when we read Paul and Acts of the Apostles, that's right. </w:t>
            </w:r>
            <w:r w:rsidRPr="005C003F">
              <w:rPr>
                <w:rFonts w:eastAsia="Times New Roman" w:cs="Times New Roman"/>
                <w:sz w:val="10"/>
                <w:szCs w:val="18"/>
                <w:lang w:val="es-ES_tradnl" w:eastAsia="es-ES"/>
              </w:rPr>
              <w:br/>
              <w:t>Some people have lived all their lives like in a bubble practically having the only contact with their Christian community (their family is there, their school, their work, etc.).</w:t>
            </w:r>
          </w:p>
        </w:tc>
      </w:tr>
      <w:tr w:rsidR="00326D5E" w:rsidRPr="005C003F" w14:paraId="7AF0DC49" w14:textId="77777777" w:rsidTr="00BA23CC">
        <w:trPr>
          <w:trHeight w:val="574"/>
        </w:trPr>
        <w:tc>
          <w:tcPr>
            <w:tcW w:w="1418" w:type="dxa"/>
            <w:tcMar>
              <w:top w:w="0" w:type="dxa"/>
              <w:left w:w="0" w:type="dxa"/>
              <w:bottom w:w="0" w:type="dxa"/>
              <w:right w:w="0" w:type="dxa"/>
            </w:tcMar>
            <w:vAlign w:val="center"/>
          </w:tcPr>
          <w:p w14:paraId="3BB8E745" w14:textId="77777777" w:rsidR="00326D5E" w:rsidRPr="005C003F" w:rsidRDefault="00326D5E" w:rsidP="00BA23CC">
            <w:pPr>
              <w:pStyle w:val="Prrafodelista"/>
              <w:numPr>
                <w:ilvl w:val="0"/>
                <w:numId w:val="37"/>
              </w:numPr>
              <w:spacing w:line="240" w:lineRule="auto"/>
              <w:ind w:firstLine="0"/>
              <w:rPr>
                <w:rFonts w:cs="Times New Roman"/>
                <w:b/>
                <w:sz w:val="10"/>
                <w:szCs w:val="18"/>
                <w:lang w:val="en-GB"/>
              </w:rPr>
            </w:pPr>
            <w:r w:rsidRPr="005C003F">
              <w:rPr>
                <w:rFonts w:cs="Times New Roman"/>
                <w:b/>
                <w:sz w:val="10"/>
                <w:szCs w:val="18"/>
                <w:lang w:val="en-GB"/>
              </w:rPr>
              <w:t>Afro-Caribbean/indigenous religion Priest (Colombia: Rastafarian, Cuba: Babalawo, Uruguay: none, Switzerland: none)</w:t>
            </w:r>
          </w:p>
        </w:tc>
        <w:tc>
          <w:tcPr>
            <w:tcW w:w="2126" w:type="dxa"/>
            <w:shd w:val="clear" w:color="auto" w:fill="FFFF99"/>
            <w:tcMar>
              <w:top w:w="0" w:type="dxa"/>
              <w:left w:w="0" w:type="dxa"/>
              <w:bottom w:w="0" w:type="dxa"/>
              <w:right w:w="0" w:type="dxa"/>
            </w:tcMar>
            <w:vAlign w:val="bottom"/>
          </w:tcPr>
          <w:p w14:paraId="3F8D11C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21F0566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1C2FE6C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74B5BBC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7FDAB04F" w14:textId="77777777" w:rsidTr="00BA23CC">
        <w:trPr>
          <w:trHeight w:val="574"/>
        </w:trPr>
        <w:tc>
          <w:tcPr>
            <w:tcW w:w="1418" w:type="dxa"/>
            <w:tcMar>
              <w:top w:w="0" w:type="dxa"/>
              <w:left w:w="0" w:type="dxa"/>
              <w:bottom w:w="0" w:type="dxa"/>
              <w:right w:w="0" w:type="dxa"/>
            </w:tcMar>
            <w:vAlign w:val="center"/>
          </w:tcPr>
          <w:p w14:paraId="053FE26C" w14:textId="77777777" w:rsidR="00326D5E" w:rsidRPr="005C003F" w:rsidRDefault="00326D5E" w:rsidP="00BA23CC">
            <w:pPr>
              <w:pStyle w:val="Prrafodelista"/>
              <w:numPr>
                <w:ilvl w:val="0"/>
                <w:numId w:val="37"/>
              </w:numPr>
              <w:spacing w:line="240" w:lineRule="auto"/>
              <w:ind w:firstLine="0"/>
              <w:rPr>
                <w:rFonts w:cs="Times New Roman"/>
                <w:b/>
                <w:sz w:val="10"/>
                <w:szCs w:val="18"/>
                <w:lang w:val="en-GB"/>
              </w:rPr>
            </w:pPr>
            <w:r w:rsidRPr="005C003F">
              <w:rPr>
                <w:rFonts w:cs="Times New Roman"/>
                <w:b/>
                <w:sz w:val="10"/>
                <w:szCs w:val="18"/>
                <w:lang w:val="en-GB"/>
              </w:rPr>
              <w:t xml:space="preserve">Government officer / Former Government officer (Colombia: central government, Cuba: central government, Uruguay: regional government Colonia, Switzerland: Federal </w:t>
            </w:r>
            <w:r w:rsidRPr="005C003F">
              <w:rPr>
                <w:rFonts w:cs="Times New Roman"/>
                <w:b/>
                <w:sz w:val="10"/>
                <w:szCs w:val="18"/>
                <w:lang w:val="en-GB"/>
              </w:rPr>
              <w:lastRenderedPageBreak/>
              <w:t>government)</w:t>
            </w:r>
          </w:p>
        </w:tc>
        <w:tc>
          <w:tcPr>
            <w:tcW w:w="2126" w:type="dxa"/>
            <w:shd w:val="clear" w:color="auto" w:fill="FFFF99"/>
            <w:tcMar>
              <w:top w:w="0" w:type="dxa"/>
              <w:left w:w="0" w:type="dxa"/>
              <w:bottom w:w="0" w:type="dxa"/>
              <w:right w:w="0" w:type="dxa"/>
            </w:tcMar>
            <w:vAlign w:val="bottom"/>
          </w:tcPr>
          <w:p w14:paraId="7EDDED1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w:t>
            </w:r>
          </w:p>
        </w:tc>
        <w:tc>
          <w:tcPr>
            <w:tcW w:w="1843" w:type="dxa"/>
            <w:tcMar>
              <w:top w:w="0" w:type="dxa"/>
              <w:left w:w="0" w:type="dxa"/>
              <w:bottom w:w="0" w:type="dxa"/>
              <w:right w:w="0" w:type="dxa"/>
            </w:tcMar>
            <w:vAlign w:val="bottom"/>
          </w:tcPr>
          <w:p w14:paraId="22DEBEB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Pay Fran Brothers were Protestant Leaders of the July the 26 movement and Pastors of the Baptist church. Some Roman Catholic priests were also in favour of the revolution such as Sardinia who used to wear a green olive soutane as a rebel.</w:t>
            </w:r>
          </w:p>
        </w:tc>
        <w:tc>
          <w:tcPr>
            <w:tcW w:w="1984" w:type="dxa"/>
            <w:shd w:val="clear" w:color="auto" w:fill="99CCFF"/>
            <w:tcMar>
              <w:top w:w="0" w:type="dxa"/>
              <w:left w:w="0" w:type="dxa"/>
              <w:bottom w:w="0" w:type="dxa"/>
              <w:right w:w="0" w:type="dxa"/>
            </w:tcMar>
            <w:vAlign w:val="bottom"/>
          </w:tcPr>
          <w:p w14:paraId="56464CA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Here, it does not matter if you're red, green or yellow (politically speaking), the question is, if you're proposing something that will do well to the community, we all work together.  Here it has been well demonstrated – for example when we celebrated 150 years of Nueva Helvecia-, where ten commissions formed with around </w:t>
            </w:r>
            <w:r w:rsidRPr="005C003F">
              <w:rPr>
                <w:rFonts w:eastAsia="Times New Roman" w:cs="Times New Roman"/>
                <w:sz w:val="10"/>
                <w:szCs w:val="18"/>
                <w:lang w:val="es-ES_tradnl" w:eastAsia="es-ES"/>
              </w:rPr>
              <w:lastRenderedPageBreak/>
              <w:t>150 people working, and it was a great success. It worked spectacularly, regardless of whether you were from Frente Frente, Blanco, Colorado, Catholic, Protestant or whatever else. There was only one objective, and it was achieved. It is a region that works in that way in almost all things. Commissions are always used. In fact, in Nueva Helvecia there are just a few institutions that are solved by the state; they are almost all private, so it is the community itself that drives the creation of a library, a culture room, an amphitheatre, a house of culture. It is cooperative but private. In contrast, for example, in Rosario [the Catholic town], the House of Culture is solved by the Municipal Intendency of Cologne; they pay the rent, the light, the water,etc., something that does not happen in Nueva Helvecia.</w:t>
            </w:r>
          </w:p>
        </w:tc>
        <w:tc>
          <w:tcPr>
            <w:tcW w:w="2796" w:type="dxa"/>
            <w:tcMar>
              <w:top w:w="0" w:type="dxa"/>
              <w:left w:w="0" w:type="dxa"/>
              <w:bottom w:w="0" w:type="dxa"/>
              <w:right w:w="0" w:type="dxa"/>
            </w:tcMar>
            <w:vAlign w:val="bottom"/>
          </w:tcPr>
          <w:p w14:paraId="61F7F0B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w:t>
            </w:r>
          </w:p>
        </w:tc>
      </w:tr>
      <w:tr w:rsidR="00326D5E" w:rsidRPr="005C003F" w14:paraId="19A22DCE" w14:textId="77777777" w:rsidTr="00BA23CC">
        <w:trPr>
          <w:trHeight w:val="175"/>
        </w:trPr>
        <w:tc>
          <w:tcPr>
            <w:tcW w:w="1418" w:type="dxa"/>
            <w:tcMar>
              <w:top w:w="0" w:type="dxa"/>
              <w:left w:w="0" w:type="dxa"/>
              <w:bottom w:w="0" w:type="dxa"/>
              <w:right w:w="0" w:type="dxa"/>
            </w:tcMar>
            <w:vAlign w:val="center"/>
          </w:tcPr>
          <w:p w14:paraId="03AAD55E" w14:textId="77777777" w:rsidR="00326D5E" w:rsidRPr="005C003F" w:rsidRDefault="00326D5E" w:rsidP="00BA23CC">
            <w:pPr>
              <w:pStyle w:val="Prrafodelista"/>
              <w:numPr>
                <w:ilvl w:val="0"/>
                <w:numId w:val="37"/>
              </w:numPr>
              <w:spacing w:line="240" w:lineRule="auto"/>
              <w:ind w:firstLine="0"/>
              <w:rPr>
                <w:rFonts w:cs="Times New Roman"/>
                <w:b/>
                <w:sz w:val="10"/>
                <w:szCs w:val="18"/>
                <w:lang w:val="en-GB"/>
              </w:rPr>
            </w:pPr>
            <w:r w:rsidRPr="005C003F">
              <w:rPr>
                <w:rFonts w:cs="Times New Roman"/>
                <w:b/>
                <w:sz w:val="10"/>
                <w:szCs w:val="18"/>
                <w:lang w:val="en-GB"/>
              </w:rPr>
              <w:lastRenderedPageBreak/>
              <w:t>Catholic/Ecumenical Church-Government intermediary (Colombia: Central government, Cuba: National Council of Churches, Uruguay: Military/Church media, Switzerland: Catholic central committee)</w:t>
            </w:r>
          </w:p>
        </w:tc>
        <w:tc>
          <w:tcPr>
            <w:tcW w:w="2126" w:type="dxa"/>
            <w:shd w:val="clear" w:color="auto" w:fill="FFFF99"/>
            <w:tcMar>
              <w:top w:w="0" w:type="dxa"/>
              <w:left w:w="0" w:type="dxa"/>
              <w:bottom w:w="0" w:type="dxa"/>
              <w:right w:w="0" w:type="dxa"/>
            </w:tcMar>
            <w:vAlign w:val="bottom"/>
          </w:tcPr>
          <w:p w14:paraId="4BC824A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[also corruption, education, church-state, and elitism codes] The 1991 constitution was the door to the plurality, democracy and justice. Before this constitution, the political system was based on bipartisanship [Liberal and Conservative] that was characterised by the political exclusion of many social sectors.  </w:t>
            </w:r>
            <w:r w:rsidRPr="005C003F">
              <w:rPr>
                <w:rFonts w:eastAsia="Times New Roman" w:cs="Times New Roman"/>
                <w:sz w:val="10"/>
                <w:szCs w:val="18"/>
                <w:lang w:val="es-ES_tradnl" w:eastAsia="es-ES"/>
              </w:rPr>
              <w:br/>
              <w:t xml:space="preserve"> </w:t>
            </w:r>
            <w:r w:rsidRPr="005C003F">
              <w:rPr>
                <w:rFonts w:eastAsia="Times New Roman" w:cs="Times New Roman"/>
                <w:sz w:val="10"/>
                <w:szCs w:val="18"/>
                <w:lang w:val="es-ES_tradnl" w:eastAsia="es-ES"/>
              </w:rPr>
              <w:br/>
              <w:t xml:space="preserve">Education was confessional; corruption was focused on the political delegation that made central government politicians [Bogotá] to notariats, [Catholic] Church and economic elites. </w:t>
            </w:r>
            <w:r w:rsidRPr="005C003F">
              <w:rPr>
                <w:rFonts w:eastAsia="Times New Roman" w:cs="Times New Roman"/>
                <w:sz w:val="10"/>
                <w:szCs w:val="18"/>
                <w:lang w:val="es-ES_tradnl" w:eastAsia="es-ES"/>
              </w:rPr>
              <w:br/>
              <w:t xml:space="preserve">  The [Catholic] Church played an essential role in the process of political delegation; this allowed them to have political and economic power in the regions of the country, considered as an "all-powerful" in the regions.  </w:t>
            </w:r>
            <w:r w:rsidRPr="005C003F">
              <w:rPr>
                <w:rFonts w:eastAsia="Times New Roman" w:cs="Times New Roman"/>
                <w:sz w:val="10"/>
                <w:szCs w:val="18"/>
                <w:lang w:val="es-ES_tradnl" w:eastAsia="es-ES"/>
              </w:rPr>
              <w:br/>
              <w:t xml:space="preserve"> </w:t>
            </w:r>
            <w:r w:rsidRPr="005C003F">
              <w:rPr>
                <w:rFonts w:eastAsia="Times New Roman" w:cs="Times New Roman"/>
                <w:sz w:val="10"/>
                <w:szCs w:val="18"/>
                <w:lang w:val="es-ES_tradnl" w:eastAsia="es-ES"/>
              </w:rPr>
              <w:br/>
              <w:t xml:space="preserve">Instead, the constitution of 1991, determined that the Colombian State ceased to be a confessional state to become a secular state, which means that there is freedom of worship and eliminates the close relationship between church and state. Today, the church plays an important role but is not essential for decision-making.  </w:t>
            </w:r>
            <w:r w:rsidRPr="005C003F">
              <w:rPr>
                <w:rFonts w:eastAsia="Times New Roman" w:cs="Times New Roman"/>
                <w:sz w:val="10"/>
                <w:szCs w:val="18"/>
                <w:lang w:val="es-ES_tradnl" w:eastAsia="es-ES"/>
              </w:rPr>
              <w:br/>
              <w:t xml:space="preserve"> </w:t>
            </w:r>
            <w:r w:rsidRPr="005C003F">
              <w:rPr>
                <w:rFonts w:eastAsia="Times New Roman" w:cs="Times New Roman"/>
                <w:sz w:val="10"/>
                <w:szCs w:val="18"/>
                <w:lang w:val="es-ES_tradnl" w:eastAsia="es-ES"/>
              </w:rPr>
              <w:br/>
              <w:t xml:space="preserve">To complement this question, I suggest the Handbook of History of Colombia, Volume II of the Colombian Institute of History. Specifically </w:t>
            </w:r>
            <w:r w:rsidRPr="005C003F">
              <w:rPr>
                <w:rFonts w:eastAsia="Times New Roman" w:cs="Times New Roman"/>
                <w:sz w:val="10"/>
                <w:szCs w:val="18"/>
                <w:lang w:val="es-ES_tradnl" w:eastAsia="es-ES"/>
              </w:rPr>
              <w:lastRenderedPageBreak/>
              <w:t xml:space="preserve">Chapter XIV, which deals with the state, religion and democracy.  Before the 1991 constitution, precisely in 1988, Colombians had the first opportunity to choose mayors, this; according to some authors urged that corruption was no longer based on delegation [from central politicians] but decentralisation. </w:t>
            </w:r>
          </w:p>
        </w:tc>
        <w:tc>
          <w:tcPr>
            <w:tcW w:w="1843" w:type="dxa"/>
            <w:tcMar>
              <w:top w:w="0" w:type="dxa"/>
              <w:left w:w="0" w:type="dxa"/>
              <w:bottom w:w="0" w:type="dxa"/>
              <w:right w:w="0" w:type="dxa"/>
            </w:tcMar>
            <w:vAlign w:val="bottom"/>
          </w:tcPr>
          <w:p w14:paraId="5832182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xml:space="preserve"> Protestant Churches participated actively In the revolution. A US historian called it actually "the evangelical revolution" because many Protestants had participated.</w:t>
            </w:r>
            <w:r w:rsidRPr="005C003F">
              <w:rPr>
                <w:rFonts w:eastAsia="Times New Roman" w:cs="Times New Roman"/>
                <w:sz w:val="10"/>
                <w:szCs w:val="18"/>
                <w:lang w:val="es-ES_tradnl" w:eastAsia="es-ES"/>
              </w:rPr>
              <w:br/>
              <w:t>- Some Protestant Churches Even financed with their resources the revolution. Triangulated</w:t>
            </w:r>
            <w:r w:rsidRPr="005C003F">
              <w:rPr>
                <w:rFonts w:eastAsia="Times New Roman" w:cs="Times New Roman"/>
                <w:sz w:val="10"/>
                <w:szCs w:val="18"/>
                <w:lang w:val="es-ES_tradnl" w:eastAsia="es-ES"/>
              </w:rPr>
              <w:br/>
              <w:t>-  Faustino Perez and Fernando Ceballos were Protestant revolutionaries for example.</w:t>
            </w:r>
          </w:p>
        </w:tc>
        <w:tc>
          <w:tcPr>
            <w:tcW w:w="1984" w:type="dxa"/>
            <w:shd w:val="clear" w:color="auto" w:fill="99CCFF"/>
            <w:tcMar>
              <w:top w:w="0" w:type="dxa"/>
              <w:left w:w="0" w:type="dxa"/>
              <w:bottom w:w="0" w:type="dxa"/>
              <w:right w:w="0" w:type="dxa"/>
            </w:tcMar>
            <w:vAlign w:val="bottom"/>
          </w:tcPr>
          <w:p w14:paraId="14D50D4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Uruguay has always been a peaceful country made up of immigrants. Those immigrants who had been escaping the war, -my grandparents escaped the war-, and working hard immigrants reformed the country. What we have today is done entirely by them, then, the culture of work made them work and not thinking about war, or conflicts; there were no unions.</w:t>
            </w:r>
          </w:p>
        </w:tc>
        <w:tc>
          <w:tcPr>
            <w:tcW w:w="2796" w:type="dxa"/>
            <w:tcMar>
              <w:top w:w="0" w:type="dxa"/>
              <w:left w:w="0" w:type="dxa"/>
              <w:bottom w:w="0" w:type="dxa"/>
              <w:right w:w="0" w:type="dxa"/>
            </w:tcMar>
            <w:vAlign w:val="bottom"/>
          </w:tcPr>
          <w:p w14:paraId="4C6A008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[also church-state relations, hierarchy codes]  The Concordat is only for dioceses. It is not as important as it is in Germany. For us, the most important things are the constitutions and the laws of the cantons that regulate the Church. We have people in the Catholic Church who are against this [State-Church] organisation because they argue that it severely limits the freedom of the Church. But of course, it is a State law, and the Church has to obey. I think this a very singular case.</w:t>
            </w:r>
          </w:p>
        </w:tc>
      </w:tr>
      <w:tr w:rsidR="00326D5E" w:rsidRPr="005C003F" w14:paraId="6473262C" w14:textId="77777777" w:rsidTr="00BA23CC">
        <w:trPr>
          <w:trHeight w:val="574"/>
        </w:trPr>
        <w:tc>
          <w:tcPr>
            <w:tcW w:w="1418" w:type="dxa"/>
            <w:tcMar>
              <w:top w:w="0" w:type="dxa"/>
              <w:left w:w="0" w:type="dxa"/>
              <w:bottom w:w="0" w:type="dxa"/>
              <w:right w:w="0" w:type="dxa"/>
            </w:tcMar>
            <w:vAlign w:val="center"/>
          </w:tcPr>
          <w:p w14:paraId="7DC4029C" w14:textId="77777777" w:rsidR="00326D5E" w:rsidRPr="005C003F" w:rsidRDefault="00326D5E" w:rsidP="00BA23CC">
            <w:pPr>
              <w:pStyle w:val="Prrafodelista"/>
              <w:numPr>
                <w:ilvl w:val="0"/>
                <w:numId w:val="37"/>
              </w:numPr>
              <w:spacing w:line="240" w:lineRule="auto"/>
              <w:ind w:firstLine="0"/>
              <w:rPr>
                <w:rFonts w:cs="Times New Roman"/>
                <w:b/>
                <w:sz w:val="10"/>
                <w:szCs w:val="18"/>
                <w:lang w:val="en-GB"/>
              </w:rPr>
            </w:pPr>
            <w:r w:rsidRPr="005C003F">
              <w:rPr>
                <w:rFonts w:cs="Times New Roman"/>
                <w:b/>
                <w:sz w:val="10"/>
                <w:szCs w:val="18"/>
                <w:lang w:val="en-GB"/>
              </w:rPr>
              <w:lastRenderedPageBreak/>
              <w:t>Protestant Church-Government intermediary (Colombia: none, Cuba: none, Uruguay: none, Switzerland: Political-Church officer)</w:t>
            </w:r>
          </w:p>
        </w:tc>
        <w:tc>
          <w:tcPr>
            <w:tcW w:w="2126" w:type="dxa"/>
            <w:shd w:val="clear" w:color="auto" w:fill="FFFF99"/>
            <w:tcMar>
              <w:top w:w="0" w:type="dxa"/>
              <w:left w:w="0" w:type="dxa"/>
              <w:bottom w:w="0" w:type="dxa"/>
              <w:right w:w="0" w:type="dxa"/>
            </w:tcMar>
            <w:vAlign w:val="bottom"/>
          </w:tcPr>
          <w:p w14:paraId="63A5258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519D02C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0F7FA31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2EA0A8A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6B351C0F" w14:textId="77777777" w:rsidTr="00BA23CC">
        <w:trPr>
          <w:trHeight w:val="574"/>
        </w:trPr>
        <w:tc>
          <w:tcPr>
            <w:tcW w:w="1418" w:type="dxa"/>
            <w:tcMar>
              <w:top w:w="0" w:type="dxa"/>
              <w:left w:w="0" w:type="dxa"/>
              <w:bottom w:w="0" w:type="dxa"/>
              <w:right w:w="0" w:type="dxa"/>
            </w:tcMar>
            <w:vAlign w:val="center"/>
          </w:tcPr>
          <w:p w14:paraId="308C4A77" w14:textId="77777777" w:rsidR="00326D5E" w:rsidRPr="005C003F" w:rsidRDefault="00326D5E" w:rsidP="00BA23CC">
            <w:pPr>
              <w:pStyle w:val="Prrafodelista"/>
              <w:numPr>
                <w:ilvl w:val="0"/>
                <w:numId w:val="37"/>
              </w:numPr>
              <w:spacing w:line="240" w:lineRule="auto"/>
              <w:ind w:firstLine="0"/>
              <w:rPr>
                <w:rFonts w:cs="Times New Roman"/>
                <w:b/>
                <w:sz w:val="10"/>
                <w:szCs w:val="18"/>
                <w:lang w:val="en-GB"/>
              </w:rPr>
            </w:pPr>
            <w:r w:rsidRPr="005C003F">
              <w:rPr>
                <w:rFonts w:cs="Times New Roman"/>
                <w:b/>
                <w:sz w:val="10"/>
                <w:szCs w:val="18"/>
                <w:lang w:val="en-GB"/>
              </w:rPr>
              <w:t>Embassy of the Country at the Vatican (Colombian Embassy at the Vatican, Cuban Embassy at the Vatican (no answer), Uruguayan Embassy at the Vatican, Swiss Embassy in Ljubljana)</w:t>
            </w:r>
          </w:p>
        </w:tc>
        <w:tc>
          <w:tcPr>
            <w:tcW w:w="2126" w:type="dxa"/>
            <w:shd w:val="clear" w:color="auto" w:fill="FFFF99"/>
            <w:tcMar>
              <w:top w:w="0" w:type="dxa"/>
              <w:left w:w="0" w:type="dxa"/>
              <w:bottom w:w="0" w:type="dxa"/>
              <w:right w:w="0" w:type="dxa"/>
            </w:tcMar>
            <w:vAlign w:val="bottom"/>
          </w:tcPr>
          <w:p w14:paraId="111180F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678D2D0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2E04CF8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0999C55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bl>
    <w:p w14:paraId="6F8249C8" w14:textId="77777777" w:rsidR="00326D5E" w:rsidRPr="00D96E72" w:rsidRDefault="00326D5E" w:rsidP="00326D5E">
      <w:pPr>
        <w:spacing w:before="0" w:line="240" w:lineRule="auto"/>
        <w:ind w:firstLine="0"/>
        <w:jc w:val="left"/>
        <w:rPr>
          <w:rFonts w:cs="Times New Roman"/>
          <w:b/>
          <w:szCs w:val="18"/>
          <w:lang w:eastAsia="en-US"/>
        </w:rPr>
      </w:pPr>
    </w:p>
    <w:p w14:paraId="745571DE" w14:textId="77777777" w:rsidR="00326D5E" w:rsidRPr="00D96E72" w:rsidRDefault="00326D5E" w:rsidP="00326D5E">
      <w:pPr>
        <w:spacing w:before="0" w:line="240" w:lineRule="auto"/>
        <w:ind w:firstLine="0"/>
        <w:jc w:val="left"/>
        <w:rPr>
          <w:rFonts w:cs="Times New Roman"/>
          <w:b/>
          <w:szCs w:val="18"/>
          <w:lang w:eastAsia="en-US"/>
        </w:rPr>
      </w:pPr>
      <w:r w:rsidRPr="00D96E72">
        <w:rPr>
          <w:rFonts w:cs="Times New Roman"/>
          <w:b/>
          <w:szCs w:val="18"/>
          <w:lang w:eastAsia="en-US"/>
        </w:rPr>
        <w:br w:type="page"/>
      </w:r>
    </w:p>
    <w:tbl>
      <w:tblPr>
        <w:tblStyle w:val="Tablaconcuadrcula"/>
        <w:tblW w:w="10167" w:type="dxa"/>
        <w:tblInd w:w="5" w:type="dxa"/>
        <w:tblLayout w:type="fixed"/>
        <w:tblCellMar>
          <w:top w:w="57" w:type="dxa"/>
          <w:left w:w="57" w:type="dxa"/>
          <w:bottom w:w="57" w:type="dxa"/>
          <w:right w:w="57" w:type="dxa"/>
        </w:tblCellMar>
        <w:tblLook w:val="04A0" w:firstRow="1" w:lastRow="0" w:firstColumn="1" w:lastColumn="0" w:noHBand="0" w:noVBand="1"/>
      </w:tblPr>
      <w:tblGrid>
        <w:gridCol w:w="1418"/>
        <w:gridCol w:w="2126"/>
        <w:gridCol w:w="1843"/>
        <w:gridCol w:w="1984"/>
        <w:gridCol w:w="2796"/>
      </w:tblGrid>
      <w:tr w:rsidR="00326D5E" w:rsidRPr="005C003F" w14:paraId="12047C0D" w14:textId="77777777" w:rsidTr="00BA23CC">
        <w:trPr>
          <w:trHeight w:val="228"/>
          <w:tblHeader/>
        </w:trPr>
        <w:tc>
          <w:tcPr>
            <w:tcW w:w="10167" w:type="dxa"/>
            <w:gridSpan w:val="5"/>
            <w:tcMar>
              <w:top w:w="0" w:type="dxa"/>
              <w:left w:w="0" w:type="dxa"/>
              <w:bottom w:w="0" w:type="dxa"/>
              <w:right w:w="0" w:type="dxa"/>
            </w:tcMar>
            <w:vAlign w:val="center"/>
          </w:tcPr>
          <w:p w14:paraId="0CFE475D" w14:textId="77777777" w:rsidR="00326D5E" w:rsidRPr="005C003F" w:rsidRDefault="00326D5E" w:rsidP="00BA23CC">
            <w:pPr>
              <w:pStyle w:val="Prrafodelista"/>
              <w:numPr>
                <w:ilvl w:val="0"/>
                <w:numId w:val="7"/>
              </w:numPr>
              <w:spacing w:line="240" w:lineRule="auto"/>
              <w:ind w:left="0" w:firstLine="0"/>
              <w:jc w:val="center"/>
              <w:rPr>
                <w:rFonts w:cs="Times New Roman"/>
                <w:b/>
                <w:sz w:val="10"/>
                <w:szCs w:val="18"/>
                <w:lang w:val="en-GB"/>
              </w:rPr>
            </w:pPr>
            <w:r w:rsidRPr="005C003F">
              <w:rPr>
                <w:rFonts w:cs="Times New Roman"/>
                <w:b/>
                <w:sz w:val="10"/>
                <w:szCs w:val="18"/>
                <w:lang w:val="en-GB"/>
              </w:rPr>
              <w:lastRenderedPageBreak/>
              <w:t>RELIGIOUS FREEDOM / RELIGIOUS PERSECUTION</w:t>
            </w:r>
          </w:p>
        </w:tc>
      </w:tr>
      <w:tr w:rsidR="00326D5E" w:rsidRPr="005C003F" w14:paraId="2B915936" w14:textId="77777777" w:rsidTr="00BA23CC">
        <w:trPr>
          <w:trHeight w:val="161"/>
          <w:tblHeader/>
        </w:trPr>
        <w:tc>
          <w:tcPr>
            <w:tcW w:w="1418" w:type="dxa"/>
            <w:tcMar>
              <w:top w:w="0" w:type="dxa"/>
              <w:left w:w="0" w:type="dxa"/>
              <w:bottom w:w="0" w:type="dxa"/>
              <w:right w:w="0" w:type="dxa"/>
            </w:tcMar>
            <w:vAlign w:val="center"/>
          </w:tcPr>
          <w:p w14:paraId="5117BA37" w14:textId="77777777" w:rsidR="00326D5E" w:rsidRPr="005C003F" w:rsidRDefault="00326D5E" w:rsidP="00BA23CC">
            <w:pPr>
              <w:spacing w:line="240" w:lineRule="auto"/>
              <w:ind w:firstLine="0"/>
              <w:contextualSpacing/>
              <w:jc w:val="center"/>
              <w:rPr>
                <w:rFonts w:cs="Times New Roman"/>
                <w:b/>
                <w:color w:val="000000" w:themeColor="text1"/>
                <w:sz w:val="10"/>
                <w:szCs w:val="18"/>
                <w:lang w:eastAsia="en-US"/>
              </w:rPr>
            </w:pPr>
            <w:r w:rsidRPr="005C003F">
              <w:rPr>
                <w:rFonts w:cs="Times New Roman"/>
                <w:b/>
                <w:color w:val="000000" w:themeColor="text1"/>
                <w:sz w:val="10"/>
                <w:szCs w:val="18"/>
                <w:lang w:eastAsia="en-US"/>
              </w:rPr>
              <w:t>Stakeholder</w:t>
            </w:r>
          </w:p>
        </w:tc>
        <w:tc>
          <w:tcPr>
            <w:tcW w:w="2126" w:type="dxa"/>
            <w:shd w:val="clear" w:color="auto" w:fill="FFFF99"/>
            <w:tcMar>
              <w:top w:w="0" w:type="dxa"/>
              <w:left w:w="0" w:type="dxa"/>
              <w:bottom w:w="0" w:type="dxa"/>
              <w:right w:w="0" w:type="dxa"/>
            </w:tcMar>
            <w:vAlign w:val="bottom"/>
          </w:tcPr>
          <w:p w14:paraId="164FB25D"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Colombia</w:t>
            </w:r>
          </w:p>
        </w:tc>
        <w:tc>
          <w:tcPr>
            <w:tcW w:w="1843" w:type="dxa"/>
            <w:tcMar>
              <w:top w:w="0" w:type="dxa"/>
              <w:left w:w="0" w:type="dxa"/>
              <w:bottom w:w="0" w:type="dxa"/>
              <w:right w:w="0" w:type="dxa"/>
            </w:tcMar>
            <w:vAlign w:val="bottom"/>
          </w:tcPr>
          <w:p w14:paraId="0A7A6039"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Cuba</w:t>
            </w:r>
          </w:p>
        </w:tc>
        <w:tc>
          <w:tcPr>
            <w:tcW w:w="1984" w:type="dxa"/>
            <w:shd w:val="clear" w:color="auto" w:fill="99CCFF"/>
            <w:tcMar>
              <w:top w:w="0" w:type="dxa"/>
              <w:left w:w="0" w:type="dxa"/>
              <w:bottom w:w="0" w:type="dxa"/>
              <w:right w:w="0" w:type="dxa"/>
            </w:tcMar>
            <w:vAlign w:val="bottom"/>
          </w:tcPr>
          <w:p w14:paraId="13CA144C"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Uruguay</w:t>
            </w:r>
          </w:p>
        </w:tc>
        <w:tc>
          <w:tcPr>
            <w:tcW w:w="2796" w:type="dxa"/>
            <w:tcMar>
              <w:top w:w="0" w:type="dxa"/>
              <w:left w:w="0" w:type="dxa"/>
              <w:bottom w:w="0" w:type="dxa"/>
              <w:right w:w="0" w:type="dxa"/>
            </w:tcMar>
            <w:vAlign w:val="bottom"/>
          </w:tcPr>
          <w:p w14:paraId="4A7953D1"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Switzerland</w:t>
            </w:r>
          </w:p>
        </w:tc>
      </w:tr>
      <w:tr w:rsidR="00326D5E" w:rsidRPr="005C003F" w14:paraId="35C750FF" w14:textId="77777777" w:rsidTr="00BA23CC">
        <w:trPr>
          <w:trHeight w:val="204"/>
        </w:trPr>
        <w:tc>
          <w:tcPr>
            <w:tcW w:w="1418" w:type="dxa"/>
            <w:tcMar>
              <w:top w:w="0" w:type="dxa"/>
              <w:left w:w="0" w:type="dxa"/>
              <w:bottom w:w="0" w:type="dxa"/>
              <w:right w:w="0" w:type="dxa"/>
            </w:tcMar>
            <w:vAlign w:val="center"/>
          </w:tcPr>
          <w:p w14:paraId="02182FC2" w14:textId="77777777" w:rsidR="00326D5E" w:rsidRPr="005C003F" w:rsidRDefault="00326D5E" w:rsidP="00BA23CC">
            <w:pPr>
              <w:pStyle w:val="Prrafodelista"/>
              <w:numPr>
                <w:ilvl w:val="0"/>
                <w:numId w:val="38"/>
              </w:numPr>
              <w:spacing w:line="240" w:lineRule="auto"/>
              <w:ind w:firstLine="0"/>
              <w:rPr>
                <w:rFonts w:cs="Times New Roman"/>
                <w:b/>
                <w:sz w:val="10"/>
                <w:szCs w:val="18"/>
                <w:lang w:val="en-GB"/>
              </w:rPr>
            </w:pPr>
            <w:r w:rsidRPr="005C003F">
              <w:rPr>
                <w:rFonts w:cs="Times New Roman"/>
                <w:b/>
                <w:sz w:val="10"/>
                <w:szCs w:val="18"/>
                <w:lang w:val="en-GB"/>
              </w:rPr>
              <w:t>Roman Catholic Priest 1. Jesuit (Colombia: Jesuit, Cuba: none, Uruguay: none, Switzerland: Jesuit)</w:t>
            </w:r>
          </w:p>
        </w:tc>
        <w:tc>
          <w:tcPr>
            <w:tcW w:w="2126" w:type="dxa"/>
            <w:shd w:val="clear" w:color="auto" w:fill="FFFF99"/>
            <w:tcMar>
              <w:top w:w="0" w:type="dxa"/>
              <w:left w:w="0" w:type="dxa"/>
              <w:bottom w:w="0" w:type="dxa"/>
              <w:right w:w="0" w:type="dxa"/>
            </w:tcMar>
            <w:vAlign w:val="bottom"/>
          </w:tcPr>
          <w:p w14:paraId="74ECCF5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val="es-ES_tradnl" w:eastAsia="es-ES"/>
              </w:rPr>
              <w:t> </w:t>
            </w:r>
          </w:p>
        </w:tc>
        <w:tc>
          <w:tcPr>
            <w:tcW w:w="1843" w:type="dxa"/>
            <w:tcMar>
              <w:top w:w="0" w:type="dxa"/>
              <w:left w:w="0" w:type="dxa"/>
              <w:bottom w:w="0" w:type="dxa"/>
              <w:right w:w="0" w:type="dxa"/>
            </w:tcMar>
            <w:vAlign w:val="bottom"/>
          </w:tcPr>
          <w:p w14:paraId="3BDBEAD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7ECE2D8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val="es-ES_tradnl" w:eastAsia="es-ES"/>
              </w:rPr>
              <w:t> </w:t>
            </w:r>
          </w:p>
        </w:tc>
        <w:tc>
          <w:tcPr>
            <w:tcW w:w="2796" w:type="dxa"/>
            <w:tcMar>
              <w:top w:w="0" w:type="dxa"/>
              <w:left w:w="0" w:type="dxa"/>
              <w:bottom w:w="0" w:type="dxa"/>
              <w:right w:w="0" w:type="dxa"/>
            </w:tcMar>
            <w:vAlign w:val="bottom"/>
          </w:tcPr>
          <w:p w14:paraId="46B5569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During WWII, the Nazis persecuted the Jesuits. The faculty, for example, in Innsbruck in Austria was closed down and the Jesuits were exiled. Karl Rahner, for example, came to Switzerland exiled during WWII. There was also a prohibition for Jesuits in Switzerland but they came to the Catholic part of the country where they stayed, wrote their books, did their research, and after the war was over they left back for Germany or Austria.</w:t>
            </w:r>
          </w:p>
        </w:tc>
      </w:tr>
      <w:tr w:rsidR="00326D5E" w:rsidRPr="005C003F" w14:paraId="16AFDBDD" w14:textId="77777777" w:rsidTr="00BA23CC">
        <w:trPr>
          <w:trHeight w:val="204"/>
        </w:trPr>
        <w:tc>
          <w:tcPr>
            <w:tcW w:w="1418" w:type="dxa"/>
            <w:tcMar>
              <w:top w:w="0" w:type="dxa"/>
              <w:left w:w="0" w:type="dxa"/>
              <w:bottom w:w="0" w:type="dxa"/>
              <w:right w:w="0" w:type="dxa"/>
            </w:tcMar>
            <w:vAlign w:val="center"/>
          </w:tcPr>
          <w:p w14:paraId="3A7B0953" w14:textId="77777777" w:rsidR="00326D5E" w:rsidRPr="005C003F" w:rsidRDefault="00326D5E" w:rsidP="00BA23CC">
            <w:pPr>
              <w:pStyle w:val="Prrafodelista"/>
              <w:numPr>
                <w:ilvl w:val="0"/>
                <w:numId w:val="38"/>
              </w:numPr>
              <w:spacing w:line="240" w:lineRule="auto"/>
              <w:ind w:firstLine="0"/>
              <w:rPr>
                <w:rFonts w:cs="Times New Roman"/>
                <w:b/>
                <w:sz w:val="10"/>
                <w:szCs w:val="18"/>
                <w:lang w:val="en-GB"/>
              </w:rPr>
            </w:pPr>
            <w:r w:rsidRPr="005C003F">
              <w:rPr>
                <w:rFonts w:cs="Times New Roman"/>
                <w:b/>
                <w:sz w:val="10"/>
                <w:szCs w:val="18"/>
                <w:lang w:val="en-GB"/>
              </w:rPr>
              <w:t>Roman Catholic Priest 2. Other (Colombia: Other, Cuba: Other, Uruguay: Other, Switzerland: Other)</w:t>
            </w:r>
          </w:p>
        </w:tc>
        <w:tc>
          <w:tcPr>
            <w:tcW w:w="2126" w:type="dxa"/>
            <w:shd w:val="clear" w:color="auto" w:fill="FFFF99"/>
            <w:tcMar>
              <w:top w:w="0" w:type="dxa"/>
              <w:left w:w="0" w:type="dxa"/>
              <w:bottom w:w="0" w:type="dxa"/>
              <w:right w:w="0" w:type="dxa"/>
            </w:tcMar>
            <w:vAlign w:val="bottom"/>
          </w:tcPr>
          <w:p w14:paraId="1D2181F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29834E7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2D655F5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That only persecution episode I can mention, was at the end of the 19th century, when the Bishop of Montevideo, Monsignor Jacinto Güera, was exiled. At other times, I know not. </w:t>
            </w:r>
          </w:p>
        </w:tc>
        <w:tc>
          <w:tcPr>
            <w:tcW w:w="2796" w:type="dxa"/>
            <w:tcMar>
              <w:top w:w="0" w:type="dxa"/>
              <w:left w:w="0" w:type="dxa"/>
              <w:bottom w:w="0" w:type="dxa"/>
              <w:right w:w="0" w:type="dxa"/>
            </w:tcMar>
            <w:vAlign w:val="bottom"/>
          </w:tcPr>
          <w:p w14:paraId="2506F34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0157DC3B" w14:textId="77777777" w:rsidTr="00BA23CC">
        <w:trPr>
          <w:trHeight w:val="204"/>
        </w:trPr>
        <w:tc>
          <w:tcPr>
            <w:tcW w:w="1418" w:type="dxa"/>
            <w:tcMar>
              <w:top w:w="0" w:type="dxa"/>
              <w:left w:w="0" w:type="dxa"/>
              <w:bottom w:w="0" w:type="dxa"/>
              <w:right w:w="0" w:type="dxa"/>
            </w:tcMar>
            <w:vAlign w:val="center"/>
          </w:tcPr>
          <w:p w14:paraId="7392646E" w14:textId="77777777" w:rsidR="00326D5E" w:rsidRPr="005C003F" w:rsidRDefault="00326D5E" w:rsidP="00BA23CC">
            <w:pPr>
              <w:pStyle w:val="Prrafodelista"/>
              <w:numPr>
                <w:ilvl w:val="0"/>
                <w:numId w:val="38"/>
              </w:numPr>
              <w:spacing w:line="240" w:lineRule="auto"/>
              <w:ind w:firstLine="0"/>
              <w:rPr>
                <w:rFonts w:cs="Times New Roman"/>
                <w:b/>
                <w:sz w:val="10"/>
                <w:szCs w:val="18"/>
                <w:lang w:val="en-GB"/>
              </w:rPr>
            </w:pPr>
            <w:r w:rsidRPr="005C003F">
              <w:rPr>
                <w:rFonts w:cs="Times New Roman"/>
                <w:b/>
                <w:sz w:val="10"/>
                <w:szCs w:val="18"/>
                <w:lang w:val="en-GB"/>
              </w:rPr>
              <w:t>Roman Catholic Priest 3. Other (Colombia: Other, Cuba: none, Uruguay: none, Switzerland: none)</w:t>
            </w:r>
          </w:p>
        </w:tc>
        <w:tc>
          <w:tcPr>
            <w:tcW w:w="2126" w:type="dxa"/>
            <w:shd w:val="clear" w:color="auto" w:fill="FFFF99"/>
            <w:tcMar>
              <w:top w:w="0" w:type="dxa"/>
              <w:left w:w="0" w:type="dxa"/>
              <w:bottom w:w="0" w:type="dxa"/>
              <w:right w:w="0" w:type="dxa"/>
            </w:tcMar>
            <w:vAlign w:val="bottom"/>
          </w:tcPr>
          <w:p w14:paraId="5223C42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The issue of religious freedom leads to destructive intentions.   Be aware that today the religious issue in many environments has become merely a business. Ask if your intentions to evangelise (bring God to men and bring men to God) are really honest. </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t xml:space="preserve">We are okay so for the respect of differences. But many times it is obvious the frontal attack on the Catholic Church when looking to compare the Church as just another [player] in the group of many.  </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t>Remember the words of Jesus, which says that there will be one flock with one shepherd. (John 10:16).   If the dream of Jesus is unity, it is highly questionable how, when what it reigns is the division and multiplication of groups and congregations.</w:t>
            </w:r>
            <w:r w:rsidRPr="005C003F">
              <w:rPr>
                <w:rFonts w:eastAsia="Times New Roman" w:cs="Times New Roman"/>
                <w:sz w:val="10"/>
                <w:szCs w:val="18"/>
                <w:lang w:val="es-ES_tradnl" w:eastAsia="es-ES"/>
              </w:rPr>
              <w:br/>
              <w:t xml:space="preserve"> </w:t>
            </w:r>
            <w:r w:rsidRPr="005C003F">
              <w:rPr>
                <w:rFonts w:eastAsia="Times New Roman" w:cs="Times New Roman"/>
                <w:sz w:val="10"/>
                <w:szCs w:val="18"/>
                <w:lang w:val="es-ES_tradnl" w:eastAsia="es-ES"/>
              </w:rPr>
              <w:br/>
              <w:t>There may be communities or congregations who honestly want to be faithful to the criteria of the Gospel, but we cannot hide that are so many that simply use faith as a mere pretext to profit at the expense of naive people.</w:t>
            </w:r>
          </w:p>
        </w:tc>
        <w:tc>
          <w:tcPr>
            <w:tcW w:w="1843" w:type="dxa"/>
            <w:tcMar>
              <w:top w:w="0" w:type="dxa"/>
              <w:left w:w="0" w:type="dxa"/>
              <w:bottom w:w="0" w:type="dxa"/>
              <w:right w:w="0" w:type="dxa"/>
            </w:tcMar>
            <w:vAlign w:val="bottom"/>
          </w:tcPr>
          <w:p w14:paraId="4129C1B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79F8B13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54B365D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03F68CCD" w14:textId="77777777" w:rsidTr="00BA23CC">
        <w:trPr>
          <w:trHeight w:val="204"/>
        </w:trPr>
        <w:tc>
          <w:tcPr>
            <w:tcW w:w="1418" w:type="dxa"/>
            <w:tcMar>
              <w:top w:w="0" w:type="dxa"/>
              <w:left w:w="0" w:type="dxa"/>
              <w:bottom w:w="0" w:type="dxa"/>
              <w:right w:w="0" w:type="dxa"/>
            </w:tcMar>
            <w:vAlign w:val="center"/>
          </w:tcPr>
          <w:p w14:paraId="22A86A19" w14:textId="77777777" w:rsidR="00326D5E" w:rsidRPr="005C003F" w:rsidRDefault="00326D5E" w:rsidP="00BA23CC">
            <w:pPr>
              <w:pStyle w:val="Prrafodelista"/>
              <w:numPr>
                <w:ilvl w:val="0"/>
                <w:numId w:val="38"/>
              </w:numPr>
              <w:spacing w:line="240" w:lineRule="auto"/>
              <w:ind w:firstLine="0"/>
              <w:rPr>
                <w:rFonts w:cs="Times New Roman"/>
                <w:b/>
                <w:sz w:val="10"/>
                <w:szCs w:val="18"/>
                <w:lang w:val="en-GB"/>
              </w:rPr>
            </w:pPr>
            <w:r w:rsidRPr="005C003F">
              <w:rPr>
                <w:rFonts w:cs="Times New Roman"/>
                <w:b/>
                <w:sz w:val="10"/>
                <w:szCs w:val="18"/>
                <w:lang w:val="en-GB"/>
              </w:rPr>
              <w:t>Roman Catholic Religious 4. (Colombia: Nun, Cuba: Seminarian, Uruguay: none, Switzerland: Deacon)</w:t>
            </w:r>
          </w:p>
        </w:tc>
        <w:tc>
          <w:tcPr>
            <w:tcW w:w="2126" w:type="dxa"/>
            <w:shd w:val="clear" w:color="auto" w:fill="FFFF99"/>
            <w:tcMar>
              <w:top w:w="0" w:type="dxa"/>
              <w:left w:w="0" w:type="dxa"/>
              <w:bottom w:w="0" w:type="dxa"/>
              <w:right w:w="0" w:type="dxa"/>
            </w:tcMar>
            <w:vAlign w:val="bottom"/>
          </w:tcPr>
          <w:p w14:paraId="31FB106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07B23F0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5C283FA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0F1DC40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7D6DDFF7" w14:textId="77777777" w:rsidTr="00BA23CC">
        <w:trPr>
          <w:trHeight w:val="204"/>
        </w:trPr>
        <w:tc>
          <w:tcPr>
            <w:tcW w:w="1418" w:type="dxa"/>
            <w:tcMar>
              <w:top w:w="0" w:type="dxa"/>
              <w:left w:w="0" w:type="dxa"/>
              <w:bottom w:w="0" w:type="dxa"/>
              <w:right w:w="0" w:type="dxa"/>
            </w:tcMar>
            <w:vAlign w:val="center"/>
          </w:tcPr>
          <w:p w14:paraId="24844DCB" w14:textId="77777777" w:rsidR="00326D5E" w:rsidRPr="005C003F" w:rsidRDefault="00326D5E" w:rsidP="00BA23CC">
            <w:pPr>
              <w:pStyle w:val="Prrafodelista"/>
              <w:numPr>
                <w:ilvl w:val="0"/>
                <w:numId w:val="38"/>
              </w:numPr>
              <w:spacing w:line="240" w:lineRule="auto"/>
              <w:ind w:firstLine="0"/>
              <w:rPr>
                <w:rFonts w:cs="Times New Roman"/>
                <w:b/>
                <w:sz w:val="10"/>
                <w:szCs w:val="18"/>
                <w:lang w:val="en-GB"/>
              </w:rPr>
            </w:pPr>
            <w:r w:rsidRPr="005C003F">
              <w:rPr>
                <w:rFonts w:cs="Times New Roman"/>
                <w:b/>
                <w:sz w:val="10"/>
                <w:szCs w:val="18"/>
                <w:lang w:val="en-GB"/>
              </w:rPr>
              <w:t>Roman Catholic Theologian 5. (Colombia: Theologian, Cuba: Theologian, Uruguay: Theologian, Switzerland: Theologian)</w:t>
            </w:r>
          </w:p>
        </w:tc>
        <w:tc>
          <w:tcPr>
            <w:tcW w:w="2126" w:type="dxa"/>
            <w:shd w:val="clear" w:color="auto" w:fill="FFFF99"/>
            <w:tcMar>
              <w:top w:w="0" w:type="dxa"/>
              <w:left w:w="0" w:type="dxa"/>
              <w:bottom w:w="0" w:type="dxa"/>
              <w:right w:w="0" w:type="dxa"/>
            </w:tcMar>
            <w:vAlign w:val="bottom"/>
          </w:tcPr>
          <w:p w14:paraId="02A93CD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There have been no concrete changes on Religious Freedom after the Constitution of 1991. We would say politically, and socially the constitution allowed the opening of many Christian [Protestant] centres of different denominations. But we cannot say that there has been a "super change" after the Constitution. The Catholic Church institution </w:t>
            </w:r>
            <w:r w:rsidRPr="005C003F">
              <w:rPr>
                <w:rFonts w:eastAsia="Times New Roman" w:cs="Times New Roman"/>
                <w:sz w:val="10"/>
                <w:szCs w:val="18"/>
                <w:lang w:val="es-ES_tradnl" w:eastAsia="es-ES"/>
              </w:rPr>
              <w:lastRenderedPageBreak/>
              <w:t>has an enormous weight in Colombia as in many Latin American countries. That is a reality, and people give credibility to the institution. But many people say, and that is also true, that from the Catholic Church side there was not an aggressive confrontation against other religious movements. On the contrary, those Christian [Protestant] religious movements did confront against the Catholic Church as a way of defence and difference. There was the fighting of Pentecostalism against the church of the light of the world [Roman Catholic], equally from the Revival's church, and all these kinds of confrontations that were before, remain until now. So, to say that there has been a difference, thanks to the Constitution, for both the Catholic Church and other Christian [Protestant] denominations? Not much. There are people open-minded people, and there are other very locked in their group that leaves no other option.</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t xml:space="preserve">In the 70’s decade, certain priests there did some persecution or attacks, although neither systematic nor scheduled. That was especially true in some villages, where Protestant pastors of any denomination came and began creating “sects", that made the priest react. But there has not been an event where a priest or bishop had faced a direct confrontation. Sometimes there is a stronger reaction from some faithful rather than from priests or bishops. Sometimes it is the same faithful who attack each other in the same institution. This is nor systematic neither general nor scheduled. </w:t>
            </w:r>
            <w:r w:rsidRPr="005C003F">
              <w:rPr>
                <w:rFonts w:eastAsia="Times New Roman" w:cs="Times New Roman"/>
                <w:sz w:val="10"/>
                <w:szCs w:val="18"/>
                <w:lang w:val="es-ES_tradnl" w:eastAsia="es-ES"/>
              </w:rPr>
              <w:br/>
              <w:t>Unfortunately, sometimes the Christian [Protestant] faithful who belong to different church denominations tend to defend, sometimes aggressively, their creed or religious affiliation and that's a problem. It is a very big failure, not only the person who does it but the pastors that do not orient. They are supposed to believe in a God of peace and unity, not in a God who will make problems for whatever reason. This is an issue more of mentality, and I would not see it much as institutions that have a preference.</w:t>
            </w:r>
          </w:p>
        </w:tc>
        <w:tc>
          <w:tcPr>
            <w:tcW w:w="1843" w:type="dxa"/>
            <w:tcMar>
              <w:top w:w="0" w:type="dxa"/>
              <w:left w:w="0" w:type="dxa"/>
              <w:bottom w:w="0" w:type="dxa"/>
              <w:right w:w="0" w:type="dxa"/>
            </w:tcMar>
            <w:vAlign w:val="bottom"/>
          </w:tcPr>
          <w:p w14:paraId="3190B52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w:t>
            </w:r>
          </w:p>
        </w:tc>
        <w:tc>
          <w:tcPr>
            <w:tcW w:w="1984" w:type="dxa"/>
            <w:shd w:val="clear" w:color="auto" w:fill="99CCFF"/>
            <w:tcMar>
              <w:top w:w="0" w:type="dxa"/>
              <w:left w:w="0" w:type="dxa"/>
              <w:bottom w:w="0" w:type="dxa"/>
              <w:right w:w="0" w:type="dxa"/>
            </w:tcMar>
            <w:vAlign w:val="bottom"/>
          </w:tcPr>
          <w:p w14:paraId="1781EB2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6E2786D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Evangelicalism in Latin America is a special problem as it comes to the fight for religious freedom. Religious freedom is typical of Protestant influence. Anglo-Saxon dominance means Protestant pre-eminence. Protestants claim the right of conversion to evangelise. But you cannot send missionaries to destabilise that [another]</w:t>
            </w:r>
            <w:r>
              <w:rPr>
                <w:rFonts w:eastAsia="Times New Roman" w:cs="Times New Roman"/>
                <w:sz w:val="10"/>
                <w:szCs w:val="18"/>
                <w:lang w:val="es-ES_tradnl" w:eastAsia="es-ES"/>
              </w:rPr>
              <w:t xml:space="preserve"> culture [e.g. what Catholicism has</w:t>
            </w:r>
            <w:r w:rsidRPr="005C003F">
              <w:rPr>
                <w:rFonts w:eastAsia="Times New Roman" w:cs="Times New Roman"/>
                <w:sz w:val="10"/>
                <w:szCs w:val="18"/>
                <w:lang w:val="es-ES_tradnl" w:eastAsia="es-ES"/>
              </w:rPr>
              <w:t xml:space="preserve"> done since the conquest]. The penetration of Lutheranism in the 19th century [in Latin America] comes from European </w:t>
            </w:r>
            <w:r w:rsidRPr="005C003F">
              <w:rPr>
                <w:rFonts w:eastAsia="Times New Roman" w:cs="Times New Roman"/>
                <w:sz w:val="10"/>
                <w:szCs w:val="18"/>
                <w:lang w:val="es-ES_tradnl" w:eastAsia="es-ES"/>
              </w:rPr>
              <w:lastRenderedPageBreak/>
              <w:t>migration [which in Colombia it has been controlled by the Concordat developments]. Beginning in 1916 in the Congress of Panama [triangulate book beltran], the Protestants of North America set a doctrine of penetration [in Latin America]. They said that they had to teach in Latin America the authentic Christianity and not the "pagan" form that the Catholic promotes. As a result, there has been a boom [of Protestantism in Latin America] after the world wars. Honduras has reached 40% of Protestants [contrast data]. Pluralism from non-Catholic theologians is good. But the Episcopal conferences of Puebla show that the Catholic Church sees a danger that the population fall into these [Protestant] networks. They [Protestants] are seen as unsocial and individualistic. They promote personal development but not development at a community level. Evangelicals are blamed that they are more individualistic. The Catholic is a festive and communal religion. Catholics have a peasant agrarian mentality. [Hispano Americans] are a people with a rich and poor culture. But Jesuit [priest] Alberto Hurtado did not criticise against [evangelicals], but he said that we have to do in the social what evangelicals do systematically.</w:t>
            </w:r>
          </w:p>
        </w:tc>
      </w:tr>
      <w:tr w:rsidR="00326D5E" w:rsidRPr="005C003F" w14:paraId="4E092317" w14:textId="77777777" w:rsidTr="00BA23CC">
        <w:trPr>
          <w:trHeight w:val="204"/>
        </w:trPr>
        <w:tc>
          <w:tcPr>
            <w:tcW w:w="1418" w:type="dxa"/>
            <w:tcMar>
              <w:top w:w="0" w:type="dxa"/>
              <w:left w:w="0" w:type="dxa"/>
              <w:bottom w:w="0" w:type="dxa"/>
              <w:right w:w="0" w:type="dxa"/>
            </w:tcMar>
            <w:vAlign w:val="center"/>
          </w:tcPr>
          <w:p w14:paraId="7B360787" w14:textId="77777777" w:rsidR="00326D5E" w:rsidRPr="005C003F" w:rsidRDefault="00326D5E" w:rsidP="00BA23CC">
            <w:pPr>
              <w:pStyle w:val="Prrafodelista"/>
              <w:numPr>
                <w:ilvl w:val="0"/>
                <w:numId w:val="38"/>
              </w:numPr>
              <w:spacing w:line="240" w:lineRule="auto"/>
              <w:ind w:firstLine="0"/>
              <w:rPr>
                <w:rFonts w:cs="Times New Roman"/>
                <w:b/>
                <w:sz w:val="10"/>
                <w:szCs w:val="18"/>
                <w:lang w:val="en-GB"/>
              </w:rPr>
            </w:pPr>
            <w:r w:rsidRPr="005C003F">
              <w:rPr>
                <w:rFonts w:cs="Times New Roman"/>
                <w:b/>
                <w:sz w:val="10"/>
                <w:szCs w:val="18"/>
                <w:lang w:val="en-GB"/>
              </w:rPr>
              <w:lastRenderedPageBreak/>
              <w:t xml:space="preserve">Protestant Free Church Pastor 1 (Colombia: Baptist, Cuba: Pentecostal, Uruguay: </w:t>
            </w:r>
            <w:r w:rsidRPr="005C003F">
              <w:rPr>
                <w:rFonts w:cs="Times New Roman"/>
                <w:b/>
                <w:sz w:val="10"/>
                <w:szCs w:val="18"/>
                <w:lang w:val="en-GB"/>
              </w:rPr>
              <w:lastRenderedPageBreak/>
              <w:t>Evangelical, Switzerland: Other).</w:t>
            </w:r>
          </w:p>
        </w:tc>
        <w:tc>
          <w:tcPr>
            <w:tcW w:w="2126" w:type="dxa"/>
            <w:shd w:val="clear" w:color="auto" w:fill="FFFF99"/>
            <w:tcMar>
              <w:top w:w="0" w:type="dxa"/>
              <w:left w:w="0" w:type="dxa"/>
              <w:bottom w:w="0" w:type="dxa"/>
              <w:right w:w="0" w:type="dxa"/>
            </w:tcMar>
            <w:vAlign w:val="bottom"/>
          </w:tcPr>
          <w:p w14:paraId="62CBCF8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xml:space="preserve">In this age and time, we have not had a direct attack, but in the past we did. The government, along with the Catholic Church, got soldiers –I wish I could remember these </w:t>
            </w:r>
            <w:r w:rsidRPr="005C003F">
              <w:rPr>
                <w:rFonts w:eastAsia="Times New Roman" w:cs="Times New Roman"/>
                <w:sz w:val="10"/>
                <w:szCs w:val="18"/>
                <w:lang w:val="es-ES_tradnl" w:eastAsia="es-ES"/>
              </w:rPr>
              <w:lastRenderedPageBreak/>
              <w:t>dates– who went into the first Baptist church (founded in 1848). Both soldiers and Catholic priests said, “We are going to take over this church”. This is real. They decided that they were going to take the church and make it into a Catholic church. If you go to the first Baptist church now, you can see the time period of Reverend Gonzal who was the pastor at that time and know the exact date. They have all the pictures on the wall and you if you track them, you will see Reverend Gonzal.</w:t>
            </w:r>
            <w:r w:rsidRPr="005C003F">
              <w:rPr>
                <w:rFonts w:eastAsia="Times New Roman" w:cs="Times New Roman"/>
                <w:sz w:val="10"/>
                <w:szCs w:val="18"/>
                <w:lang w:val="es-ES_tradnl" w:eastAsia="es-ES"/>
              </w:rPr>
              <w:br/>
              <w:t xml:space="preserve"> Reverend Gonzal said to the committee, “Arm up yourselves, get machetes, pick-axes, sticks, clubs, whatever”. He came out there and said, “Come on and take it”. He himself was ready with a machete in his hand, and the entire community said “Come on and take it! You are going to take our church on our dead bodies!” That is how they prevented these soldiers and priests from taking it. This is what we always talk about in St. Andrews, the little-hidden colony of Colombia, about what they have been doing here, and the world does not know it. We are the Colombian little secret right now — a secret of annihilation, of the destruction of Protestantism; its culture and values. This is our reality. </w:t>
            </w:r>
            <w:r w:rsidRPr="005C003F">
              <w:rPr>
                <w:rFonts w:eastAsia="Times New Roman" w:cs="Times New Roman"/>
                <w:sz w:val="10"/>
                <w:szCs w:val="18"/>
                <w:lang w:val="es-ES_tradnl" w:eastAsia="es-ES"/>
              </w:rPr>
              <w:br/>
              <w:t xml:space="preserve"> </w:t>
            </w:r>
          </w:p>
        </w:tc>
        <w:tc>
          <w:tcPr>
            <w:tcW w:w="1843" w:type="dxa"/>
            <w:tcMar>
              <w:top w:w="0" w:type="dxa"/>
              <w:left w:w="0" w:type="dxa"/>
              <w:bottom w:w="0" w:type="dxa"/>
              <w:right w:w="0" w:type="dxa"/>
            </w:tcMar>
            <w:vAlign w:val="bottom"/>
          </w:tcPr>
          <w:p w14:paraId="3FE5A09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xml:space="preserve">Before the revolution, we spoke freely of Christ. After the revolution, the UMAP was created to take the idler, homosexuals, and religious. My uncle </w:t>
            </w:r>
            <w:r w:rsidRPr="005C003F">
              <w:rPr>
                <w:rFonts w:eastAsia="Times New Roman" w:cs="Times New Roman"/>
                <w:sz w:val="10"/>
                <w:szCs w:val="18"/>
                <w:lang w:val="es-ES_tradnl" w:eastAsia="es-ES"/>
              </w:rPr>
              <w:lastRenderedPageBreak/>
              <w:t>and a brother were led there to be obliged to deny their faith in Jesus, although they loved the revolution, ironically.</w:t>
            </w:r>
            <w:r w:rsidRPr="005C003F">
              <w:rPr>
                <w:rFonts w:eastAsia="Times New Roman" w:cs="Times New Roman"/>
                <w:sz w:val="10"/>
                <w:szCs w:val="18"/>
                <w:lang w:val="es-ES_tradnl" w:eastAsia="es-ES"/>
              </w:rPr>
              <w:br/>
              <w:t>- The decade of the 1960s was the hardest of the persecution. In 1970 persecution softens. In the 1980s it began the period of “rectification of errors of the Communism” which was beneficial to us, as we were not anymore persecuted, but we were despised.</w:t>
            </w:r>
            <w:r w:rsidRPr="005C003F">
              <w:rPr>
                <w:rFonts w:eastAsia="Times New Roman" w:cs="Times New Roman"/>
                <w:sz w:val="10"/>
                <w:szCs w:val="18"/>
                <w:lang w:val="es-ES_tradnl" w:eastAsia="es-ES"/>
              </w:rPr>
              <w:br/>
              <w:t>- In 1987 faith awakens due to the crisis of the socialist camp [</w:t>
            </w:r>
            <w:r>
              <w:rPr>
                <w:rFonts w:eastAsia="Times New Roman" w:cs="Times New Roman"/>
                <w:sz w:val="10"/>
                <w:szCs w:val="18"/>
                <w:lang w:val="es-ES_tradnl" w:eastAsia="es-ES"/>
              </w:rPr>
              <w:t>existential security</w:t>
            </w:r>
            <w:r w:rsidRPr="005C003F">
              <w:rPr>
                <w:rFonts w:eastAsia="Times New Roman" w:cs="Times New Roman"/>
                <w:sz w:val="10"/>
                <w:szCs w:val="18"/>
                <w:lang w:val="es-ES_tradnl" w:eastAsia="es-ES"/>
              </w:rPr>
              <w:t xml:space="preserve">]. This is why Fidel softened his discourse and said at that time that there was no problem with being a believer.  However, there was indeed religious discrimination.  - In the 1990s there was an Evangelical revolution with important revival and openness.  Baptists and Pentecostals awaken and many pastors began to preach.  However, several cases existed in the 1990s were the police arrested some preachers just for doing worship. In 1995 the police knocked down a temple. </w:t>
            </w:r>
            <w:r w:rsidRPr="005C003F">
              <w:rPr>
                <w:rFonts w:eastAsia="Times New Roman" w:cs="Times New Roman"/>
                <w:sz w:val="10"/>
                <w:szCs w:val="18"/>
                <w:lang w:val="es-ES_tradnl" w:eastAsia="es-ES"/>
              </w:rPr>
              <w:br/>
              <w:t>- In 1996, they demolished the Baptist church with a bulldozer, being the Church perfectly legal.- In Los Indios de Caranoa, the police destroyed a temple with people praying and crying inside. That was the most dangerous area to preach the gospel, and now after that, the gospel has multiplied and prospered. The people of Los Pinos and Los Cocos were converted, and the alcohol has been eradicated.</w:t>
            </w:r>
            <w:r w:rsidRPr="005C003F">
              <w:rPr>
                <w:rFonts w:eastAsia="Times New Roman" w:cs="Times New Roman"/>
                <w:sz w:val="10"/>
                <w:szCs w:val="18"/>
                <w:lang w:val="es-ES_tradnl" w:eastAsia="es-ES"/>
              </w:rPr>
              <w:br/>
              <w:t>- In those cases, all the people from the Protestant church went with stones against the police. And the gospel has been multiplied with the fire of the persecution like in Biblical times. Persecution is like a fuel for revival.</w:t>
            </w:r>
            <w:r w:rsidRPr="005C003F">
              <w:rPr>
                <w:rFonts w:eastAsia="Times New Roman" w:cs="Times New Roman"/>
                <w:sz w:val="10"/>
                <w:szCs w:val="18"/>
                <w:lang w:val="es-ES_tradnl" w:eastAsia="es-ES"/>
              </w:rPr>
              <w:br/>
              <w:t>- We (evangelicals) are experiencing a sustained growth from 1 to 10 since 1990.  In 5 years only, we have opened 53 churches in Guantanamo. The government says they are illegal.</w:t>
            </w:r>
          </w:p>
        </w:tc>
        <w:tc>
          <w:tcPr>
            <w:tcW w:w="1984" w:type="dxa"/>
            <w:shd w:val="clear" w:color="auto" w:fill="99CCFF"/>
            <w:tcMar>
              <w:top w:w="0" w:type="dxa"/>
              <w:left w:w="0" w:type="dxa"/>
              <w:bottom w:w="0" w:type="dxa"/>
              <w:right w:w="0" w:type="dxa"/>
            </w:tcMar>
            <w:vAlign w:val="bottom"/>
          </w:tcPr>
          <w:p w14:paraId="674EE1A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xml:space="preserve">Perhaps there was persecution in the past. At the moment, our Church has not suffered any persecution in Uruguay. </w:t>
            </w:r>
          </w:p>
        </w:tc>
        <w:tc>
          <w:tcPr>
            <w:tcW w:w="2796" w:type="dxa"/>
            <w:tcMar>
              <w:top w:w="0" w:type="dxa"/>
              <w:left w:w="0" w:type="dxa"/>
              <w:bottom w:w="0" w:type="dxa"/>
              <w:right w:w="0" w:type="dxa"/>
            </w:tcMar>
            <w:vAlign w:val="bottom"/>
          </w:tcPr>
          <w:p w14:paraId="583395D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The Protestant Reformation led to the freedom of the individual conscience; this is why since that moment onwards there have been more and divisions of Protestant denominations.  And division is natural. In the Catholic Church, </w:t>
            </w:r>
            <w:r w:rsidRPr="005C003F">
              <w:rPr>
                <w:rFonts w:eastAsia="Times New Roman" w:cs="Times New Roman"/>
                <w:sz w:val="10"/>
                <w:szCs w:val="18"/>
                <w:lang w:val="es-ES_tradnl" w:eastAsia="es-ES"/>
              </w:rPr>
              <w:lastRenderedPageBreak/>
              <w:t>there is no freedom, so there is no division either.</w:t>
            </w:r>
          </w:p>
        </w:tc>
      </w:tr>
      <w:tr w:rsidR="00326D5E" w:rsidRPr="005C003F" w14:paraId="1CCEBACE" w14:textId="77777777" w:rsidTr="00BA23CC">
        <w:trPr>
          <w:trHeight w:val="204"/>
        </w:trPr>
        <w:tc>
          <w:tcPr>
            <w:tcW w:w="1418" w:type="dxa"/>
            <w:tcMar>
              <w:top w:w="0" w:type="dxa"/>
              <w:left w:w="0" w:type="dxa"/>
              <w:bottom w:w="0" w:type="dxa"/>
              <w:right w:w="0" w:type="dxa"/>
            </w:tcMar>
            <w:vAlign w:val="center"/>
          </w:tcPr>
          <w:p w14:paraId="4F940119" w14:textId="77777777" w:rsidR="00326D5E" w:rsidRPr="005C003F" w:rsidRDefault="00326D5E" w:rsidP="00BA23CC">
            <w:pPr>
              <w:pStyle w:val="Prrafodelista"/>
              <w:numPr>
                <w:ilvl w:val="0"/>
                <w:numId w:val="38"/>
              </w:numPr>
              <w:spacing w:line="240" w:lineRule="auto"/>
              <w:ind w:firstLine="0"/>
              <w:rPr>
                <w:rFonts w:cs="Times New Roman"/>
                <w:b/>
                <w:sz w:val="10"/>
                <w:szCs w:val="18"/>
                <w:lang w:val="en-GB"/>
              </w:rPr>
            </w:pPr>
            <w:r w:rsidRPr="005C003F">
              <w:rPr>
                <w:rFonts w:cs="Times New Roman"/>
                <w:b/>
                <w:sz w:val="10"/>
                <w:szCs w:val="18"/>
                <w:lang w:val="en-GB"/>
              </w:rPr>
              <w:lastRenderedPageBreak/>
              <w:t xml:space="preserve">Protestant Free Church Pastor 2. (Seventh Day </w:t>
            </w:r>
            <w:r w:rsidRPr="005C003F">
              <w:rPr>
                <w:rFonts w:cs="Times New Roman"/>
                <w:b/>
                <w:sz w:val="10"/>
                <w:szCs w:val="18"/>
                <w:lang w:val="en-GB"/>
              </w:rPr>
              <w:lastRenderedPageBreak/>
              <w:t>Adventist - SDA) (Colombia: SDA Pastor, Cuba: SDA Pastor, Uruguay: none, Switzerland: SDA Pastor).</w:t>
            </w:r>
          </w:p>
        </w:tc>
        <w:tc>
          <w:tcPr>
            <w:tcW w:w="2126" w:type="dxa"/>
            <w:shd w:val="clear" w:color="auto" w:fill="FFFF99"/>
            <w:tcMar>
              <w:top w:w="0" w:type="dxa"/>
              <w:left w:w="0" w:type="dxa"/>
              <w:bottom w:w="0" w:type="dxa"/>
              <w:right w:w="0" w:type="dxa"/>
            </w:tcMar>
            <w:vAlign w:val="bottom"/>
          </w:tcPr>
          <w:p w14:paraId="7BFAEA7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xml:space="preserve">Until 1991, there was persecution not only between parties; bipartisan (which was the central persecution that has taken this country) </w:t>
            </w:r>
            <w:r w:rsidRPr="005C003F">
              <w:rPr>
                <w:rFonts w:eastAsia="Times New Roman" w:cs="Times New Roman"/>
                <w:sz w:val="10"/>
                <w:szCs w:val="18"/>
                <w:lang w:val="es-ES_tradnl" w:eastAsia="es-ES"/>
              </w:rPr>
              <w:lastRenderedPageBreak/>
              <w:t xml:space="preserve">because they were killed for a flag, for a political party, colour and there were many people who shed their blood due to this in this country, Colombia. But added to that, came the religious part. I come from a population of this country where a relative of mine was locked in a house, and he was killed for being Protestant of the Seventh-day Adventist Church. I belong to the third generation of Adventists in my family, and the first generation was persecuted for having a creed other than Catholic. Neighbours betrayed whoever did not pray the “holy marys” or who did not have a virgin in the house, an idol, an image, or who just sang hymns of worship to God, etc. And then, the neighbours along with the local [Catholic] priest coupled the Protestant family with the opposite party that ruled in that region alleging political persecution, and that was enough reason for taking their life, burn their house and considered them persona non grata in the community. If we see the story of how Adventism came to this country, you can confirm that it had to go through a lot of persecution. For example, in Santander, Pastor Max Trummer and others who believed and were baptised, were terribly persecuted, many of them shot to death, others burned their houses, other amputated them some parts of their bodies, to recant of what they believed and thought. But always the blood of these people contributed to the advancement of the gospel in this country. Then, the religious persecution was masked in a supposed link to belonging to an enemy political party (generally to the liberal), and not so much directly due to belonging to another religious denomination. After 1991, it was decreed in this country Religious Freedom, where the letter reads that all denominations are equal before the state. But the reality is different, and persecution continues in other contexts such as closing the space that belongs to different religious faiths. For example, regarding "chaplaincy": the only allowed the Catholic Church. In the Armed Forces, in hospitals, schools, etc., there are only Catholic priests. Everything that is paid by public resources applies only to Catholic priests even when the constitution says that all denominations are equal before the state. But in practice, that does not apply.    </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lastRenderedPageBreak/>
              <w:t>Now the persecution is not only to kill, but there are other types of persecution we are experiencing. Precisely these days, the government is taking to the Congress a new tax reform, and that will be the greatest persecution against Protestant churches. The reason is if the reform is approved, it will impose that all religious denominations must declare 10% in taxes of all properties, as well as properties that have the pastors. All properties must be in the Chamber of Commerce and published the list on a website. This does not apply to the Catholic Church. The Tax Reform supposedly applied for the Catholic Church, but for them, there is always concessions that others do not know, concordats, etc.</w:t>
            </w:r>
          </w:p>
        </w:tc>
        <w:tc>
          <w:tcPr>
            <w:tcW w:w="1843" w:type="dxa"/>
            <w:tcMar>
              <w:top w:w="0" w:type="dxa"/>
              <w:left w:w="0" w:type="dxa"/>
              <w:bottom w:w="0" w:type="dxa"/>
              <w:right w:w="0" w:type="dxa"/>
            </w:tcMar>
            <w:vAlign w:val="bottom"/>
          </w:tcPr>
          <w:p w14:paraId="6401643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xml:space="preserve">Non-communist revolutionary period (Friendly coexistence of the State and Churches)- Che Guevara's Troops were </w:t>
            </w:r>
            <w:r w:rsidRPr="005C003F">
              <w:rPr>
                <w:rFonts w:eastAsia="Times New Roman" w:cs="Times New Roman"/>
                <w:sz w:val="10"/>
                <w:szCs w:val="18"/>
                <w:lang w:val="es-ES_tradnl" w:eastAsia="es-ES"/>
              </w:rPr>
              <w:lastRenderedPageBreak/>
              <w:t>given medical care at the Adventist school in 1957. They had actually camped in the Adventist School.  While Che Guevara was in Cuba, all the Adventists were protected.- Soon after, in a visit of Fidel Castro to the Adventist school, he participated in a vegetarian dinner, and he said that the Revolution would make schools like the SDA School. (But it did not happen)</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t>Marxist-communist revolutionary period. (Conflict and enmity between the State and Churches)</w:t>
            </w:r>
            <w:r w:rsidRPr="005C003F">
              <w:rPr>
                <w:rFonts w:eastAsia="Times New Roman" w:cs="Times New Roman"/>
                <w:sz w:val="10"/>
                <w:szCs w:val="18"/>
                <w:lang w:val="es-ES_tradnl" w:eastAsia="es-ES"/>
              </w:rPr>
              <w:br/>
              <w:t>Religious persecution</w:t>
            </w:r>
            <w:r w:rsidRPr="005C003F">
              <w:rPr>
                <w:rFonts w:eastAsia="Times New Roman" w:cs="Times New Roman"/>
                <w:sz w:val="10"/>
                <w:szCs w:val="18"/>
                <w:lang w:val="es-ES_tradnl" w:eastAsia="es-ES"/>
              </w:rPr>
              <w:br/>
              <w:t xml:space="preserve">- After Che Guevara was killed, the Cuban government started to persecute us.  - First obligating us to close the theological seminar and allowing us only 20 students per year in the main building that belonged to the Antilles Association.  After the revolution, the Association was not any longer from the Antilles but national. </w:t>
            </w:r>
            <w:r w:rsidRPr="005C003F">
              <w:rPr>
                <w:rFonts w:eastAsia="Times New Roman" w:cs="Times New Roman"/>
                <w:sz w:val="10"/>
                <w:szCs w:val="18"/>
                <w:lang w:val="es-ES_tradnl" w:eastAsia="es-ES"/>
              </w:rPr>
              <w:br/>
              <w:t xml:space="preserve">- SDA was the only denomination that the State expropriated a theological seminary. This was because the government believes that the ideology of the Adventist Church is very strong and opposite to an atheistic Marxist ideology. - Fidel Castro said that Jehovah Witnesses (JW) and Seventh Day Adventists (SDA) were the most dangerous religions because the former are reluctant to praise national symbols and the latter because they keep the Sabbath weekly and don't do any work on it.] - Second, the government confiscated us the Adventist school and now runs a public school in poor conditions. </w:t>
            </w:r>
            <w:r w:rsidRPr="005C003F">
              <w:rPr>
                <w:rFonts w:eastAsia="Times New Roman" w:cs="Times New Roman"/>
                <w:sz w:val="10"/>
                <w:szCs w:val="18"/>
                <w:lang w:val="es-ES_tradnl" w:eastAsia="es-ES"/>
              </w:rPr>
              <w:br/>
              <w:t>- From 1963 to 1980s our Church had around 20 years of absolute no communication with the rest of the world, meaning that we didn't send or bring any pastor or literature to foreign countries.</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t xml:space="preserve">- There was the well-known case of an infiltrated government agent in our Church as palaeontologist called Antonio. He first gained the trust of all </w:t>
            </w:r>
            <w:r w:rsidRPr="005C003F">
              <w:rPr>
                <w:rFonts w:eastAsia="Times New Roman" w:cs="Times New Roman"/>
                <w:sz w:val="10"/>
                <w:szCs w:val="18"/>
                <w:lang w:val="es-ES_tradnl" w:eastAsia="es-ES"/>
              </w:rPr>
              <w:lastRenderedPageBreak/>
              <w:t>and studied hard our faith. Then he started to discredit our faith sending letters to all church members with information that only the government knows.  Nobody believed in him, and he was ridiculed.</w:t>
            </w:r>
            <w:r w:rsidRPr="005C003F">
              <w:rPr>
                <w:rFonts w:eastAsia="Times New Roman" w:cs="Times New Roman"/>
                <w:sz w:val="10"/>
                <w:szCs w:val="18"/>
                <w:lang w:val="es-ES_tradnl" w:eastAsia="es-ES"/>
              </w:rPr>
              <w:br/>
              <w:t>- In 1980 the government denied permission to instruct pastors.  Many of the Christians who had supported Fidel Castro, were afterwards confronting and opposing the government. And this was the justification for the entire government to proceed against all Christian churches.</w:t>
            </w:r>
            <w:r w:rsidRPr="005C003F">
              <w:rPr>
                <w:rFonts w:eastAsia="Times New Roman" w:cs="Times New Roman"/>
                <w:sz w:val="10"/>
                <w:szCs w:val="18"/>
                <w:lang w:val="es-ES_tradnl" w:eastAsia="es-ES"/>
              </w:rPr>
              <w:br/>
              <w:t xml:space="preserve"> - Third, the government gave a final order to close the Adventist church, and all the pastors had to be exiled. Exceptionally and clandestinely, the president of the Adventist association Alejandro Delgado was the only who remained. He stayed with his family in a little house and continued the missionary work out of nothing and training new leaders. That was the situation of our Church until the year in which there was a public recognition from Fidel Castro that religion can be accepted in the communist regime. </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t xml:space="preserve">- The government recognised that they did all possible strategies to weaken the churches, everything to diminish the SDA church but contrary to what was expected, they do not understand how it grew up to 3 times in 10 years.   From 10.000 to 30.000 members. From 100 to 300 churches in houses, not in buildings as it is not allowed. </w:t>
            </w:r>
            <w:r w:rsidRPr="005C003F">
              <w:rPr>
                <w:rFonts w:eastAsia="Times New Roman" w:cs="Times New Roman"/>
                <w:sz w:val="10"/>
                <w:szCs w:val="18"/>
                <w:lang w:val="es-ES_tradnl" w:eastAsia="es-ES"/>
              </w:rPr>
              <w:br/>
              <w:t xml:space="preserve"> - Pastor President of the SDA Church in 1987 was six months in prison for making desk chairs for the pastors at the headquarters of the Adventist Church. And it was given a fee notice to the Church to pay 3'000.000 Cuban pesos (USD 120.000) in 3 days. Today we have the testimony of the wonderful efforts of the entire congregation to save the church, (hidden military made donations, engaged couples donated their savings and many wonderful things God made in those three days).- In 1989 we started to receive foreign help again, and the SDA </w:t>
            </w:r>
            <w:r w:rsidRPr="005C003F">
              <w:rPr>
                <w:rFonts w:eastAsia="Times New Roman" w:cs="Times New Roman"/>
                <w:sz w:val="10"/>
                <w:szCs w:val="18"/>
                <w:lang w:val="es-ES_tradnl" w:eastAsia="es-ES"/>
              </w:rPr>
              <w:lastRenderedPageBreak/>
              <w:t xml:space="preserve">World President travelled to Cuba and organised the church. - By 1990 after the fall of the socialist camp, Fidel Castro apologises and offers religious freedom. </w:t>
            </w:r>
          </w:p>
        </w:tc>
        <w:tc>
          <w:tcPr>
            <w:tcW w:w="1984" w:type="dxa"/>
            <w:shd w:val="clear" w:color="auto" w:fill="99CCFF"/>
            <w:tcMar>
              <w:top w:w="0" w:type="dxa"/>
              <w:left w:w="0" w:type="dxa"/>
              <w:bottom w:w="0" w:type="dxa"/>
              <w:right w:w="0" w:type="dxa"/>
            </w:tcMar>
            <w:vAlign w:val="bottom"/>
          </w:tcPr>
          <w:p w14:paraId="246D95F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w:t>
            </w:r>
          </w:p>
        </w:tc>
        <w:tc>
          <w:tcPr>
            <w:tcW w:w="2796" w:type="dxa"/>
            <w:tcMar>
              <w:top w:w="0" w:type="dxa"/>
              <w:left w:w="0" w:type="dxa"/>
              <w:bottom w:w="0" w:type="dxa"/>
              <w:right w:w="0" w:type="dxa"/>
            </w:tcMar>
            <w:vAlign w:val="bottom"/>
          </w:tcPr>
          <w:p w14:paraId="1B1F5A0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Counter-reformation (Jesuits) was created to fight Protestantism by any means. Protestants have the gospel; the idea has been to distract them from that focus through all </w:t>
            </w:r>
            <w:r w:rsidRPr="005C003F">
              <w:rPr>
                <w:rFonts w:eastAsia="Times New Roman" w:cs="Times New Roman"/>
                <w:sz w:val="10"/>
                <w:szCs w:val="18"/>
                <w:lang w:val="es-ES_tradnl" w:eastAsia="es-ES"/>
              </w:rPr>
              <w:lastRenderedPageBreak/>
              <w:t>entertainment industry and secularising the society to a level never seen before. And they have achieved a great deal on that.</w:t>
            </w:r>
          </w:p>
        </w:tc>
      </w:tr>
      <w:tr w:rsidR="00326D5E" w:rsidRPr="005C003F" w14:paraId="50CDE07E" w14:textId="77777777" w:rsidTr="00BA23CC">
        <w:trPr>
          <w:trHeight w:val="204"/>
        </w:trPr>
        <w:tc>
          <w:tcPr>
            <w:tcW w:w="1418" w:type="dxa"/>
            <w:tcMar>
              <w:top w:w="0" w:type="dxa"/>
              <w:left w:w="0" w:type="dxa"/>
              <w:bottom w:w="0" w:type="dxa"/>
              <w:right w:w="0" w:type="dxa"/>
            </w:tcMar>
            <w:vAlign w:val="center"/>
          </w:tcPr>
          <w:p w14:paraId="41E14402" w14:textId="77777777" w:rsidR="00326D5E" w:rsidRPr="005C003F" w:rsidRDefault="00326D5E" w:rsidP="00BA23CC">
            <w:pPr>
              <w:pStyle w:val="Prrafodelista"/>
              <w:numPr>
                <w:ilvl w:val="0"/>
                <w:numId w:val="38"/>
              </w:numPr>
              <w:spacing w:line="240" w:lineRule="auto"/>
              <w:ind w:firstLine="0"/>
              <w:rPr>
                <w:rFonts w:cs="Times New Roman"/>
                <w:b/>
                <w:sz w:val="10"/>
                <w:szCs w:val="18"/>
                <w:lang w:val="en-GB"/>
              </w:rPr>
            </w:pPr>
            <w:r w:rsidRPr="005C003F">
              <w:rPr>
                <w:rFonts w:cs="Times New Roman"/>
                <w:b/>
                <w:sz w:val="10"/>
                <w:szCs w:val="18"/>
                <w:lang w:val="en-GB"/>
              </w:rPr>
              <w:lastRenderedPageBreak/>
              <w:t>Protestant Mainline (old) institutional Pastor 3.  (In Latin America free historical churches, in Switzerland official Church-State Reformed Evangelical) (Colombia: Presbyterian, Cuba: Methodist, Uruguay: Lutheran, Switzerland: Reformed Evangelical)</w:t>
            </w:r>
          </w:p>
        </w:tc>
        <w:tc>
          <w:tcPr>
            <w:tcW w:w="2126" w:type="dxa"/>
            <w:shd w:val="clear" w:color="auto" w:fill="FFFF99"/>
            <w:tcMar>
              <w:top w:w="0" w:type="dxa"/>
              <w:left w:w="0" w:type="dxa"/>
              <w:bottom w:w="0" w:type="dxa"/>
              <w:right w:w="0" w:type="dxa"/>
            </w:tcMar>
            <w:vAlign w:val="bottom"/>
          </w:tcPr>
          <w:p w14:paraId="79FACC0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I see no difference in practice after the constitution of 1991, referring to Article 19 on religious freedom. Religious freedom in the Constitution of 1991 was on Only on the paper. Not practical.</w:t>
            </w:r>
          </w:p>
        </w:tc>
        <w:tc>
          <w:tcPr>
            <w:tcW w:w="1843" w:type="dxa"/>
            <w:tcMar>
              <w:top w:w="0" w:type="dxa"/>
              <w:left w:w="0" w:type="dxa"/>
              <w:bottom w:w="0" w:type="dxa"/>
              <w:right w:w="0" w:type="dxa"/>
            </w:tcMar>
            <w:vAlign w:val="bottom"/>
          </w:tcPr>
          <w:p w14:paraId="2572177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1</w:t>
            </w:r>
            <w:r w:rsidRPr="005C003F">
              <w:rPr>
                <w:rFonts w:eastAsia="Times New Roman" w:cs="Times New Roman"/>
                <w:i/>
                <w:sz w:val="10"/>
                <w:szCs w:val="18"/>
                <w:lang w:val="es-ES_tradnl" w:eastAsia="es-ES"/>
              </w:rPr>
              <w:t>. Nineteen century</w:t>
            </w:r>
            <w:r w:rsidRPr="005C003F">
              <w:rPr>
                <w:rFonts w:eastAsia="Times New Roman" w:cs="Times New Roman"/>
                <w:sz w:val="10"/>
                <w:szCs w:val="18"/>
                <w:lang w:val="es-ES_tradnl" w:eastAsia="es-ES"/>
              </w:rPr>
              <w:br/>
              <w:t>Religious persecution- The Inquisition had already expired at that time (1883), but religious freedom was not guaranteed when the Methodists, Baptists, Presbyterians, came to establish the first congregations.- Very few congregations were established because the oppression and persecution were very strong. All Patriots' missionaries were accused of conspiracy against the establishment because they were in congregative activities for independence, which was also real.</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r>
            <w:r w:rsidRPr="005C003F">
              <w:rPr>
                <w:rFonts w:eastAsia="Times New Roman" w:cs="Times New Roman"/>
                <w:i/>
                <w:sz w:val="10"/>
                <w:szCs w:val="18"/>
                <w:lang w:val="es-ES_tradnl" w:eastAsia="es-ES"/>
              </w:rPr>
              <w:t>Religious freedom</w:t>
            </w:r>
            <w:r w:rsidRPr="005C003F">
              <w:rPr>
                <w:rFonts w:eastAsia="Times New Roman" w:cs="Times New Roman"/>
                <w:sz w:val="10"/>
                <w:szCs w:val="18"/>
                <w:lang w:val="es-ES_tradnl" w:eastAsia="es-ES"/>
              </w:rPr>
              <w:br/>
              <w:t>- Now comes the famous “necessary war” in 1895, ended in 1898. It is the American occupation and from the moment it started, religious freedom is guaranteed.- The US intervened in that war, but it did not intervene to combat Cuba, rather than fighting the Spaniards, exactly. - It is said that the Methodist missionary Enrique Benito, brought half of his luggage full of Bibles and the other half full of dynamite powder and other things for war. Cubans Protestants and the Protestant community based in Florida in the US unanimously supported the independence movement.</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r>
            <w:r w:rsidRPr="005C003F">
              <w:rPr>
                <w:rFonts w:eastAsia="Times New Roman" w:cs="Times New Roman"/>
                <w:i/>
                <w:sz w:val="10"/>
                <w:szCs w:val="18"/>
                <w:lang w:val="es-ES_tradnl" w:eastAsia="es-ES"/>
              </w:rPr>
              <w:t>2. Twentieth century</w:t>
            </w:r>
            <w:r w:rsidRPr="005C003F">
              <w:rPr>
                <w:rFonts w:eastAsia="Times New Roman" w:cs="Times New Roman"/>
                <w:i/>
                <w:sz w:val="10"/>
                <w:szCs w:val="18"/>
                <w:lang w:val="es-ES_tradnl" w:eastAsia="es-ES"/>
              </w:rPr>
              <w:br/>
              <w:t>2.1 The Republic (or Republican period before the Revolution 1900-1959</w:t>
            </w:r>
            <w:r w:rsidRPr="005C003F">
              <w:rPr>
                <w:rFonts w:eastAsia="Times New Roman" w:cs="Times New Roman"/>
                <w:sz w:val="10"/>
                <w:szCs w:val="18"/>
                <w:lang w:val="es-ES_tradnl" w:eastAsia="es-ES"/>
              </w:rPr>
              <w:t>)</w:t>
            </w:r>
            <w:r w:rsidRPr="005C003F">
              <w:rPr>
                <w:rFonts w:eastAsia="Times New Roman" w:cs="Times New Roman"/>
                <w:sz w:val="10"/>
                <w:szCs w:val="18"/>
                <w:lang w:val="es-ES_tradnl" w:eastAsia="es-ES"/>
              </w:rPr>
              <w:br/>
              <w:t xml:space="preserve">- The Methodist Church in the US was the founder of the Methodist church in Cuba. The Methodists were very attached to their mother church, which was in the US. However, initially, American missionaries did not come as it did happen in the rest of Latin America. In Cuba specifically, Patriots' Cuban missionaries founded the Methodist church, the Baptist church, the Presbyterian Church and the Episcopal Church. - Protestantism and especially, </w:t>
            </w:r>
            <w:r w:rsidRPr="005C003F">
              <w:rPr>
                <w:rFonts w:eastAsia="Times New Roman" w:cs="Times New Roman"/>
                <w:sz w:val="10"/>
                <w:szCs w:val="18"/>
                <w:lang w:val="es-ES_tradnl" w:eastAsia="es-ES"/>
              </w:rPr>
              <w:lastRenderedPageBreak/>
              <w:t xml:space="preserve">Methodists had its significant growth in these three first decades of the early twentieth century. In Cuba, the Roman Catholic Church, could also reborn too. But how was this possible that the Roman Catholic Church could reborn? Ah! Because it was aligned to the new circle of power in Cuba. </w:t>
            </w:r>
            <w:r w:rsidRPr="005C003F">
              <w:rPr>
                <w:rFonts w:eastAsia="Times New Roman" w:cs="Times New Roman"/>
                <w:sz w:val="10"/>
                <w:szCs w:val="18"/>
                <w:lang w:val="es-ES_tradnl" w:eastAsia="es-ES"/>
              </w:rPr>
              <w:br/>
            </w:r>
            <w:r w:rsidRPr="005C003F">
              <w:rPr>
                <w:rFonts w:eastAsia="Times New Roman" w:cs="Times New Roman"/>
                <w:bCs/>
                <w:i/>
                <w:sz w:val="10"/>
                <w:szCs w:val="18"/>
                <w:lang w:val="es-ES_tradnl" w:eastAsia="es-ES"/>
              </w:rPr>
              <w:t>3. Revolutionary or post-Republican Period (Time of the revolution triumph) 1959 onwards</w:t>
            </w:r>
            <w:r w:rsidRPr="005C003F">
              <w:rPr>
                <w:rFonts w:eastAsia="Times New Roman" w:cs="Times New Roman"/>
                <w:b/>
                <w:bCs/>
                <w:sz w:val="10"/>
                <w:szCs w:val="18"/>
                <w:lang w:val="es-ES_tradnl" w:eastAsia="es-ES"/>
              </w:rPr>
              <w:t xml:space="preserve">  </w:t>
            </w:r>
            <w:r w:rsidRPr="005C003F">
              <w:rPr>
                <w:rFonts w:eastAsia="Times New Roman" w:cs="Times New Roman"/>
                <w:sz w:val="10"/>
                <w:szCs w:val="18"/>
                <w:lang w:val="es-ES_tradnl" w:eastAsia="es-ES"/>
              </w:rPr>
              <w:t xml:space="preserve">There existed concentration camps created by Stalin. Why he made them? They were to be sent anyone who was not in favour of the system and therefore was supposedly not contributing to national production. They were called UMAP, which means "Military Unit for Production Support". </w:t>
            </w:r>
            <w:r w:rsidRPr="005C003F">
              <w:rPr>
                <w:rFonts w:eastAsia="Times New Roman" w:cs="Times New Roman"/>
                <w:sz w:val="10"/>
                <w:szCs w:val="18"/>
                <w:lang w:val="es-ES_tradnl" w:eastAsia="es-ES"/>
              </w:rPr>
              <w:br/>
              <w:t>- Who was going there? Those who were not able to partake a common battlefront with the communism. Therefore they sent Pastors and key leaders of all churches to the UMAP to live under subhuman conditions.</w:t>
            </w:r>
            <w:r w:rsidRPr="005C003F">
              <w:rPr>
                <w:rFonts w:eastAsia="Times New Roman" w:cs="Times New Roman"/>
                <w:b/>
                <w:bCs/>
                <w:sz w:val="10"/>
                <w:szCs w:val="18"/>
                <w:lang w:val="es-ES_tradnl" w:eastAsia="es-ES"/>
              </w:rPr>
              <w:br/>
            </w:r>
            <w:r w:rsidRPr="005C003F">
              <w:rPr>
                <w:rFonts w:eastAsia="Times New Roman" w:cs="Times New Roman"/>
                <w:bCs/>
                <w:i/>
                <w:sz w:val="10"/>
                <w:szCs w:val="18"/>
                <w:lang w:val="es-ES_tradnl" w:eastAsia="es-ES"/>
              </w:rPr>
              <w:t>The high clergy of the Catholic Church was not in the UMAP but only the lower clergy and laity (triangulated with ecumenical and Catholic hierarchy). - And in that sense, it was affected the Catholic Church. The Catholic Church had lost a lot of power</w:t>
            </w:r>
            <w:r w:rsidRPr="005C003F">
              <w:rPr>
                <w:rFonts w:eastAsia="Times New Roman" w:cs="Times New Roman"/>
                <w:b/>
                <w:bCs/>
                <w:sz w:val="10"/>
                <w:szCs w:val="18"/>
                <w:lang w:val="es-ES_tradnl" w:eastAsia="es-ES"/>
              </w:rPr>
              <w:t xml:space="preserve">. </w:t>
            </w:r>
            <w:r w:rsidRPr="005C003F">
              <w:rPr>
                <w:rFonts w:eastAsia="Times New Roman" w:cs="Times New Roman"/>
                <w:b/>
                <w:bCs/>
                <w:sz w:val="10"/>
                <w:szCs w:val="18"/>
                <w:lang w:val="es-ES_tradnl" w:eastAsia="es-ES"/>
              </w:rPr>
              <w:br/>
            </w:r>
            <w:r w:rsidRPr="005C003F">
              <w:rPr>
                <w:rFonts w:eastAsia="Times New Roman" w:cs="Times New Roman"/>
                <w:sz w:val="10"/>
                <w:szCs w:val="18"/>
                <w:lang w:val="es-ES_tradnl" w:eastAsia="es-ES"/>
              </w:rPr>
              <w:t>- Protestantism was also profoundly affected. First, the American was gone. Second, about 60% of the members of the Methodist Church had migrated. Another large percentage of membership left the Church. - In the history of Cuba, such policies significantly affected. They also affected Protestantism considerably.</w:t>
            </w:r>
            <w:r w:rsidRPr="005C003F">
              <w:rPr>
                <w:rFonts w:eastAsia="Times New Roman" w:cs="Times New Roman"/>
                <w:b/>
                <w:bCs/>
                <w:sz w:val="10"/>
                <w:szCs w:val="18"/>
                <w:lang w:val="es-ES_tradnl" w:eastAsia="es-ES"/>
              </w:rPr>
              <w:br/>
              <w:t xml:space="preserve">Religious freedom today:  </w:t>
            </w:r>
            <w:r w:rsidRPr="005C003F">
              <w:rPr>
                <w:rFonts w:eastAsia="Times New Roman" w:cs="Times New Roman"/>
                <w:sz w:val="10"/>
                <w:szCs w:val="18"/>
                <w:lang w:val="es-ES_tradnl" w:eastAsia="es-ES"/>
              </w:rPr>
              <w:t>Freedom of expression is religious freedom, freedom of development. Cuba supposedly is meant this to the world. But there is no freedom of speech. Because there is no freedom of association; otherwise, we had to reinterpret the Universal Declaration of Human Rights, adopted by the vast majority of governments around the world, including Cuba.</w:t>
            </w:r>
            <w:r w:rsidRPr="005C003F">
              <w:rPr>
                <w:rFonts w:eastAsia="Times New Roman" w:cs="Times New Roman"/>
                <w:sz w:val="10"/>
                <w:szCs w:val="18"/>
                <w:lang w:val="es-ES_tradnl" w:eastAsia="es-ES"/>
              </w:rPr>
              <w:br/>
              <w:t xml:space="preserve"> - What good is that I have the freedom to express myself if I have no freedom of </w:t>
            </w:r>
            <w:r w:rsidRPr="005C003F">
              <w:rPr>
                <w:rFonts w:eastAsia="Times New Roman" w:cs="Times New Roman"/>
                <w:sz w:val="10"/>
                <w:szCs w:val="18"/>
                <w:lang w:val="es-ES_tradnl" w:eastAsia="es-ES"/>
              </w:rPr>
              <w:lastRenderedPageBreak/>
              <w:t>association for a political or a religious project in Cuba? That is my human right, and here it is not respected. Therefore I cannot say that I have freedom of expression because I have no freedom of association from a social point of view.</w:t>
            </w:r>
          </w:p>
        </w:tc>
        <w:tc>
          <w:tcPr>
            <w:tcW w:w="1984" w:type="dxa"/>
            <w:shd w:val="clear" w:color="auto" w:fill="99CCFF"/>
            <w:tcMar>
              <w:top w:w="0" w:type="dxa"/>
              <w:left w:w="0" w:type="dxa"/>
              <w:bottom w:w="0" w:type="dxa"/>
              <w:right w:w="0" w:type="dxa"/>
            </w:tcMar>
            <w:vAlign w:val="bottom"/>
          </w:tcPr>
          <w:p w14:paraId="24F9F6E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Uruguay population comes from migrations. When the new nation was opened for settlement, what better than working people from Europe! So they looked at Europe, and the most hardworking people in Europe were, above all, Protestants. So the founders of Uruguay were somehow forced to allow religious freedom, and it has been recognised throughout Uruguay, so there have never been problems with persecution. That tolerance that there has been between religions caused that many people decided to come and settle here. There were even people like the Evangelicals and Protestants who had been in Florida and then decided to come and settle here.</w:t>
            </w:r>
          </w:p>
        </w:tc>
        <w:tc>
          <w:tcPr>
            <w:tcW w:w="2796" w:type="dxa"/>
            <w:tcMar>
              <w:top w:w="0" w:type="dxa"/>
              <w:left w:w="0" w:type="dxa"/>
              <w:bottom w:w="0" w:type="dxa"/>
              <w:right w:w="0" w:type="dxa"/>
            </w:tcMar>
            <w:vAlign w:val="bottom"/>
          </w:tcPr>
          <w:p w14:paraId="2483011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3A2D201E" w14:textId="77777777" w:rsidTr="00BA23CC">
        <w:trPr>
          <w:trHeight w:val="204"/>
        </w:trPr>
        <w:tc>
          <w:tcPr>
            <w:tcW w:w="1418" w:type="dxa"/>
            <w:tcMar>
              <w:top w:w="0" w:type="dxa"/>
              <w:left w:w="0" w:type="dxa"/>
              <w:bottom w:w="0" w:type="dxa"/>
              <w:right w:w="0" w:type="dxa"/>
            </w:tcMar>
            <w:vAlign w:val="center"/>
          </w:tcPr>
          <w:p w14:paraId="052A1566" w14:textId="77777777" w:rsidR="00326D5E" w:rsidRPr="005C003F" w:rsidRDefault="00326D5E" w:rsidP="00BA23CC">
            <w:pPr>
              <w:pStyle w:val="Prrafodelista"/>
              <w:numPr>
                <w:ilvl w:val="0"/>
                <w:numId w:val="38"/>
              </w:numPr>
              <w:spacing w:line="240" w:lineRule="auto"/>
              <w:ind w:firstLine="0"/>
              <w:rPr>
                <w:rFonts w:cs="Times New Roman"/>
                <w:b/>
                <w:sz w:val="10"/>
                <w:szCs w:val="18"/>
                <w:lang w:val="en-GB"/>
              </w:rPr>
            </w:pPr>
            <w:r w:rsidRPr="005C003F">
              <w:rPr>
                <w:rFonts w:cs="Times New Roman"/>
                <w:b/>
                <w:sz w:val="10"/>
                <w:szCs w:val="18"/>
                <w:lang w:val="en-GB"/>
              </w:rPr>
              <w:lastRenderedPageBreak/>
              <w:t>Ecumenical academic theologian. Colombia: Catholic ecumenical theologian, Cuba: ecumenical theologian, Uruguay: ecumenical academic, Switzerland: ecumenical theologian)</w:t>
            </w:r>
          </w:p>
        </w:tc>
        <w:tc>
          <w:tcPr>
            <w:tcW w:w="2126" w:type="dxa"/>
            <w:shd w:val="clear" w:color="auto" w:fill="FFFF99"/>
            <w:tcMar>
              <w:top w:w="0" w:type="dxa"/>
              <w:left w:w="0" w:type="dxa"/>
              <w:bottom w:w="0" w:type="dxa"/>
              <w:right w:w="0" w:type="dxa"/>
            </w:tcMar>
            <w:vAlign w:val="bottom"/>
          </w:tcPr>
          <w:p w14:paraId="3A83927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Although the 1991 Constitution speaks of religious freedom, we are an intolerant country. We grew up thinking that what is different to us was bad, and therefore, we must exterminate it or eliminate that evil. If I am conservative, which is the strong line of the Catholic Church attached to the state, then we have to get rid of anything that sounds liberal (in progressive terms, in human rights issues and certain social transformations). Many priests and bishops commanded to kill liberals, and they saw it as a defence of the doctrine of the church. And of course, many liberals killed conservatives believing that they did something good for humanity. History repeats itself, using names such as right and left, paramilitaries and guerrillas, etc. Intolerance is a cultural issue and only becoming aware of what we are, and where we come from, we can understand this religious freedom framework posed by the Constitution of 1991. We come from 500 years where there is a cultural melting pot where the Roman Catholic Christianity is hegemonic, and suddenly, it arises a constitution that says, "No, there is religious freedom here." Many holidays are of Catholic origin, such as Easter. Culturally, who says no to Easter? But if we were really to apply religious freedom, we would not have to rest on Easter. Culturally we continue with that trace in the schemes. Concordats are the expression of that. </w:t>
            </w:r>
            <w:r w:rsidRPr="005C003F">
              <w:rPr>
                <w:rFonts w:eastAsia="Times New Roman" w:cs="Times New Roman"/>
                <w:sz w:val="10"/>
                <w:szCs w:val="18"/>
                <w:lang w:val="es-ES_tradnl" w:eastAsia="es-ES"/>
              </w:rPr>
              <w:br/>
              <w:t xml:space="preserve"> The contradiction is there: we have now laws that are written through religious freedom. But we have a cultural load of 500 years [plus 1260 from the Middle Ages in Europe], of multifactorial mix that makes us tremendously violent, intolerant and with a significant inability to dialogue towards different religious and political topics. </w:t>
            </w:r>
            <w:r w:rsidRPr="005C003F">
              <w:rPr>
                <w:rFonts w:eastAsia="Times New Roman" w:cs="Times New Roman"/>
                <w:sz w:val="10"/>
                <w:szCs w:val="18"/>
                <w:lang w:val="es-ES_tradnl" w:eastAsia="es-ES"/>
              </w:rPr>
              <w:br/>
              <w:t>[Every law has its loophole: hecha ley hecha trampa]</w:t>
            </w:r>
          </w:p>
        </w:tc>
        <w:tc>
          <w:tcPr>
            <w:tcW w:w="1843" w:type="dxa"/>
            <w:tcMar>
              <w:top w:w="0" w:type="dxa"/>
              <w:left w:w="0" w:type="dxa"/>
              <w:bottom w:w="0" w:type="dxa"/>
              <w:right w:w="0" w:type="dxa"/>
            </w:tcMar>
            <w:vAlign w:val="bottom"/>
          </w:tcPr>
          <w:p w14:paraId="6495CF3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 Even the witchcraft was persecuted In Cuba.</w:t>
            </w:r>
            <w:r w:rsidRPr="005C003F">
              <w:rPr>
                <w:rFonts w:eastAsia="Times New Roman" w:cs="Times New Roman"/>
                <w:sz w:val="10"/>
                <w:szCs w:val="18"/>
                <w:lang w:val="es-ES_tradnl" w:eastAsia="es-ES"/>
              </w:rPr>
              <w:br/>
              <w:t>- Here the love to your motherland and love for communism are interpreted by the state as the same thing.</w:t>
            </w:r>
          </w:p>
        </w:tc>
        <w:tc>
          <w:tcPr>
            <w:tcW w:w="1984" w:type="dxa"/>
            <w:shd w:val="clear" w:color="auto" w:fill="99CCFF"/>
            <w:tcMar>
              <w:top w:w="0" w:type="dxa"/>
              <w:left w:w="0" w:type="dxa"/>
              <w:bottom w:w="0" w:type="dxa"/>
              <w:right w:w="0" w:type="dxa"/>
            </w:tcMar>
            <w:vAlign w:val="bottom"/>
          </w:tcPr>
          <w:p w14:paraId="623B6CD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This area has been of many religious denominations, like the apostolic ones who are about 80 years old and live together in peace and harmony here. After the issue of the cemetery wall to divide Catholics and Protestants, there has never been friction and many times we work together.  </w:t>
            </w:r>
            <w:r w:rsidRPr="005C003F">
              <w:rPr>
                <w:rFonts w:eastAsia="Times New Roman" w:cs="Times New Roman"/>
                <w:sz w:val="10"/>
                <w:szCs w:val="18"/>
                <w:lang w:val="es-ES_tradnl" w:eastAsia="es-ES"/>
              </w:rPr>
              <w:br/>
              <w:t xml:space="preserve"> Our Waldensian movement began in the 12th century, much before Luther and Calvin. The Waldensians started in France, in Lyon, then they went to the north of Italy, and when they were very persecuted they went to Switzerland and Germany. There was a time when they were almost exterminated, but some could until the Reformation, whom Calvino and Luther helped, then they could return to the Valley again. Then, flying from the persecution in Europe, Waldensians came to this area in Uruguay in 1852. The first Evangelical Waldensian temple in South America was built in La Paz, Uruguay; declared cultural heritage. </w:t>
            </w:r>
            <w:r w:rsidRPr="005C003F">
              <w:rPr>
                <w:rFonts w:eastAsia="Times New Roman" w:cs="Times New Roman"/>
                <w:sz w:val="10"/>
                <w:szCs w:val="18"/>
                <w:lang w:val="es-ES_tradnl" w:eastAsia="es-ES"/>
              </w:rPr>
              <w:br/>
              <w:t xml:space="preserve"> The first ones who came were a few families who arrived in Florida, Uruguay. But there was a Catholic priest in Florida who made war against them. He raised the people of Florida against the Waldensians. The Waldensians planted wheat, and the people set fire to the crops one night. The people attacked a ranch of the Waldensians and tied and dragged a settler with a horse. And the son of that Waldensian settler fired a gun and released his father. But that Valdense died. </w:t>
            </w:r>
            <w:r w:rsidRPr="005C003F">
              <w:rPr>
                <w:rFonts w:eastAsia="Times New Roman" w:cs="Times New Roman"/>
                <w:sz w:val="10"/>
                <w:szCs w:val="18"/>
                <w:lang w:val="es-ES_tradnl" w:eastAsia="es-ES"/>
              </w:rPr>
              <w:br/>
              <w:t xml:space="preserve"> The Waldensians, more than religious faith, is a way of living in a community. In the face of persecution, it is a way of living in community for survival, but when those persecutions ceased to be, it is a way of associating, because it is for the common good of all. </w:t>
            </w:r>
            <w:r w:rsidRPr="005C003F">
              <w:rPr>
                <w:rFonts w:eastAsia="Times New Roman" w:cs="Times New Roman"/>
                <w:sz w:val="10"/>
                <w:szCs w:val="18"/>
                <w:lang w:val="es-ES_tradnl" w:eastAsia="es-ES"/>
              </w:rPr>
              <w:br/>
              <w:t xml:space="preserve">Francisco (Jorge Bergoglio) went to the first Valdense temple in Turin to ask for forgiveness. But the Waldensians do not </w:t>
            </w:r>
            <w:r w:rsidRPr="005C003F">
              <w:rPr>
                <w:rFonts w:eastAsia="Times New Roman" w:cs="Times New Roman"/>
                <w:sz w:val="10"/>
                <w:szCs w:val="18"/>
                <w:lang w:val="es-ES_tradnl" w:eastAsia="es-ES"/>
              </w:rPr>
              <w:lastRenderedPageBreak/>
              <w:t>forget since it was very hard all that happened in history. What the Jews went through with the Germans for about 4 or 5 years, the Waldenses went through with the Catholic Church for nearly 700 years of persecution. That is why I say that the Waldensian religion, more than a religion, is a way of life because in those 700 years of persecution, Waldensians had to learn to survive and that can not be forgotten.</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t xml:space="preserve">Today, I still have not been persecuted. If you act within the legal framework, we can say much here without problems. </w:t>
            </w:r>
          </w:p>
        </w:tc>
        <w:tc>
          <w:tcPr>
            <w:tcW w:w="2796" w:type="dxa"/>
            <w:tcMar>
              <w:top w:w="0" w:type="dxa"/>
              <w:left w:w="0" w:type="dxa"/>
              <w:bottom w:w="0" w:type="dxa"/>
              <w:right w:w="0" w:type="dxa"/>
            </w:tcMar>
            <w:vAlign w:val="bottom"/>
          </w:tcPr>
          <w:p w14:paraId="1CCB314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In the last century (1847) Protestants in Switzerland experienced strong persecution. The Nazarenes, for example, had to flee to America as they refused to take part in the army.</w:t>
            </w:r>
          </w:p>
        </w:tc>
      </w:tr>
      <w:tr w:rsidR="00326D5E" w:rsidRPr="005C003F" w14:paraId="6583DAFC" w14:textId="77777777" w:rsidTr="00BA23CC">
        <w:trPr>
          <w:trHeight w:val="317"/>
        </w:trPr>
        <w:tc>
          <w:tcPr>
            <w:tcW w:w="1418" w:type="dxa"/>
            <w:tcMar>
              <w:top w:w="0" w:type="dxa"/>
              <w:left w:w="0" w:type="dxa"/>
              <w:bottom w:w="0" w:type="dxa"/>
              <w:right w:w="0" w:type="dxa"/>
            </w:tcMar>
            <w:vAlign w:val="center"/>
          </w:tcPr>
          <w:p w14:paraId="7035FDC1" w14:textId="77777777" w:rsidR="00326D5E" w:rsidRPr="005C003F" w:rsidRDefault="00326D5E" w:rsidP="00BA23CC">
            <w:pPr>
              <w:pStyle w:val="Prrafodelista"/>
              <w:numPr>
                <w:ilvl w:val="0"/>
                <w:numId w:val="38"/>
              </w:numPr>
              <w:spacing w:line="240" w:lineRule="auto"/>
              <w:ind w:firstLine="0"/>
              <w:rPr>
                <w:rFonts w:cs="Times New Roman"/>
                <w:b/>
                <w:sz w:val="10"/>
                <w:szCs w:val="18"/>
                <w:lang w:val="en-GB"/>
              </w:rPr>
            </w:pPr>
            <w:r w:rsidRPr="005C003F">
              <w:rPr>
                <w:rFonts w:cs="Times New Roman"/>
                <w:b/>
                <w:sz w:val="10"/>
                <w:szCs w:val="18"/>
                <w:lang w:val="en-GB"/>
              </w:rPr>
              <w:lastRenderedPageBreak/>
              <w:t>Ecumenical Pastor. Colombia: none, Cuba: Ecumenical, Uruguay: Ecumenical, Switzerland: Ecumenical)</w:t>
            </w:r>
          </w:p>
        </w:tc>
        <w:tc>
          <w:tcPr>
            <w:tcW w:w="2126" w:type="dxa"/>
            <w:shd w:val="clear" w:color="auto" w:fill="FFFF99"/>
            <w:tcMar>
              <w:top w:w="0" w:type="dxa"/>
              <w:left w:w="0" w:type="dxa"/>
              <w:bottom w:w="0" w:type="dxa"/>
              <w:right w:w="0" w:type="dxa"/>
            </w:tcMar>
            <w:vAlign w:val="bottom"/>
          </w:tcPr>
          <w:p w14:paraId="6254D3A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6B49190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Religious persecution (sub) - Lawyers were not needed in the revolution, and I am a lawyer. Then I had to study engineering.  - The government was anticlerical. I could never make a government career due to my condition as a Christian.  It was only until 1992, where the State becomes lay again, and I was awarded the "exemplary worker" price.</w:t>
            </w:r>
            <w:r w:rsidRPr="005C003F">
              <w:rPr>
                <w:rFonts w:eastAsia="Times New Roman" w:cs="Times New Roman"/>
                <w:sz w:val="10"/>
                <w:szCs w:val="18"/>
                <w:lang w:val="es-ES_tradnl" w:eastAsia="es-ES"/>
              </w:rPr>
              <w:br/>
              <w:t xml:space="preserve">- The Cuban government knows even when you go to the bathroom. </w:t>
            </w:r>
            <w:r w:rsidRPr="005C003F">
              <w:rPr>
                <w:rFonts w:eastAsia="Times New Roman" w:cs="Times New Roman"/>
                <w:sz w:val="10"/>
                <w:szCs w:val="18"/>
                <w:lang w:val="es-ES_tradnl" w:eastAsia="es-ES"/>
              </w:rPr>
              <w:br/>
              <w:t>- Fidel studied in a School of Jesuits called “La Salle”.</w:t>
            </w:r>
            <w:r w:rsidRPr="005C003F">
              <w:rPr>
                <w:rFonts w:eastAsia="Times New Roman" w:cs="Times New Roman"/>
                <w:sz w:val="10"/>
                <w:szCs w:val="18"/>
                <w:lang w:val="es-ES_tradnl" w:eastAsia="es-ES"/>
              </w:rPr>
              <w:br/>
              <w:t>- During the Revolution Methodists members decreased from 10000 to 2000. [Contrary to JW, SDA and evangelicals] - When churches grow the most, it is when there is a crisis in the world such as wars. In Cuba, this happened after the special period (fall of the Soviet Union) in the 1990s. [contrast with Inglehart theory and evangelical and JW and SDA interviews].Religious freedom [Legal ground for Religion] - Comparing with the past, there is considerably more religious freedom nowadays, but without legal ground. - We are in judicial limbo. We do not have a Law of cult, and therefore we do not know what we can or cannot do. For asset purchases, we have to ask permission to the government to the office of religious affairs.- We do not have a law of worship either, and there are a lot of unrecognised churches. Associations Act does not apply to churches.</w:t>
            </w:r>
          </w:p>
        </w:tc>
        <w:tc>
          <w:tcPr>
            <w:tcW w:w="1984" w:type="dxa"/>
            <w:shd w:val="clear" w:color="auto" w:fill="99CCFF"/>
            <w:tcMar>
              <w:top w:w="0" w:type="dxa"/>
              <w:left w:w="0" w:type="dxa"/>
              <w:bottom w:w="0" w:type="dxa"/>
              <w:right w:w="0" w:type="dxa"/>
            </w:tcMar>
            <w:vAlign w:val="bottom"/>
          </w:tcPr>
          <w:p w14:paraId="6E519CB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The Valdense colony here in Uruguay are immigrants from the Valdense Church in Italy, who were persecuted in France and killed for being "heretics" and thanks to Switzerland that received and sheltered them for years then they could migrate to Piemonte, northern Italy. A pastor told me: "Valdense is a religion with people and Nueva Helvecia is a town with religion</w:t>
            </w:r>
          </w:p>
        </w:tc>
        <w:tc>
          <w:tcPr>
            <w:tcW w:w="2796" w:type="dxa"/>
            <w:tcMar>
              <w:top w:w="0" w:type="dxa"/>
              <w:left w:w="0" w:type="dxa"/>
              <w:bottom w:w="0" w:type="dxa"/>
              <w:right w:w="0" w:type="dxa"/>
            </w:tcMar>
            <w:vAlign w:val="bottom"/>
          </w:tcPr>
          <w:p w14:paraId="4BF7339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43C82402" w14:textId="77777777" w:rsidTr="00BA23CC">
        <w:trPr>
          <w:trHeight w:val="574"/>
        </w:trPr>
        <w:tc>
          <w:tcPr>
            <w:tcW w:w="1418" w:type="dxa"/>
            <w:tcMar>
              <w:top w:w="0" w:type="dxa"/>
              <w:left w:w="0" w:type="dxa"/>
              <w:bottom w:w="0" w:type="dxa"/>
              <w:right w:w="0" w:type="dxa"/>
            </w:tcMar>
            <w:vAlign w:val="center"/>
          </w:tcPr>
          <w:p w14:paraId="0E74E44B" w14:textId="77777777" w:rsidR="00326D5E" w:rsidRPr="005C003F" w:rsidRDefault="00326D5E" w:rsidP="00BA23CC">
            <w:pPr>
              <w:pStyle w:val="Prrafodelista"/>
              <w:numPr>
                <w:ilvl w:val="0"/>
                <w:numId w:val="38"/>
              </w:numPr>
              <w:spacing w:line="240" w:lineRule="auto"/>
              <w:ind w:firstLine="0"/>
              <w:rPr>
                <w:rFonts w:cs="Times New Roman"/>
                <w:b/>
                <w:sz w:val="10"/>
                <w:szCs w:val="18"/>
                <w:lang w:val="en-GB"/>
              </w:rPr>
            </w:pPr>
            <w:r w:rsidRPr="005C003F">
              <w:rPr>
                <w:rFonts w:cs="Times New Roman"/>
                <w:b/>
                <w:sz w:val="10"/>
                <w:szCs w:val="18"/>
                <w:lang w:val="en-GB"/>
              </w:rPr>
              <w:lastRenderedPageBreak/>
              <w:t>Non-Christian (atheist, agnostic) (Colombia: Academic/Intellectual, Cuba: Academic/Intellectual, Uruguay: Academic/Intellectual, Switzerland: Academic/Intellectual) </w:t>
            </w:r>
          </w:p>
          <w:p w14:paraId="3566D68E" w14:textId="77777777" w:rsidR="00326D5E" w:rsidRPr="005C003F" w:rsidRDefault="00326D5E" w:rsidP="00BA23CC">
            <w:pPr>
              <w:pStyle w:val="Prrafodelista"/>
              <w:numPr>
                <w:ilvl w:val="0"/>
                <w:numId w:val="0"/>
              </w:numPr>
              <w:spacing w:line="240" w:lineRule="auto"/>
              <w:rPr>
                <w:rFonts w:cs="Times New Roman"/>
                <w:b/>
                <w:sz w:val="10"/>
                <w:szCs w:val="18"/>
                <w:lang w:val="en-GB"/>
              </w:rPr>
            </w:pPr>
          </w:p>
        </w:tc>
        <w:tc>
          <w:tcPr>
            <w:tcW w:w="2126" w:type="dxa"/>
            <w:shd w:val="clear" w:color="auto" w:fill="FFFF99"/>
            <w:tcMar>
              <w:top w:w="0" w:type="dxa"/>
              <w:left w:w="0" w:type="dxa"/>
              <w:bottom w:w="0" w:type="dxa"/>
              <w:right w:w="0" w:type="dxa"/>
            </w:tcMar>
            <w:vAlign w:val="bottom"/>
          </w:tcPr>
          <w:p w14:paraId="4541E01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The problem is that Colombia has failed to have a profound cultural transformation that accompanies the institutional changes made in the Constitution of 1991. For example, within the military forces, there has been a discussion on the idea of creating spaces where religious freedom may be expressed. But of course, the army is perhaps the most concrete example of a structure that resists change, and amid such a war it is much more difficult to reform the security sector. Because at the end of the day it is this sector that continues to operate in defence of institutionality. [see also state church relations code, in the army only Catholic priests are allowed]  It must be said that, in Colombia, although I had not felt persecution, some orthodox sectors have always associated atheism with communism, and atheism with an armed insurgency. That inevitably comes from that heritage, where supposedly Communists ate children and that was promoted by some Orthodox sectors of the Catholic Church. At least in very orthodox sectors of the Colombian society, such non-sense ideas remain and have been instrumentalised by political sectors that are looking to generate some rhetorical devices to allow them remain in positions of power through emotional manipulation of the Colombian society. Undoubtedly, that could contribute to religious persecution. [Also related to hierarchy code]</w:t>
            </w:r>
          </w:p>
        </w:tc>
        <w:tc>
          <w:tcPr>
            <w:tcW w:w="1843" w:type="dxa"/>
            <w:tcMar>
              <w:top w:w="0" w:type="dxa"/>
              <w:left w:w="0" w:type="dxa"/>
              <w:bottom w:w="0" w:type="dxa"/>
              <w:right w:w="0" w:type="dxa"/>
            </w:tcMar>
            <w:vAlign w:val="bottom"/>
          </w:tcPr>
          <w:p w14:paraId="0B3F091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0C4D2B7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It does not mean that there has not been Religious persecution, but there is not known a famous case of clashes between Catholics and Protestants in Uruguay.  I have never heard about religious persecution in the Uruguayan Christian community. </w:t>
            </w:r>
            <w:r w:rsidRPr="005C003F">
              <w:rPr>
                <w:rFonts w:eastAsia="Times New Roman" w:cs="Times New Roman"/>
                <w:sz w:val="10"/>
                <w:szCs w:val="18"/>
                <w:lang w:val="es-ES_tradnl" w:eastAsia="es-ES"/>
              </w:rPr>
              <w:br/>
              <w:t xml:space="preserve"> If I have heard about it is related to the Jewish community in some opportunities. The Jewish community in Uruguay has been in a good situation compared to other countries, but a year and a few months ago there was a religious murdering of an activist from the Islamic community in Uruguay - which is a quite small community - who killed a well known Jewish merchant in the city of Paysandú, which is in the interior of the country. That merchant died and generated commotion in the Christian, Jewish, and Muslim religious communities of Uruguay. It was an act that broke with the scheme of a relative interreligious understanding that has existed for many years in Uruguay, where there has never a big problem like this. </w:t>
            </w:r>
            <w:r w:rsidRPr="005C003F">
              <w:rPr>
                <w:rFonts w:eastAsia="Times New Roman" w:cs="Times New Roman"/>
                <w:sz w:val="10"/>
                <w:szCs w:val="18"/>
                <w:lang w:val="es-ES_tradnl" w:eastAsia="es-ES"/>
              </w:rPr>
              <w:br/>
              <w:t xml:space="preserve"> As for the Christian communities in Uruguay, being a reasonably homogeneous population in the sense that most are Catholics and those who are not Catholics, they live mostly in other parts that are not Montevideo, there has not been a problem. </w:t>
            </w:r>
            <w:r w:rsidRPr="005C003F">
              <w:rPr>
                <w:rFonts w:eastAsia="Times New Roman" w:cs="Times New Roman"/>
                <w:sz w:val="10"/>
                <w:szCs w:val="18"/>
                <w:lang w:val="es-ES_tradnl" w:eastAsia="es-ES"/>
              </w:rPr>
              <w:br/>
              <w:t xml:space="preserve"> I would define Uruguay as totally open; at least I have not perceived any persecution or prohibition in expressing myself regarding religious issues. And I think it is also something that is part of the idiosyncrasy of Uruguayans, which is very open compared to other countries in that sense. I believe it is due to the secular tradition that exists in Uruguay. The religious part is important for those belonging to the different religious communities, regarding the social framework and what social life is. But there is an acceptance, not only in religious issues but also in other social issues, such as LGTBI rights and all those issues that perhaps in other countries are more difficult to accept. In Uruguay, there is an opening in that sense that has been developed from policies of the state, from the government point of view. The arrival of the "Frente </w:t>
            </w:r>
            <w:r w:rsidRPr="005C003F">
              <w:rPr>
                <w:rFonts w:eastAsia="Times New Roman" w:cs="Times New Roman"/>
                <w:sz w:val="10"/>
                <w:szCs w:val="18"/>
                <w:lang w:val="es-ES_tradnl" w:eastAsia="es-ES"/>
              </w:rPr>
              <w:lastRenderedPageBreak/>
              <w:t>Amplio" party (Broad Front) in 2005 that is a socialist and liberal party has meant an advance in the inclusive state policies from the social point of view, and that comes even from before.</w:t>
            </w:r>
          </w:p>
        </w:tc>
        <w:tc>
          <w:tcPr>
            <w:tcW w:w="2796" w:type="dxa"/>
            <w:tcMar>
              <w:top w:w="0" w:type="dxa"/>
              <w:left w:w="0" w:type="dxa"/>
              <w:bottom w:w="0" w:type="dxa"/>
              <w:right w:w="0" w:type="dxa"/>
            </w:tcMar>
            <w:vAlign w:val="bottom"/>
          </w:tcPr>
          <w:p w14:paraId="0789928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w:t>
            </w:r>
          </w:p>
        </w:tc>
      </w:tr>
      <w:tr w:rsidR="00326D5E" w:rsidRPr="005C003F" w14:paraId="46DB2701" w14:textId="77777777" w:rsidTr="00BA23CC">
        <w:trPr>
          <w:trHeight w:val="574"/>
        </w:trPr>
        <w:tc>
          <w:tcPr>
            <w:tcW w:w="1418" w:type="dxa"/>
            <w:tcMar>
              <w:top w:w="0" w:type="dxa"/>
              <w:left w:w="0" w:type="dxa"/>
              <w:bottom w:w="0" w:type="dxa"/>
              <w:right w:w="0" w:type="dxa"/>
            </w:tcMar>
            <w:vAlign w:val="center"/>
          </w:tcPr>
          <w:p w14:paraId="701A3312" w14:textId="77777777" w:rsidR="00326D5E" w:rsidRPr="005C003F" w:rsidRDefault="00326D5E" w:rsidP="00BA23CC">
            <w:pPr>
              <w:pStyle w:val="Prrafodelista"/>
              <w:numPr>
                <w:ilvl w:val="0"/>
                <w:numId w:val="38"/>
              </w:numPr>
              <w:spacing w:line="240" w:lineRule="auto"/>
              <w:ind w:firstLine="0"/>
              <w:rPr>
                <w:rFonts w:cs="Times New Roman"/>
                <w:b/>
                <w:sz w:val="10"/>
                <w:szCs w:val="18"/>
                <w:lang w:val="en-GB"/>
              </w:rPr>
            </w:pPr>
            <w:r w:rsidRPr="005C003F">
              <w:rPr>
                <w:rFonts w:cs="Times New Roman"/>
                <w:b/>
                <w:sz w:val="10"/>
                <w:szCs w:val="18"/>
                <w:lang w:val="en-GB"/>
              </w:rPr>
              <w:lastRenderedPageBreak/>
              <w:t>Non-practising Christian (Colombia: Academic/Intellectual, Cuba: none, Uruguay: none, Switzerland: Academic/Intellectual)</w:t>
            </w:r>
          </w:p>
        </w:tc>
        <w:tc>
          <w:tcPr>
            <w:tcW w:w="2126" w:type="dxa"/>
            <w:shd w:val="clear" w:color="auto" w:fill="FFFF99"/>
            <w:tcMar>
              <w:top w:w="0" w:type="dxa"/>
              <w:left w:w="0" w:type="dxa"/>
              <w:bottom w:w="0" w:type="dxa"/>
              <w:right w:w="0" w:type="dxa"/>
            </w:tcMar>
            <w:vAlign w:val="bottom"/>
          </w:tcPr>
          <w:p w14:paraId="38262B4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In Colombia, there are culturally discriminated groups (especially indigenous and afros). And other sectors claim to be living religious persecution; however, this latter generally militate in any political movement, which has always been difficult to differentiate between political violence and religious violence causes.</w:t>
            </w:r>
          </w:p>
        </w:tc>
        <w:tc>
          <w:tcPr>
            <w:tcW w:w="1843" w:type="dxa"/>
            <w:tcMar>
              <w:top w:w="0" w:type="dxa"/>
              <w:left w:w="0" w:type="dxa"/>
              <w:bottom w:w="0" w:type="dxa"/>
              <w:right w:w="0" w:type="dxa"/>
            </w:tcMar>
            <w:vAlign w:val="bottom"/>
          </w:tcPr>
          <w:p w14:paraId="2B5738C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4C2B13E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2BA728F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The character of this country [Switzerland] is more Protestant than Catholic, due to historical influence and larger Protestant population.  Catholics have been discriminated in Switzerland.</w:t>
            </w:r>
          </w:p>
        </w:tc>
      </w:tr>
      <w:tr w:rsidR="00326D5E" w:rsidRPr="005C003F" w14:paraId="01F1D289" w14:textId="77777777" w:rsidTr="00BA23CC">
        <w:trPr>
          <w:trHeight w:val="574"/>
        </w:trPr>
        <w:tc>
          <w:tcPr>
            <w:tcW w:w="1418" w:type="dxa"/>
            <w:tcMar>
              <w:top w:w="0" w:type="dxa"/>
              <w:left w:w="0" w:type="dxa"/>
              <w:bottom w:w="0" w:type="dxa"/>
              <w:right w:w="0" w:type="dxa"/>
            </w:tcMar>
            <w:vAlign w:val="center"/>
          </w:tcPr>
          <w:p w14:paraId="60742FB2" w14:textId="77777777" w:rsidR="00326D5E" w:rsidRPr="005C003F" w:rsidRDefault="00326D5E" w:rsidP="00BA23CC">
            <w:pPr>
              <w:pStyle w:val="Prrafodelista"/>
              <w:numPr>
                <w:ilvl w:val="0"/>
                <w:numId w:val="38"/>
              </w:numPr>
              <w:spacing w:line="240" w:lineRule="auto"/>
              <w:ind w:firstLine="0"/>
              <w:rPr>
                <w:rFonts w:cs="Times New Roman"/>
                <w:b/>
                <w:sz w:val="10"/>
                <w:szCs w:val="18"/>
                <w:lang w:val="en-GB"/>
              </w:rPr>
            </w:pPr>
            <w:r w:rsidRPr="005C003F">
              <w:rPr>
                <w:rFonts w:cs="Times New Roman"/>
                <w:b/>
                <w:sz w:val="10"/>
                <w:szCs w:val="18"/>
                <w:lang w:val="en-GB"/>
              </w:rPr>
              <w:t>Practitioner/entrepreneur, Independent citizen, free Catholic believer (Colombia: Practitioner, Cuba: Employee, Uruguay: Entrepreneur, Switzerland: Employee)</w:t>
            </w:r>
          </w:p>
        </w:tc>
        <w:tc>
          <w:tcPr>
            <w:tcW w:w="2126" w:type="dxa"/>
            <w:shd w:val="clear" w:color="auto" w:fill="FFFF99"/>
            <w:tcMar>
              <w:top w:w="0" w:type="dxa"/>
              <w:left w:w="0" w:type="dxa"/>
              <w:bottom w:w="0" w:type="dxa"/>
              <w:right w:w="0" w:type="dxa"/>
            </w:tcMar>
            <w:vAlign w:val="bottom"/>
          </w:tcPr>
          <w:p w14:paraId="6456B3C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6D3CAE2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4BF17FC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0ABFFA4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Here in Switzerland, it is different. I bet everybody is secular and religion is not as important. Here, there is not a significant difference in "freedom" in Protestantism and Catholicism. In general. If you know some Catholics, they are the ones who have and practice more faith. If you go on Sunday to a Protestant Church, you will find mostly and perhaps only "white hair" people. What there is now is a proliferation of free churches that people tend to have a negative opinion of them as "sects" that seem to have bizarre teachings. Italians, for example, are normally very attached to the Roman pope and so, here you don't find that. Protestants are more from "the world" more secular, they are not interested in "God or Church" things here.</w:t>
            </w:r>
          </w:p>
        </w:tc>
      </w:tr>
      <w:tr w:rsidR="00326D5E" w:rsidRPr="005C003F" w14:paraId="4760EB27" w14:textId="77777777" w:rsidTr="00BA23CC">
        <w:trPr>
          <w:trHeight w:val="589"/>
        </w:trPr>
        <w:tc>
          <w:tcPr>
            <w:tcW w:w="1418" w:type="dxa"/>
            <w:tcMar>
              <w:top w:w="0" w:type="dxa"/>
              <w:left w:w="0" w:type="dxa"/>
              <w:bottom w:w="0" w:type="dxa"/>
              <w:right w:w="0" w:type="dxa"/>
            </w:tcMar>
            <w:vAlign w:val="center"/>
          </w:tcPr>
          <w:p w14:paraId="35268998" w14:textId="77777777" w:rsidR="00326D5E" w:rsidRPr="005C003F" w:rsidRDefault="00326D5E" w:rsidP="00BA23CC">
            <w:pPr>
              <w:pStyle w:val="Prrafodelista"/>
              <w:numPr>
                <w:ilvl w:val="0"/>
                <w:numId w:val="38"/>
              </w:numPr>
              <w:spacing w:line="240" w:lineRule="auto"/>
              <w:ind w:firstLine="0"/>
              <w:rPr>
                <w:rFonts w:cs="Times New Roman"/>
                <w:b/>
                <w:sz w:val="10"/>
                <w:szCs w:val="18"/>
                <w:lang w:val="en-GB"/>
              </w:rPr>
            </w:pPr>
            <w:r w:rsidRPr="005C003F">
              <w:rPr>
                <w:rFonts w:cs="Times New Roman"/>
                <w:b/>
                <w:sz w:val="10"/>
                <w:szCs w:val="18"/>
                <w:lang w:val="en-GB"/>
              </w:rPr>
              <w:t>Academic/Practitioner/entrepreneur Independent citizen, free Protestant believer (Colombia: Teacher, Cuba: Tourism professional, Uruguay: Entrepreneur, Switzerland: Academic)</w:t>
            </w:r>
          </w:p>
        </w:tc>
        <w:tc>
          <w:tcPr>
            <w:tcW w:w="2126" w:type="dxa"/>
            <w:shd w:val="clear" w:color="auto" w:fill="FFFF99"/>
            <w:tcMar>
              <w:top w:w="0" w:type="dxa"/>
              <w:left w:w="0" w:type="dxa"/>
              <w:bottom w:w="0" w:type="dxa"/>
              <w:right w:w="0" w:type="dxa"/>
            </w:tcMar>
            <w:vAlign w:val="bottom"/>
          </w:tcPr>
          <w:p w14:paraId="22794C1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In recent years, the Conservative Party was more radical, and against any concession towards anybody who was not a Catholic. The Liberal Party was more tolerant, with a different ideology. But when it comes to the island, they implemented a stiff policy on us, regardless of the party we followed. There are written documents where it is outlined what they had to do in order to destroy our culture. It is really outrageous. They wanted to extinguish us because we did not speak Spanish and were not Catholics. Colombians are hypocrites. They are smiling at you, but they have a knife hidden at the back. They wanted to exterminate us but without making it look like extermination. Otherwise, they would have to face the United Nations and international scandals. But they are doing it very politely and subtly. For example, intermarriages between continental and native people; imperceptibly the breed is getting weaker and weaker and going old. [San Andres and Providence] are a lot more Catholic. Overwhelmingly Catholic. About persecution, there was a period of violence in 1949 or 1950. In 1941 they closed the Baptist </w:t>
            </w:r>
            <w:r w:rsidRPr="005C003F">
              <w:rPr>
                <w:rFonts w:eastAsia="Times New Roman" w:cs="Times New Roman"/>
                <w:sz w:val="10"/>
                <w:szCs w:val="18"/>
                <w:lang w:val="es-ES_tradnl" w:eastAsia="es-ES"/>
              </w:rPr>
              <w:lastRenderedPageBreak/>
              <w:t>and the Adventist schools. That was a legal decision. The police went into the Baptist church in Providence, and they destroyed much of the communion service utensils, tables, cups and tablecloth with machetes. Another episode occurred here in St. Andrews; When Jorge Eliécer Gaitán was murdered in Bogotá, the police stopped the people on a Sunday from going to church. They piled tables upside down and prevented them from having access to it. They did use some violence, and it still remains a secret. They always favoured their people to get jobs.  They [Roman Catholic Church] have infiltrated our church. I am sure of that.</w:t>
            </w:r>
          </w:p>
        </w:tc>
        <w:tc>
          <w:tcPr>
            <w:tcW w:w="1843" w:type="dxa"/>
            <w:tcMar>
              <w:top w:w="0" w:type="dxa"/>
              <w:left w:w="0" w:type="dxa"/>
              <w:bottom w:w="0" w:type="dxa"/>
              <w:right w:w="0" w:type="dxa"/>
            </w:tcMar>
            <w:vAlign w:val="bottom"/>
          </w:tcPr>
          <w:p w14:paraId="2267C30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There has been panic since the revolution for Fidel’s persecution of religions. In the book “Journey to the Center of Cuba”. Carlos Alberto Montaner mentions the most persecuted religions by communism in the following order:</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t>1. Jehovah's Witnesses (JW)</w:t>
            </w:r>
            <w:r w:rsidRPr="005C003F">
              <w:rPr>
                <w:rFonts w:eastAsia="Times New Roman" w:cs="Times New Roman"/>
                <w:sz w:val="10"/>
                <w:szCs w:val="18"/>
                <w:lang w:val="es-ES_tradnl" w:eastAsia="es-ES"/>
              </w:rPr>
              <w:br/>
              <w:t>2. Adventists (SDA)</w:t>
            </w:r>
            <w:r w:rsidRPr="005C003F">
              <w:rPr>
                <w:rFonts w:eastAsia="Times New Roman" w:cs="Times New Roman"/>
                <w:sz w:val="10"/>
                <w:szCs w:val="18"/>
                <w:lang w:val="es-ES_tradnl" w:eastAsia="es-ES"/>
              </w:rPr>
              <w:br/>
              <w:t>3. Methodists</w:t>
            </w:r>
            <w:r w:rsidRPr="005C003F">
              <w:rPr>
                <w:rFonts w:eastAsia="Times New Roman" w:cs="Times New Roman"/>
                <w:sz w:val="10"/>
                <w:szCs w:val="18"/>
                <w:lang w:val="es-ES_tradnl" w:eastAsia="es-ES"/>
              </w:rPr>
              <w:br/>
              <w:t>4. Baptists</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t>- The “Military Units for Production Support“ (UMAP) were where persecuted Christians went.</w:t>
            </w:r>
            <w:r w:rsidRPr="005C003F">
              <w:rPr>
                <w:rFonts w:eastAsia="Times New Roman" w:cs="Times New Roman"/>
                <w:sz w:val="10"/>
                <w:szCs w:val="18"/>
                <w:lang w:val="es-ES_tradnl" w:eastAsia="es-ES"/>
              </w:rPr>
              <w:br/>
              <w:t xml:space="preserve">- Now, even Fidel Castro says that the answers to the problems are religious (March 2010). </w:t>
            </w:r>
          </w:p>
        </w:tc>
        <w:tc>
          <w:tcPr>
            <w:tcW w:w="1984" w:type="dxa"/>
            <w:shd w:val="clear" w:color="auto" w:fill="99CCFF"/>
            <w:tcMar>
              <w:top w:w="0" w:type="dxa"/>
              <w:left w:w="0" w:type="dxa"/>
              <w:bottom w:w="0" w:type="dxa"/>
              <w:right w:w="0" w:type="dxa"/>
            </w:tcMar>
            <w:vAlign w:val="bottom"/>
          </w:tcPr>
          <w:p w14:paraId="01B0B1E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Since I exist, there has been no religious persecution. There have been little issues once in a while, but not directly. Since I have memory, there has always been religious freedom here.</w:t>
            </w:r>
          </w:p>
        </w:tc>
        <w:tc>
          <w:tcPr>
            <w:tcW w:w="2796" w:type="dxa"/>
            <w:tcMar>
              <w:top w:w="0" w:type="dxa"/>
              <w:left w:w="0" w:type="dxa"/>
              <w:bottom w:w="0" w:type="dxa"/>
              <w:right w:w="0" w:type="dxa"/>
            </w:tcMar>
            <w:vAlign w:val="bottom"/>
          </w:tcPr>
          <w:p w14:paraId="72A537F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Zwingli had fought against the Anabaptist. They [Anabaptists] were persecuted. Zwingli was not pro the adult baptism. In the river in Zürich [Limmat] Reformed Protestants sunk Felix Manz an Anapytist leader and five more Anabaptists. They [Anabaptists] suffered persecution from both, Catholics and Protestants because they [Anabaptists] were accused of destroying the Christian unity. At that moment, Anabaptists were only claiming the baptism of adults but not the baptism through immersion. </w:t>
            </w:r>
            <w:r w:rsidRPr="005C003F">
              <w:rPr>
                <w:rFonts w:eastAsia="Times New Roman" w:cs="Times New Roman"/>
                <w:sz w:val="10"/>
                <w:szCs w:val="18"/>
                <w:lang w:val="es-ES_tradnl" w:eastAsia="es-ES"/>
              </w:rPr>
              <w:br/>
              <w:t>[me: Same as in 1884 against the Sabbath. The awakening is little by little, and there's always resistance to more truth. Like images and so forth. ]</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t xml:space="preserve">Zwingli had many disputes with the Catholics, but he had the support of the major of Zurich. With him [the major], Zwingli went to Bern to promote the Reformation, which was accepted there. </w:t>
            </w:r>
            <w:r w:rsidRPr="005C003F">
              <w:rPr>
                <w:rFonts w:eastAsia="Times New Roman" w:cs="Times New Roman"/>
                <w:sz w:val="10"/>
                <w:szCs w:val="18"/>
                <w:lang w:val="es-ES_tradnl" w:eastAsia="es-ES"/>
              </w:rPr>
              <w:br/>
              <w:t xml:space="preserve"> In the disputes with the Catholics, Protestant Women had to dress as soldiers to pretend to have a great army. They [Protestatns] had to use weapons only at the end to defend until eventually, Zwingli died in combat.  Bullinger continued the leading after Zwingli's death, but he [Bullinger] died of the plague.</w:t>
            </w:r>
            <w:r w:rsidRPr="005C003F">
              <w:rPr>
                <w:rFonts w:eastAsia="Times New Roman" w:cs="Times New Roman"/>
                <w:sz w:val="10"/>
                <w:szCs w:val="18"/>
                <w:lang w:val="es-ES_tradnl" w:eastAsia="es-ES"/>
              </w:rPr>
              <w:br/>
              <w:t xml:space="preserve"> In 1545 Gutenberg invented the printer, and that facilitated a lot the Reformation. In 1551 the Spanish Inquisition in Sevilla </w:t>
            </w:r>
            <w:r w:rsidRPr="005C003F">
              <w:rPr>
                <w:rFonts w:eastAsia="Times New Roman" w:cs="Times New Roman"/>
                <w:sz w:val="10"/>
                <w:szCs w:val="18"/>
                <w:lang w:val="es-ES_tradnl" w:eastAsia="es-ES"/>
              </w:rPr>
              <w:lastRenderedPageBreak/>
              <w:t xml:space="preserve">prohibited any reading of the Bible other than the Latin one for the Catholic priests. They couldn't read the Bible exegetically but only as dogma. Reformers Casiodoro de Reina and Cipriano de Valera had to escape from the Inquisition in Spain and published the first Spanish translation of the Bible in Basel. </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t>Nowadays, people tend to take religious freedom for granted. People are not even aware that the Catholic Church forbade the Bible in the world until the II Vatican Council in the 60s. Having a Bible (which was extremely expensive, as you had to buy years of work of a person who writes it), was a grave crime condemned with firing the person and many died due to that in the Middle Ages.</w:t>
            </w:r>
          </w:p>
        </w:tc>
      </w:tr>
      <w:tr w:rsidR="00326D5E" w:rsidRPr="005C003F" w14:paraId="3ED53116" w14:textId="77777777" w:rsidTr="00BA23CC">
        <w:trPr>
          <w:trHeight w:val="574"/>
        </w:trPr>
        <w:tc>
          <w:tcPr>
            <w:tcW w:w="1418" w:type="dxa"/>
            <w:tcMar>
              <w:top w:w="0" w:type="dxa"/>
              <w:left w:w="0" w:type="dxa"/>
              <w:bottom w:w="0" w:type="dxa"/>
              <w:right w:w="0" w:type="dxa"/>
            </w:tcMar>
            <w:vAlign w:val="center"/>
          </w:tcPr>
          <w:p w14:paraId="6C2A21A4" w14:textId="77777777" w:rsidR="00326D5E" w:rsidRPr="005C003F" w:rsidRDefault="00326D5E" w:rsidP="00BA23CC">
            <w:pPr>
              <w:pStyle w:val="Prrafodelista"/>
              <w:numPr>
                <w:ilvl w:val="0"/>
                <w:numId w:val="38"/>
              </w:numPr>
              <w:spacing w:line="240" w:lineRule="auto"/>
              <w:ind w:firstLine="0"/>
              <w:rPr>
                <w:rFonts w:cs="Times New Roman"/>
                <w:b/>
                <w:sz w:val="10"/>
                <w:szCs w:val="18"/>
                <w:lang w:val="en-GB"/>
              </w:rPr>
            </w:pPr>
            <w:r w:rsidRPr="005C003F">
              <w:rPr>
                <w:rFonts w:cs="Times New Roman"/>
                <w:b/>
                <w:sz w:val="10"/>
                <w:szCs w:val="18"/>
                <w:lang w:val="en-GB"/>
              </w:rPr>
              <w:lastRenderedPageBreak/>
              <w:t>Afro-Caribbean/indigenous religion Priest (Colombia: Rastafarian, Cuba: Babalawo, Uruguay: none, Switzerland: none)</w:t>
            </w:r>
          </w:p>
        </w:tc>
        <w:tc>
          <w:tcPr>
            <w:tcW w:w="2126" w:type="dxa"/>
            <w:shd w:val="clear" w:color="auto" w:fill="FFFF99"/>
            <w:tcMar>
              <w:top w:w="0" w:type="dxa"/>
              <w:left w:w="0" w:type="dxa"/>
              <w:bottom w:w="0" w:type="dxa"/>
              <w:right w:w="0" w:type="dxa"/>
            </w:tcMar>
            <w:vAlign w:val="bottom"/>
          </w:tcPr>
          <w:p w14:paraId="27596EB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Many times Rastafarian practices have been threatened by government institutions or by the Catholic Church here in San Andrés. In San Andrés and in certain parts of the world too. Discrimination for certain things. I tell you one thing: I smoked my marijuana. That is very natural. What God blesses, nobody curses him, but in a place like this, certain people have a different way of thinking and discriminate against other people. It is something that will always exist. And surely this problem is not going to be solved.</w:t>
            </w:r>
          </w:p>
        </w:tc>
        <w:tc>
          <w:tcPr>
            <w:tcW w:w="1843" w:type="dxa"/>
            <w:tcMar>
              <w:top w:w="0" w:type="dxa"/>
              <w:left w:w="0" w:type="dxa"/>
              <w:bottom w:w="0" w:type="dxa"/>
              <w:right w:w="0" w:type="dxa"/>
            </w:tcMar>
            <w:vAlign w:val="bottom"/>
          </w:tcPr>
          <w:p w14:paraId="2CF8352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With the revolution, there was indeed religious persecution to us, but rituals were followed clandestinely</w:t>
            </w:r>
          </w:p>
        </w:tc>
        <w:tc>
          <w:tcPr>
            <w:tcW w:w="1984" w:type="dxa"/>
            <w:shd w:val="clear" w:color="auto" w:fill="99CCFF"/>
            <w:tcMar>
              <w:top w:w="0" w:type="dxa"/>
              <w:left w:w="0" w:type="dxa"/>
              <w:bottom w:w="0" w:type="dxa"/>
              <w:right w:w="0" w:type="dxa"/>
            </w:tcMar>
            <w:vAlign w:val="bottom"/>
          </w:tcPr>
          <w:p w14:paraId="491CADA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6C3EC33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474A5326" w14:textId="77777777" w:rsidTr="00BA23CC">
        <w:trPr>
          <w:trHeight w:val="574"/>
        </w:trPr>
        <w:tc>
          <w:tcPr>
            <w:tcW w:w="1418" w:type="dxa"/>
            <w:tcMar>
              <w:top w:w="0" w:type="dxa"/>
              <w:left w:w="0" w:type="dxa"/>
              <w:bottom w:w="0" w:type="dxa"/>
              <w:right w:w="0" w:type="dxa"/>
            </w:tcMar>
            <w:vAlign w:val="center"/>
          </w:tcPr>
          <w:p w14:paraId="13C8F3BC" w14:textId="77777777" w:rsidR="00326D5E" w:rsidRPr="005C003F" w:rsidRDefault="00326D5E" w:rsidP="00BA23CC">
            <w:pPr>
              <w:pStyle w:val="Prrafodelista"/>
              <w:numPr>
                <w:ilvl w:val="0"/>
                <w:numId w:val="38"/>
              </w:numPr>
              <w:spacing w:line="240" w:lineRule="auto"/>
              <w:ind w:firstLine="0"/>
              <w:rPr>
                <w:rFonts w:cs="Times New Roman"/>
                <w:b/>
                <w:sz w:val="10"/>
                <w:szCs w:val="18"/>
                <w:lang w:val="en-GB"/>
              </w:rPr>
            </w:pPr>
            <w:r w:rsidRPr="005C003F">
              <w:rPr>
                <w:rFonts w:cs="Times New Roman"/>
                <w:b/>
                <w:sz w:val="10"/>
                <w:szCs w:val="18"/>
                <w:lang w:val="en-GB"/>
              </w:rPr>
              <w:t>Government officer / Former Government officer (Colombia: central government, Cuba: central government, Uruguay: regional government Colonia, Switzerland: Federal government)</w:t>
            </w:r>
          </w:p>
        </w:tc>
        <w:tc>
          <w:tcPr>
            <w:tcW w:w="2126" w:type="dxa"/>
            <w:shd w:val="clear" w:color="auto" w:fill="FFFF99"/>
            <w:tcMar>
              <w:top w:w="0" w:type="dxa"/>
              <w:left w:w="0" w:type="dxa"/>
              <w:bottom w:w="0" w:type="dxa"/>
              <w:right w:w="0" w:type="dxa"/>
            </w:tcMar>
            <w:vAlign w:val="bottom"/>
          </w:tcPr>
          <w:p w14:paraId="1F3B258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3B1A6DC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Religious persecution- After the revolution, Fidel expulsed Spanish priests. The political problem became contempt against the Roman Catholic Church.  Afterwards, all churches had to share the blame of the Roman Catholic Church, and the Bible was persecuted.</w:t>
            </w:r>
            <w:r w:rsidRPr="005C003F">
              <w:rPr>
                <w:rFonts w:eastAsia="Times New Roman" w:cs="Times New Roman"/>
                <w:sz w:val="10"/>
                <w:szCs w:val="18"/>
                <w:lang w:val="es-ES_tradnl" w:eastAsia="es-ES"/>
              </w:rPr>
              <w:br/>
              <w:t>- "No more supreme saviours, not Caesar, neither bourgeois nor God, we will make ourselves our own redemption" this is the anthem of the Communist International.</w:t>
            </w:r>
            <w:r w:rsidRPr="005C003F">
              <w:rPr>
                <w:rFonts w:eastAsia="Times New Roman" w:cs="Times New Roman"/>
                <w:sz w:val="10"/>
                <w:szCs w:val="18"/>
                <w:lang w:val="es-ES_tradnl" w:eastAsia="es-ES"/>
              </w:rPr>
              <w:br/>
              <w:t>- You had to fill a Template form answering a question if you "believe or do not believe in God" for schools and different jobs. That was direct discrimination against believers. - Churches declined profoundly in numbers.  Churches were with 3 or 4 people. Most Protestant pastors left the country.</w:t>
            </w:r>
          </w:p>
        </w:tc>
        <w:tc>
          <w:tcPr>
            <w:tcW w:w="1984" w:type="dxa"/>
            <w:shd w:val="clear" w:color="auto" w:fill="99CCFF"/>
            <w:tcMar>
              <w:top w:w="0" w:type="dxa"/>
              <w:left w:w="0" w:type="dxa"/>
              <w:bottom w:w="0" w:type="dxa"/>
              <w:right w:w="0" w:type="dxa"/>
            </w:tcMar>
            <w:vAlign w:val="bottom"/>
          </w:tcPr>
          <w:p w14:paraId="7FF3243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2DC05A0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We [Swiss government and Vatican State] also have multilateral issues such as the defence of human rights and religious freedom. On the latter every second year usually there is a political dialogue with the Holy See. The Swiss government has discussions on Religious Freedom with the Holy See, (but not in a bilateral sense on religious freedom in Switzerland or the Holy See, but as human rights issue worldwide or in other countries).</w:t>
            </w:r>
          </w:p>
        </w:tc>
      </w:tr>
      <w:tr w:rsidR="00326D5E" w:rsidRPr="005C003F" w14:paraId="41EFFB19" w14:textId="77777777" w:rsidTr="00BA23CC">
        <w:trPr>
          <w:trHeight w:val="574"/>
        </w:trPr>
        <w:tc>
          <w:tcPr>
            <w:tcW w:w="1418" w:type="dxa"/>
            <w:tcMar>
              <w:top w:w="0" w:type="dxa"/>
              <w:left w:w="0" w:type="dxa"/>
              <w:bottom w:w="0" w:type="dxa"/>
              <w:right w:w="0" w:type="dxa"/>
            </w:tcMar>
            <w:vAlign w:val="center"/>
          </w:tcPr>
          <w:p w14:paraId="0964B0C6" w14:textId="77777777" w:rsidR="00326D5E" w:rsidRPr="005C003F" w:rsidRDefault="00326D5E" w:rsidP="00BA23CC">
            <w:pPr>
              <w:pStyle w:val="Prrafodelista"/>
              <w:numPr>
                <w:ilvl w:val="0"/>
                <w:numId w:val="38"/>
              </w:numPr>
              <w:spacing w:line="240" w:lineRule="auto"/>
              <w:ind w:firstLine="0"/>
              <w:rPr>
                <w:rFonts w:cs="Times New Roman"/>
                <w:b/>
                <w:sz w:val="10"/>
                <w:szCs w:val="18"/>
                <w:lang w:val="en-GB"/>
              </w:rPr>
            </w:pPr>
            <w:r w:rsidRPr="005C003F">
              <w:rPr>
                <w:rFonts w:cs="Times New Roman"/>
                <w:b/>
                <w:sz w:val="10"/>
                <w:szCs w:val="18"/>
                <w:lang w:val="en-GB"/>
              </w:rPr>
              <w:lastRenderedPageBreak/>
              <w:t>Catholic/Ecumenical Church-Government intermediary (Colombia: Central government, Cuba: National Council of Churches, Uruguay: Military/Church media, Switzerland: Catholic central committee)</w:t>
            </w:r>
          </w:p>
        </w:tc>
        <w:tc>
          <w:tcPr>
            <w:tcW w:w="2126" w:type="dxa"/>
            <w:shd w:val="clear" w:color="auto" w:fill="FFFF99"/>
            <w:tcMar>
              <w:top w:w="0" w:type="dxa"/>
              <w:left w:w="0" w:type="dxa"/>
              <w:bottom w:w="0" w:type="dxa"/>
              <w:right w:w="0" w:type="dxa"/>
            </w:tcMar>
            <w:vAlign w:val="bottom"/>
          </w:tcPr>
          <w:p w14:paraId="76DE58D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4B034A2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Russians complicated everything. Before, there was no persecution to destroy churches as in the Soviet Union. </w:t>
            </w:r>
          </w:p>
        </w:tc>
        <w:tc>
          <w:tcPr>
            <w:tcW w:w="1984" w:type="dxa"/>
            <w:shd w:val="clear" w:color="auto" w:fill="99CCFF"/>
            <w:tcMar>
              <w:top w:w="0" w:type="dxa"/>
              <w:left w:w="0" w:type="dxa"/>
              <w:bottom w:w="0" w:type="dxa"/>
              <w:right w:w="0" w:type="dxa"/>
            </w:tcMar>
            <w:vAlign w:val="bottom"/>
          </w:tcPr>
          <w:p w14:paraId="5840CBC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48D5822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6C377A58" w14:textId="77777777" w:rsidTr="00BA23CC">
        <w:trPr>
          <w:trHeight w:val="574"/>
        </w:trPr>
        <w:tc>
          <w:tcPr>
            <w:tcW w:w="1418" w:type="dxa"/>
            <w:tcMar>
              <w:top w:w="0" w:type="dxa"/>
              <w:left w:w="0" w:type="dxa"/>
              <w:bottom w:w="0" w:type="dxa"/>
              <w:right w:w="0" w:type="dxa"/>
            </w:tcMar>
            <w:vAlign w:val="center"/>
          </w:tcPr>
          <w:p w14:paraId="2E80C680" w14:textId="77777777" w:rsidR="00326D5E" w:rsidRPr="005C003F" w:rsidRDefault="00326D5E" w:rsidP="00BA23CC">
            <w:pPr>
              <w:pStyle w:val="Prrafodelista"/>
              <w:numPr>
                <w:ilvl w:val="0"/>
                <w:numId w:val="38"/>
              </w:numPr>
              <w:spacing w:line="240" w:lineRule="auto"/>
              <w:ind w:firstLine="0"/>
              <w:rPr>
                <w:rFonts w:cs="Times New Roman"/>
                <w:b/>
                <w:sz w:val="10"/>
                <w:szCs w:val="18"/>
                <w:lang w:val="en-GB"/>
              </w:rPr>
            </w:pPr>
            <w:r w:rsidRPr="005C003F">
              <w:rPr>
                <w:rFonts w:cs="Times New Roman"/>
                <w:b/>
                <w:sz w:val="10"/>
                <w:szCs w:val="18"/>
                <w:lang w:val="en-GB"/>
              </w:rPr>
              <w:t>Protestant Church-Government intermediary (Colombia: none, Cuba: none, Uruguay: none, Switzerland: Political-Church officer)</w:t>
            </w:r>
          </w:p>
        </w:tc>
        <w:tc>
          <w:tcPr>
            <w:tcW w:w="2126" w:type="dxa"/>
            <w:shd w:val="clear" w:color="auto" w:fill="FFFF99"/>
            <w:tcMar>
              <w:top w:w="0" w:type="dxa"/>
              <w:left w:w="0" w:type="dxa"/>
              <w:bottom w:w="0" w:type="dxa"/>
              <w:right w:w="0" w:type="dxa"/>
            </w:tcMar>
            <w:vAlign w:val="bottom"/>
          </w:tcPr>
          <w:p w14:paraId="1D4BDCD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In canton St. Gallen, for example, Grabs is Protestant, and Gams is Catholic. In Gams, they have been farmers mainly. [prosperity code also]  In Grabs and Gams they used to have problems with "mixed marriages" between both [Catholics and Protestants] as in Appenzell [Innerrhoden and Auserrhoden]. </w:t>
            </w:r>
            <w:r w:rsidRPr="005C003F">
              <w:rPr>
                <w:rFonts w:eastAsia="Times New Roman" w:cs="Times New Roman"/>
                <w:sz w:val="10"/>
                <w:szCs w:val="18"/>
                <w:lang w:val="es-ES_tradnl" w:eastAsia="es-ES"/>
              </w:rPr>
              <w:br/>
              <w:t>Our kids were discriminated in the school. We were the only Reformers in our [town], being sort of a Protestant enclave in the middle of a Catholic town.</w:t>
            </w:r>
          </w:p>
        </w:tc>
        <w:tc>
          <w:tcPr>
            <w:tcW w:w="1843" w:type="dxa"/>
            <w:tcMar>
              <w:top w:w="0" w:type="dxa"/>
              <w:left w:w="0" w:type="dxa"/>
              <w:bottom w:w="0" w:type="dxa"/>
              <w:right w:w="0" w:type="dxa"/>
            </w:tcMar>
            <w:vAlign w:val="bottom"/>
          </w:tcPr>
          <w:p w14:paraId="0264E54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73BB8F5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7D777E5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44141449" w14:textId="77777777" w:rsidTr="00BA23CC">
        <w:trPr>
          <w:trHeight w:val="574"/>
        </w:trPr>
        <w:tc>
          <w:tcPr>
            <w:tcW w:w="1418" w:type="dxa"/>
            <w:tcMar>
              <w:top w:w="0" w:type="dxa"/>
              <w:left w:w="0" w:type="dxa"/>
              <w:bottom w:w="0" w:type="dxa"/>
              <w:right w:w="0" w:type="dxa"/>
            </w:tcMar>
            <w:vAlign w:val="center"/>
          </w:tcPr>
          <w:p w14:paraId="275D639A" w14:textId="77777777" w:rsidR="00326D5E" w:rsidRPr="005C003F" w:rsidRDefault="00326D5E" w:rsidP="00BA23CC">
            <w:pPr>
              <w:pStyle w:val="Prrafodelista"/>
              <w:numPr>
                <w:ilvl w:val="0"/>
                <w:numId w:val="38"/>
              </w:numPr>
              <w:spacing w:line="240" w:lineRule="auto"/>
              <w:ind w:firstLine="0"/>
              <w:rPr>
                <w:rFonts w:cs="Times New Roman"/>
                <w:b/>
                <w:sz w:val="10"/>
                <w:szCs w:val="18"/>
                <w:lang w:val="en-GB"/>
              </w:rPr>
            </w:pPr>
            <w:r w:rsidRPr="005C003F">
              <w:rPr>
                <w:rFonts w:cs="Times New Roman"/>
                <w:b/>
                <w:sz w:val="10"/>
                <w:szCs w:val="18"/>
                <w:lang w:val="en-GB"/>
              </w:rPr>
              <w:t>Embassy of the Country at the Vatican (Colombian Embassy at the Vatican, Cuban Embassy at the Vatican (no answer), Uruguayan Embassy at the Vatican, Swiss Embassy in Ljubljana)</w:t>
            </w:r>
          </w:p>
        </w:tc>
        <w:tc>
          <w:tcPr>
            <w:tcW w:w="2126" w:type="dxa"/>
            <w:shd w:val="clear" w:color="auto" w:fill="FFFF99"/>
            <w:tcMar>
              <w:top w:w="0" w:type="dxa"/>
              <w:left w:w="0" w:type="dxa"/>
              <w:bottom w:w="0" w:type="dxa"/>
              <w:right w:w="0" w:type="dxa"/>
            </w:tcMar>
            <w:vAlign w:val="bottom"/>
          </w:tcPr>
          <w:p w14:paraId="44C2D87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01F859E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2F9DBD9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51805A4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bl>
    <w:p w14:paraId="515AFABA" w14:textId="77777777" w:rsidR="00326D5E" w:rsidRPr="00D96E72" w:rsidRDefault="00326D5E" w:rsidP="00326D5E">
      <w:pPr>
        <w:spacing w:before="0" w:line="240" w:lineRule="auto"/>
        <w:ind w:firstLine="0"/>
        <w:jc w:val="left"/>
        <w:rPr>
          <w:rFonts w:cs="Times New Roman"/>
          <w:b/>
          <w:szCs w:val="18"/>
          <w:lang w:eastAsia="en-US"/>
        </w:rPr>
      </w:pPr>
    </w:p>
    <w:p w14:paraId="2A5192FB" w14:textId="77777777" w:rsidR="00326D5E" w:rsidRPr="00D96E72" w:rsidRDefault="00326D5E" w:rsidP="00326D5E">
      <w:pPr>
        <w:spacing w:before="0" w:line="240" w:lineRule="auto"/>
        <w:ind w:firstLine="0"/>
        <w:jc w:val="left"/>
        <w:rPr>
          <w:rFonts w:cs="Times New Roman"/>
          <w:b/>
          <w:szCs w:val="18"/>
          <w:lang w:eastAsia="en-US"/>
        </w:rPr>
      </w:pPr>
      <w:r w:rsidRPr="00D96E72">
        <w:rPr>
          <w:rFonts w:cs="Times New Roman"/>
          <w:b/>
          <w:szCs w:val="18"/>
          <w:lang w:eastAsia="en-US"/>
        </w:rPr>
        <w:br w:type="page"/>
      </w:r>
    </w:p>
    <w:tbl>
      <w:tblPr>
        <w:tblStyle w:val="Tablaconcuadrcula"/>
        <w:tblW w:w="10167" w:type="dxa"/>
        <w:tblInd w:w="5" w:type="dxa"/>
        <w:tblLayout w:type="fixed"/>
        <w:tblCellMar>
          <w:top w:w="57" w:type="dxa"/>
          <w:left w:w="57" w:type="dxa"/>
          <w:bottom w:w="57" w:type="dxa"/>
          <w:right w:w="57" w:type="dxa"/>
        </w:tblCellMar>
        <w:tblLook w:val="04A0" w:firstRow="1" w:lastRow="0" w:firstColumn="1" w:lastColumn="0" w:noHBand="0" w:noVBand="1"/>
      </w:tblPr>
      <w:tblGrid>
        <w:gridCol w:w="1418"/>
        <w:gridCol w:w="2126"/>
        <w:gridCol w:w="1843"/>
        <w:gridCol w:w="1984"/>
        <w:gridCol w:w="2796"/>
      </w:tblGrid>
      <w:tr w:rsidR="00326D5E" w:rsidRPr="005C003F" w14:paraId="55E64E45" w14:textId="77777777" w:rsidTr="00BA23CC">
        <w:trPr>
          <w:trHeight w:val="228"/>
          <w:tblHeader/>
        </w:trPr>
        <w:tc>
          <w:tcPr>
            <w:tcW w:w="10167" w:type="dxa"/>
            <w:gridSpan w:val="5"/>
            <w:tcMar>
              <w:top w:w="0" w:type="dxa"/>
              <w:left w:w="0" w:type="dxa"/>
              <w:bottom w:w="0" w:type="dxa"/>
              <w:right w:w="0" w:type="dxa"/>
            </w:tcMar>
            <w:vAlign w:val="center"/>
          </w:tcPr>
          <w:p w14:paraId="16805FC2" w14:textId="77777777" w:rsidR="00326D5E" w:rsidRPr="005C003F" w:rsidRDefault="00326D5E" w:rsidP="00BA23CC">
            <w:pPr>
              <w:pStyle w:val="Prrafodelista"/>
              <w:numPr>
                <w:ilvl w:val="0"/>
                <w:numId w:val="7"/>
              </w:numPr>
              <w:spacing w:line="240" w:lineRule="auto"/>
              <w:ind w:left="0" w:firstLine="0"/>
              <w:jc w:val="center"/>
              <w:rPr>
                <w:rFonts w:cs="Times New Roman"/>
                <w:b/>
                <w:sz w:val="10"/>
                <w:szCs w:val="18"/>
                <w:lang w:val="en-GB"/>
              </w:rPr>
            </w:pPr>
            <w:r w:rsidRPr="005C003F">
              <w:rPr>
                <w:rFonts w:cs="Times New Roman"/>
                <w:b/>
                <w:sz w:val="10"/>
                <w:szCs w:val="18"/>
                <w:lang w:val="en-GB"/>
              </w:rPr>
              <w:lastRenderedPageBreak/>
              <w:t>GENEROSITY</w:t>
            </w:r>
          </w:p>
        </w:tc>
      </w:tr>
      <w:tr w:rsidR="00326D5E" w:rsidRPr="005C003F" w14:paraId="241BB30B" w14:textId="77777777" w:rsidTr="00BA23CC">
        <w:trPr>
          <w:trHeight w:val="161"/>
          <w:tblHeader/>
        </w:trPr>
        <w:tc>
          <w:tcPr>
            <w:tcW w:w="1418" w:type="dxa"/>
            <w:tcMar>
              <w:top w:w="0" w:type="dxa"/>
              <w:left w:w="0" w:type="dxa"/>
              <w:bottom w:w="0" w:type="dxa"/>
              <w:right w:w="0" w:type="dxa"/>
            </w:tcMar>
            <w:vAlign w:val="center"/>
          </w:tcPr>
          <w:p w14:paraId="7F55A120" w14:textId="77777777" w:rsidR="00326D5E" w:rsidRPr="005C003F" w:rsidRDefault="00326D5E" w:rsidP="00BA23CC">
            <w:pPr>
              <w:spacing w:line="240" w:lineRule="auto"/>
              <w:ind w:firstLine="0"/>
              <w:contextualSpacing/>
              <w:jc w:val="center"/>
              <w:rPr>
                <w:rFonts w:cs="Times New Roman"/>
                <w:b/>
                <w:color w:val="000000" w:themeColor="text1"/>
                <w:sz w:val="10"/>
                <w:szCs w:val="18"/>
                <w:lang w:eastAsia="en-US"/>
              </w:rPr>
            </w:pPr>
            <w:r w:rsidRPr="005C003F">
              <w:rPr>
                <w:rFonts w:cs="Times New Roman"/>
                <w:b/>
                <w:color w:val="000000" w:themeColor="text1"/>
                <w:sz w:val="10"/>
                <w:szCs w:val="18"/>
                <w:lang w:eastAsia="en-US"/>
              </w:rPr>
              <w:t>Stakeholder</w:t>
            </w:r>
          </w:p>
        </w:tc>
        <w:tc>
          <w:tcPr>
            <w:tcW w:w="2126" w:type="dxa"/>
            <w:shd w:val="clear" w:color="auto" w:fill="FFFF99"/>
            <w:tcMar>
              <w:top w:w="0" w:type="dxa"/>
              <w:left w:w="0" w:type="dxa"/>
              <w:bottom w:w="0" w:type="dxa"/>
              <w:right w:w="0" w:type="dxa"/>
            </w:tcMar>
            <w:vAlign w:val="bottom"/>
          </w:tcPr>
          <w:p w14:paraId="131356B1"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Colombia</w:t>
            </w:r>
          </w:p>
        </w:tc>
        <w:tc>
          <w:tcPr>
            <w:tcW w:w="1843" w:type="dxa"/>
            <w:tcMar>
              <w:top w:w="0" w:type="dxa"/>
              <w:left w:w="0" w:type="dxa"/>
              <w:bottom w:w="0" w:type="dxa"/>
              <w:right w:w="0" w:type="dxa"/>
            </w:tcMar>
            <w:vAlign w:val="bottom"/>
          </w:tcPr>
          <w:p w14:paraId="67F186C3"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Cuba</w:t>
            </w:r>
          </w:p>
        </w:tc>
        <w:tc>
          <w:tcPr>
            <w:tcW w:w="1984" w:type="dxa"/>
            <w:shd w:val="clear" w:color="auto" w:fill="99CCFF"/>
            <w:tcMar>
              <w:top w:w="0" w:type="dxa"/>
              <w:left w:w="0" w:type="dxa"/>
              <w:bottom w:w="0" w:type="dxa"/>
              <w:right w:w="0" w:type="dxa"/>
            </w:tcMar>
            <w:vAlign w:val="bottom"/>
          </w:tcPr>
          <w:p w14:paraId="37CBC51A"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Uruguay</w:t>
            </w:r>
          </w:p>
        </w:tc>
        <w:tc>
          <w:tcPr>
            <w:tcW w:w="2796" w:type="dxa"/>
            <w:tcMar>
              <w:top w:w="0" w:type="dxa"/>
              <w:left w:w="0" w:type="dxa"/>
              <w:bottom w:w="0" w:type="dxa"/>
              <w:right w:w="0" w:type="dxa"/>
            </w:tcMar>
            <w:vAlign w:val="bottom"/>
          </w:tcPr>
          <w:p w14:paraId="1F553D41"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Switzerland</w:t>
            </w:r>
          </w:p>
        </w:tc>
      </w:tr>
      <w:tr w:rsidR="00326D5E" w:rsidRPr="005C003F" w14:paraId="09F201B1" w14:textId="77777777" w:rsidTr="00BA23CC">
        <w:trPr>
          <w:trHeight w:val="204"/>
        </w:trPr>
        <w:tc>
          <w:tcPr>
            <w:tcW w:w="1418" w:type="dxa"/>
            <w:tcMar>
              <w:top w:w="0" w:type="dxa"/>
              <w:left w:w="0" w:type="dxa"/>
              <w:bottom w:w="0" w:type="dxa"/>
              <w:right w:w="0" w:type="dxa"/>
            </w:tcMar>
            <w:vAlign w:val="center"/>
          </w:tcPr>
          <w:p w14:paraId="55B06AF6" w14:textId="77777777" w:rsidR="00326D5E" w:rsidRPr="005C003F" w:rsidRDefault="00326D5E" w:rsidP="00BA23CC">
            <w:pPr>
              <w:pStyle w:val="Prrafodelista"/>
              <w:numPr>
                <w:ilvl w:val="0"/>
                <w:numId w:val="39"/>
              </w:numPr>
              <w:spacing w:line="240" w:lineRule="auto"/>
              <w:ind w:firstLine="0"/>
              <w:rPr>
                <w:rFonts w:cs="Times New Roman"/>
                <w:b/>
                <w:sz w:val="10"/>
                <w:szCs w:val="18"/>
                <w:lang w:val="en-GB"/>
              </w:rPr>
            </w:pPr>
            <w:r w:rsidRPr="005C003F">
              <w:rPr>
                <w:rFonts w:cs="Times New Roman"/>
                <w:b/>
                <w:sz w:val="10"/>
                <w:szCs w:val="18"/>
                <w:lang w:val="en-GB"/>
              </w:rPr>
              <w:t>Roman Catholic Priest 1. Jesuit (Colombia: Jesuit, Cuba: none, Uruguay: none, Switzerland: Jesuit)</w:t>
            </w:r>
          </w:p>
        </w:tc>
        <w:tc>
          <w:tcPr>
            <w:tcW w:w="2126" w:type="dxa"/>
            <w:shd w:val="clear" w:color="auto" w:fill="FFFF99"/>
            <w:tcMar>
              <w:top w:w="0" w:type="dxa"/>
              <w:left w:w="0" w:type="dxa"/>
              <w:bottom w:w="0" w:type="dxa"/>
              <w:right w:w="0" w:type="dxa"/>
            </w:tcMar>
            <w:vAlign w:val="bottom"/>
          </w:tcPr>
          <w:p w14:paraId="6C04418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val="es-ES_tradnl" w:eastAsia="es-ES"/>
              </w:rPr>
              <w:t> </w:t>
            </w:r>
          </w:p>
        </w:tc>
        <w:tc>
          <w:tcPr>
            <w:tcW w:w="1843" w:type="dxa"/>
            <w:tcMar>
              <w:top w:w="0" w:type="dxa"/>
              <w:left w:w="0" w:type="dxa"/>
              <w:bottom w:w="0" w:type="dxa"/>
              <w:right w:w="0" w:type="dxa"/>
            </w:tcMar>
            <w:vAlign w:val="bottom"/>
          </w:tcPr>
          <w:p w14:paraId="7A52899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4B74826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val="es-ES_tradnl" w:eastAsia="es-ES"/>
              </w:rPr>
              <w:t> </w:t>
            </w:r>
          </w:p>
        </w:tc>
        <w:tc>
          <w:tcPr>
            <w:tcW w:w="2796" w:type="dxa"/>
            <w:tcMar>
              <w:top w:w="0" w:type="dxa"/>
              <w:left w:w="0" w:type="dxa"/>
              <w:bottom w:w="0" w:type="dxa"/>
              <w:right w:w="0" w:type="dxa"/>
            </w:tcMar>
            <w:vAlign w:val="bottom"/>
          </w:tcPr>
          <w:p w14:paraId="4FBC681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val="es-ES_tradnl" w:eastAsia="es-ES"/>
              </w:rPr>
              <w:t> </w:t>
            </w:r>
          </w:p>
        </w:tc>
      </w:tr>
      <w:tr w:rsidR="00326D5E" w:rsidRPr="005C003F" w14:paraId="6D499325" w14:textId="77777777" w:rsidTr="00BA23CC">
        <w:trPr>
          <w:trHeight w:val="204"/>
        </w:trPr>
        <w:tc>
          <w:tcPr>
            <w:tcW w:w="1418" w:type="dxa"/>
            <w:tcMar>
              <w:top w:w="0" w:type="dxa"/>
              <w:left w:w="0" w:type="dxa"/>
              <w:bottom w:w="0" w:type="dxa"/>
              <w:right w:w="0" w:type="dxa"/>
            </w:tcMar>
            <w:vAlign w:val="center"/>
          </w:tcPr>
          <w:p w14:paraId="243793C8" w14:textId="77777777" w:rsidR="00326D5E" w:rsidRPr="005C003F" w:rsidRDefault="00326D5E" w:rsidP="00BA23CC">
            <w:pPr>
              <w:pStyle w:val="Prrafodelista"/>
              <w:numPr>
                <w:ilvl w:val="0"/>
                <w:numId w:val="39"/>
              </w:numPr>
              <w:spacing w:line="240" w:lineRule="auto"/>
              <w:ind w:firstLine="0"/>
              <w:rPr>
                <w:rFonts w:cs="Times New Roman"/>
                <w:b/>
                <w:sz w:val="10"/>
                <w:szCs w:val="18"/>
                <w:lang w:val="en-GB"/>
              </w:rPr>
            </w:pPr>
            <w:r w:rsidRPr="005C003F">
              <w:rPr>
                <w:rFonts w:cs="Times New Roman"/>
                <w:b/>
                <w:sz w:val="10"/>
                <w:szCs w:val="18"/>
                <w:lang w:val="en-GB"/>
              </w:rPr>
              <w:t>Roman Catholic Priest 2. Other (Colombia: Other, Cuba: Other, Uruguay: Other, Switzerland: Other)</w:t>
            </w:r>
          </w:p>
        </w:tc>
        <w:tc>
          <w:tcPr>
            <w:tcW w:w="2126" w:type="dxa"/>
            <w:shd w:val="clear" w:color="auto" w:fill="FFFF99"/>
            <w:tcMar>
              <w:top w:w="0" w:type="dxa"/>
              <w:left w:w="0" w:type="dxa"/>
              <w:bottom w:w="0" w:type="dxa"/>
              <w:right w:w="0" w:type="dxa"/>
            </w:tcMar>
            <w:vAlign w:val="bottom"/>
          </w:tcPr>
          <w:p w14:paraId="032D272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As a priest, I should earn a salary here, but since I'm retired, I do not get paid that salary. I should receive about USD 500 monthly, and I do not receive it. Therefore, it is donated to the parish. I have a pension for my work in a school. I work here without payment. On the other hand, I do acts of charity to low-income families and other community members. I live only from my pension. The parish gives me food and pays the household expenses.</w:t>
            </w:r>
          </w:p>
        </w:tc>
        <w:tc>
          <w:tcPr>
            <w:tcW w:w="1843" w:type="dxa"/>
            <w:tcMar>
              <w:top w:w="0" w:type="dxa"/>
              <w:left w:w="0" w:type="dxa"/>
              <w:bottom w:w="0" w:type="dxa"/>
              <w:right w:w="0" w:type="dxa"/>
            </w:tcMar>
            <w:vAlign w:val="bottom"/>
          </w:tcPr>
          <w:p w14:paraId="76434E7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0F271D6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I have enough with those who come to ask the parish. Anyway, within what is the economy, I distinguish between my personal charity and the charity that the parish does. I do mine within what I can, and the parish makes its own with what it is possible.</w:t>
            </w:r>
          </w:p>
        </w:tc>
        <w:tc>
          <w:tcPr>
            <w:tcW w:w="2796" w:type="dxa"/>
            <w:tcMar>
              <w:top w:w="0" w:type="dxa"/>
              <w:left w:w="0" w:type="dxa"/>
              <w:bottom w:w="0" w:type="dxa"/>
              <w:right w:w="0" w:type="dxa"/>
            </w:tcMar>
            <w:vAlign w:val="bottom"/>
          </w:tcPr>
          <w:p w14:paraId="6A9EE87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5584221B" w14:textId="77777777" w:rsidTr="00BA23CC">
        <w:trPr>
          <w:trHeight w:val="204"/>
        </w:trPr>
        <w:tc>
          <w:tcPr>
            <w:tcW w:w="1418" w:type="dxa"/>
            <w:tcMar>
              <w:top w:w="0" w:type="dxa"/>
              <w:left w:w="0" w:type="dxa"/>
              <w:bottom w:w="0" w:type="dxa"/>
              <w:right w:w="0" w:type="dxa"/>
            </w:tcMar>
            <w:vAlign w:val="center"/>
          </w:tcPr>
          <w:p w14:paraId="3A9ED1D3" w14:textId="77777777" w:rsidR="00326D5E" w:rsidRPr="005C003F" w:rsidRDefault="00326D5E" w:rsidP="00BA23CC">
            <w:pPr>
              <w:pStyle w:val="Prrafodelista"/>
              <w:numPr>
                <w:ilvl w:val="0"/>
                <w:numId w:val="39"/>
              </w:numPr>
              <w:spacing w:line="240" w:lineRule="auto"/>
              <w:ind w:firstLine="0"/>
              <w:rPr>
                <w:rFonts w:cs="Times New Roman"/>
                <w:b/>
                <w:sz w:val="10"/>
                <w:szCs w:val="18"/>
                <w:lang w:val="en-GB"/>
              </w:rPr>
            </w:pPr>
            <w:r w:rsidRPr="005C003F">
              <w:rPr>
                <w:rFonts w:cs="Times New Roman"/>
                <w:b/>
                <w:sz w:val="10"/>
                <w:szCs w:val="18"/>
                <w:lang w:val="en-GB"/>
              </w:rPr>
              <w:t>Roman Catholic Priest 3. Other (Colombia: Other, Cuba: none, Uruguay: none, Switzerland: none)</w:t>
            </w:r>
          </w:p>
        </w:tc>
        <w:tc>
          <w:tcPr>
            <w:tcW w:w="2126" w:type="dxa"/>
            <w:shd w:val="clear" w:color="auto" w:fill="FFFF99"/>
            <w:tcMar>
              <w:top w:w="0" w:type="dxa"/>
              <w:left w:w="0" w:type="dxa"/>
              <w:bottom w:w="0" w:type="dxa"/>
              <w:right w:w="0" w:type="dxa"/>
            </w:tcMar>
            <w:vAlign w:val="bottom"/>
          </w:tcPr>
          <w:p w14:paraId="79E46E5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4B69952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2C8D11E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3AF49EF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0E228C3F" w14:textId="77777777" w:rsidTr="00BA23CC">
        <w:trPr>
          <w:trHeight w:val="204"/>
        </w:trPr>
        <w:tc>
          <w:tcPr>
            <w:tcW w:w="1418" w:type="dxa"/>
            <w:tcMar>
              <w:top w:w="0" w:type="dxa"/>
              <w:left w:w="0" w:type="dxa"/>
              <w:bottom w:w="0" w:type="dxa"/>
              <w:right w:w="0" w:type="dxa"/>
            </w:tcMar>
            <w:vAlign w:val="center"/>
          </w:tcPr>
          <w:p w14:paraId="491D499D" w14:textId="77777777" w:rsidR="00326D5E" w:rsidRPr="005C003F" w:rsidRDefault="00326D5E" w:rsidP="00BA23CC">
            <w:pPr>
              <w:pStyle w:val="Prrafodelista"/>
              <w:numPr>
                <w:ilvl w:val="0"/>
                <w:numId w:val="39"/>
              </w:numPr>
              <w:spacing w:line="240" w:lineRule="auto"/>
              <w:ind w:firstLine="0"/>
              <w:rPr>
                <w:rFonts w:cs="Times New Roman"/>
                <w:b/>
                <w:sz w:val="10"/>
                <w:szCs w:val="18"/>
                <w:lang w:val="en-GB"/>
              </w:rPr>
            </w:pPr>
            <w:r w:rsidRPr="005C003F">
              <w:rPr>
                <w:rFonts w:cs="Times New Roman"/>
                <w:b/>
                <w:sz w:val="10"/>
                <w:szCs w:val="18"/>
                <w:lang w:val="en-GB"/>
              </w:rPr>
              <w:t>Roman Catholic Religious 4. (Colombia: Nun, Cuba: Seminarian, Uruguay: none, Switzerland: Deacon)</w:t>
            </w:r>
          </w:p>
        </w:tc>
        <w:tc>
          <w:tcPr>
            <w:tcW w:w="2126" w:type="dxa"/>
            <w:shd w:val="clear" w:color="auto" w:fill="FFFF99"/>
            <w:tcMar>
              <w:top w:w="0" w:type="dxa"/>
              <w:left w:w="0" w:type="dxa"/>
              <w:bottom w:w="0" w:type="dxa"/>
              <w:right w:w="0" w:type="dxa"/>
            </w:tcMar>
            <w:vAlign w:val="bottom"/>
          </w:tcPr>
          <w:p w14:paraId="039DE3C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The [economic] situation is very difficult for us, and we have to look for what to eat. Here at the community, we have an extreme economically crisis. [Our income] means what we earn in a government place that we no longer have [church state relations] or a rectory. Here we help each other a little with marriages, first communions, etc., or with the fee when we lend the chapel. That goes to the chamber of the community, and then we can buy groceries from it. We live from our work. Besides, we pay taxes to the government, utilities, gardeners, clerical staff, bakers, etc. The same crises that families have, we also have.</w:t>
            </w:r>
          </w:p>
        </w:tc>
        <w:tc>
          <w:tcPr>
            <w:tcW w:w="1843" w:type="dxa"/>
            <w:tcMar>
              <w:top w:w="0" w:type="dxa"/>
              <w:left w:w="0" w:type="dxa"/>
              <w:bottom w:w="0" w:type="dxa"/>
              <w:right w:w="0" w:type="dxa"/>
            </w:tcMar>
            <w:vAlign w:val="bottom"/>
          </w:tcPr>
          <w:p w14:paraId="5B3817A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11F0D4D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5F20F34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Pr>
                <w:rFonts w:eastAsia="Times New Roman" w:cs="Times New Roman"/>
                <w:sz w:val="10"/>
                <w:szCs w:val="18"/>
                <w:lang w:val="es-ES_tradnl" w:eastAsia="es-ES"/>
              </w:rPr>
              <w:t>[I give] f</w:t>
            </w:r>
            <w:r w:rsidRPr="005C003F">
              <w:rPr>
                <w:rFonts w:eastAsia="Times New Roman" w:cs="Times New Roman"/>
                <w:sz w:val="10"/>
                <w:szCs w:val="18"/>
                <w:lang w:val="es-ES_tradnl" w:eastAsia="es-ES"/>
              </w:rPr>
              <w:t>rom my salary ca. 20% [to charities or tithe]. But also I give time to help for example in Service Clubs. I collect money for "Mothers in emergency", who have children an no husband etc.… For sacraments spending like marriage and baptism, and services like burial I never take money. But if they give money, I give the money for social projects</w:t>
            </w:r>
          </w:p>
        </w:tc>
      </w:tr>
      <w:tr w:rsidR="00326D5E" w:rsidRPr="005C003F" w14:paraId="0CFF576A" w14:textId="77777777" w:rsidTr="00BA23CC">
        <w:trPr>
          <w:trHeight w:val="204"/>
        </w:trPr>
        <w:tc>
          <w:tcPr>
            <w:tcW w:w="1418" w:type="dxa"/>
            <w:tcMar>
              <w:top w:w="0" w:type="dxa"/>
              <w:left w:w="0" w:type="dxa"/>
              <w:bottom w:w="0" w:type="dxa"/>
              <w:right w:w="0" w:type="dxa"/>
            </w:tcMar>
            <w:vAlign w:val="center"/>
          </w:tcPr>
          <w:p w14:paraId="5E6AF3FF" w14:textId="77777777" w:rsidR="00326D5E" w:rsidRPr="005C003F" w:rsidRDefault="00326D5E" w:rsidP="00BA23CC">
            <w:pPr>
              <w:pStyle w:val="Prrafodelista"/>
              <w:numPr>
                <w:ilvl w:val="0"/>
                <w:numId w:val="39"/>
              </w:numPr>
              <w:spacing w:line="240" w:lineRule="auto"/>
              <w:ind w:firstLine="0"/>
              <w:rPr>
                <w:rFonts w:cs="Times New Roman"/>
                <w:b/>
                <w:sz w:val="10"/>
                <w:szCs w:val="18"/>
                <w:lang w:val="en-GB"/>
              </w:rPr>
            </w:pPr>
            <w:r w:rsidRPr="005C003F">
              <w:rPr>
                <w:rFonts w:cs="Times New Roman"/>
                <w:b/>
                <w:sz w:val="10"/>
                <w:szCs w:val="18"/>
                <w:lang w:val="en-GB"/>
              </w:rPr>
              <w:t>Roman Catholic Theologian 5. (Colombia: Theologian, Cuba: Theologian, Uruguay: Theologian, Switzerland: Theologian)</w:t>
            </w:r>
          </w:p>
        </w:tc>
        <w:tc>
          <w:tcPr>
            <w:tcW w:w="2126" w:type="dxa"/>
            <w:shd w:val="clear" w:color="auto" w:fill="FFFF99"/>
            <w:tcMar>
              <w:top w:w="0" w:type="dxa"/>
              <w:left w:w="0" w:type="dxa"/>
              <w:bottom w:w="0" w:type="dxa"/>
              <w:right w:w="0" w:type="dxa"/>
            </w:tcMar>
            <w:vAlign w:val="bottom"/>
          </w:tcPr>
          <w:p w14:paraId="481F76C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The material is not visible at this time to help. But a fundamental principle I have always had is that I was born to serve others, then my service does not have to do necessarily with giving food, but to help people who need it: listening, accompanying spiritually, preaching, bringing the Word, carrying a message that is neither biased nor sectarian (that tries not to divide or separate), etc. That's like my great contribution.</w:t>
            </w:r>
          </w:p>
        </w:tc>
        <w:tc>
          <w:tcPr>
            <w:tcW w:w="1843" w:type="dxa"/>
            <w:tcMar>
              <w:top w:w="0" w:type="dxa"/>
              <w:left w:w="0" w:type="dxa"/>
              <w:bottom w:w="0" w:type="dxa"/>
              <w:right w:w="0" w:type="dxa"/>
            </w:tcMar>
            <w:vAlign w:val="bottom"/>
          </w:tcPr>
          <w:p w14:paraId="7A1D3EE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Roman Catholics do not regularly practice tithing or offering because it belongs to the old alliance. Christ defended tithes because he was a Jewish and that is a self-righteous, pious practice in pharisaical Judaism. And Christ was pharisaical in some trends. But Christ did not establish Christianity but Paul. However, the offering of gifts is practiced in Roman Catholicism, which has no limits neither laws regulate it. For grace has no limit, that is the principle.</w:t>
            </w:r>
          </w:p>
        </w:tc>
        <w:tc>
          <w:tcPr>
            <w:tcW w:w="1984" w:type="dxa"/>
            <w:shd w:val="clear" w:color="auto" w:fill="99CCFF"/>
            <w:tcMar>
              <w:top w:w="0" w:type="dxa"/>
              <w:left w:w="0" w:type="dxa"/>
              <w:bottom w:w="0" w:type="dxa"/>
              <w:right w:w="0" w:type="dxa"/>
            </w:tcMar>
            <w:vAlign w:val="bottom"/>
          </w:tcPr>
          <w:p w14:paraId="4F0433F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6F4A35D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692A9E35" w14:textId="77777777" w:rsidTr="00BA23CC">
        <w:trPr>
          <w:trHeight w:val="204"/>
        </w:trPr>
        <w:tc>
          <w:tcPr>
            <w:tcW w:w="1418" w:type="dxa"/>
            <w:tcMar>
              <w:top w:w="0" w:type="dxa"/>
              <w:left w:w="0" w:type="dxa"/>
              <w:bottom w:w="0" w:type="dxa"/>
              <w:right w:w="0" w:type="dxa"/>
            </w:tcMar>
            <w:vAlign w:val="center"/>
          </w:tcPr>
          <w:p w14:paraId="3AC931E2" w14:textId="77777777" w:rsidR="00326D5E" w:rsidRPr="005C003F" w:rsidRDefault="00326D5E" w:rsidP="00BA23CC">
            <w:pPr>
              <w:pStyle w:val="Prrafodelista"/>
              <w:numPr>
                <w:ilvl w:val="0"/>
                <w:numId w:val="39"/>
              </w:numPr>
              <w:spacing w:line="240" w:lineRule="auto"/>
              <w:ind w:firstLine="0"/>
              <w:rPr>
                <w:rFonts w:cs="Times New Roman"/>
                <w:b/>
                <w:sz w:val="10"/>
                <w:szCs w:val="18"/>
                <w:lang w:val="en-GB"/>
              </w:rPr>
            </w:pPr>
            <w:r w:rsidRPr="005C003F">
              <w:rPr>
                <w:rFonts w:cs="Times New Roman"/>
                <w:b/>
                <w:sz w:val="10"/>
                <w:szCs w:val="18"/>
                <w:lang w:val="en-GB"/>
              </w:rPr>
              <w:t xml:space="preserve">Protestant Free Church Pastor 1 (Colombia: Baptist, Cuba: Pentecostal, Uruguay: Evangelical, Switzerland: </w:t>
            </w:r>
            <w:r w:rsidRPr="005C003F">
              <w:rPr>
                <w:rFonts w:cs="Times New Roman"/>
                <w:b/>
                <w:sz w:val="10"/>
                <w:szCs w:val="18"/>
                <w:lang w:val="en-GB"/>
              </w:rPr>
              <w:lastRenderedPageBreak/>
              <w:t>Other).</w:t>
            </w:r>
          </w:p>
        </w:tc>
        <w:tc>
          <w:tcPr>
            <w:tcW w:w="2126" w:type="dxa"/>
            <w:shd w:val="clear" w:color="auto" w:fill="FFFF99"/>
            <w:tcMar>
              <w:top w:w="0" w:type="dxa"/>
              <w:left w:w="0" w:type="dxa"/>
              <w:bottom w:w="0" w:type="dxa"/>
              <w:right w:w="0" w:type="dxa"/>
            </w:tcMar>
            <w:vAlign w:val="bottom"/>
          </w:tcPr>
          <w:p w14:paraId="538B83A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xml:space="preserve">I would say it is around 20% or even more. We faithfully pay our tithes and additionally, we give an offering every Sunday. And every week when we meet on Thursdays for our Bible study and prayer meeting, we give offering as well. In </w:t>
            </w:r>
            <w:r w:rsidRPr="005C003F">
              <w:rPr>
                <w:rFonts w:eastAsia="Times New Roman" w:cs="Times New Roman"/>
                <w:sz w:val="10"/>
                <w:szCs w:val="18"/>
                <w:lang w:val="es-ES_tradnl" w:eastAsia="es-ES"/>
              </w:rPr>
              <w:lastRenderedPageBreak/>
              <w:t>every service we have, we are basically giving. Also, we help the poor and people that may need a little help, so we are giving and giving. I think there are some areas that we can improve regarding the church's giving. There have been preachings against the tithe by people saying that you can give whatever you want to give. That has hurt the churches a little here.</w:t>
            </w:r>
          </w:p>
        </w:tc>
        <w:tc>
          <w:tcPr>
            <w:tcW w:w="1843" w:type="dxa"/>
            <w:tcMar>
              <w:top w:w="0" w:type="dxa"/>
              <w:left w:w="0" w:type="dxa"/>
              <w:bottom w:w="0" w:type="dxa"/>
              <w:right w:w="0" w:type="dxa"/>
            </w:tcMar>
            <w:vAlign w:val="bottom"/>
          </w:tcPr>
          <w:p w14:paraId="2A47056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w:t>
            </w:r>
          </w:p>
        </w:tc>
        <w:tc>
          <w:tcPr>
            <w:tcW w:w="1984" w:type="dxa"/>
            <w:shd w:val="clear" w:color="auto" w:fill="99CCFF"/>
            <w:tcMar>
              <w:top w:w="0" w:type="dxa"/>
              <w:left w:w="0" w:type="dxa"/>
              <w:bottom w:w="0" w:type="dxa"/>
              <w:right w:w="0" w:type="dxa"/>
            </w:tcMar>
            <w:vAlign w:val="bottom"/>
          </w:tcPr>
          <w:p w14:paraId="01A7D2F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The church is solidary, but nobody knows that. Where there are catastrophes, where there are serious situations, such as the tsunamis in Asia, in Africa, etc., the church helps. Europe, Germany, </w:t>
            </w:r>
            <w:r w:rsidRPr="005C003F">
              <w:rPr>
                <w:rFonts w:eastAsia="Times New Roman" w:cs="Times New Roman"/>
                <w:sz w:val="10"/>
                <w:szCs w:val="18"/>
                <w:lang w:val="es-ES_tradnl" w:eastAsia="es-ES"/>
              </w:rPr>
              <w:lastRenderedPageBreak/>
              <w:t xml:space="preserve">Switzerland are in general very cooperative with many weak projects. In October we make what is called "Thanksgiving for the harvest" and on that day we all offer a special way, and all that offering goes to different places, through the administration of the church. </w:t>
            </w:r>
          </w:p>
          <w:p w14:paraId="1E54C8DD" w14:textId="77777777" w:rsidR="00326D5E" w:rsidRPr="005C003F" w:rsidRDefault="00326D5E" w:rsidP="00BA23CC">
            <w:pPr>
              <w:pStyle w:val="Prrafodelista"/>
              <w:numPr>
                <w:ilvl w:val="0"/>
                <w:numId w:val="0"/>
              </w:numPr>
              <w:spacing w:line="240" w:lineRule="auto"/>
              <w:rPr>
                <w:rFonts w:cs="Times New Roman"/>
                <w:sz w:val="10"/>
                <w:szCs w:val="18"/>
                <w:lang w:val="en-GB"/>
              </w:rPr>
            </w:pPr>
            <w:r w:rsidRPr="005C003F">
              <w:rPr>
                <w:rFonts w:eastAsia="Times New Roman" w:cs="Times New Roman"/>
                <w:sz w:val="10"/>
                <w:szCs w:val="18"/>
                <w:lang w:val="es-ES_tradnl" w:eastAsia="es-ES"/>
              </w:rPr>
              <w:t>When someone comes to church and begins to participate, as long as they do not understand the true value of the offering, they do not offer it. The church does not need it; it does not live for that. There are many tasks of the church: the altar is arranged, floral arrangements are made, and everyone contributes with what they can, there are members of the choir, the orchestra, different activities, cleaning, an offering of time, everything is voluntary, but there are no businesses.</w:t>
            </w:r>
          </w:p>
        </w:tc>
        <w:tc>
          <w:tcPr>
            <w:tcW w:w="2796" w:type="dxa"/>
            <w:tcMar>
              <w:top w:w="0" w:type="dxa"/>
              <w:left w:w="0" w:type="dxa"/>
              <w:bottom w:w="0" w:type="dxa"/>
              <w:right w:w="0" w:type="dxa"/>
            </w:tcMar>
            <w:vAlign w:val="bottom"/>
          </w:tcPr>
          <w:p w14:paraId="35AA812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I give more than 10% of my monthly income as tithes and offerings.</w:t>
            </w:r>
          </w:p>
        </w:tc>
      </w:tr>
      <w:tr w:rsidR="00326D5E" w:rsidRPr="005C003F" w14:paraId="4DC3439A" w14:textId="77777777" w:rsidTr="00BA23CC">
        <w:trPr>
          <w:trHeight w:val="204"/>
        </w:trPr>
        <w:tc>
          <w:tcPr>
            <w:tcW w:w="1418" w:type="dxa"/>
            <w:tcMar>
              <w:top w:w="0" w:type="dxa"/>
              <w:left w:w="0" w:type="dxa"/>
              <w:bottom w:w="0" w:type="dxa"/>
              <w:right w:w="0" w:type="dxa"/>
            </w:tcMar>
            <w:vAlign w:val="center"/>
          </w:tcPr>
          <w:p w14:paraId="23044D58" w14:textId="77777777" w:rsidR="00326D5E" w:rsidRPr="005C003F" w:rsidRDefault="00326D5E" w:rsidP="00BA23CC">
            <w:pPr>
              <w:pStyle w:val="Prrafodelista"/>
              <w:numPr>
                <w:ilvl w:val="0"/>
                <w:numId w:val="39"/>
              </w:numPr>
              <w:spacing w:line="240" w:lineRule="auto"/>
              <w:ind w:firstLine="0"/>
              <w:rPr>
                <w:rFonts w:cs="Times New Roman"/>
                <w:b/>
                <w:sz w:val="10"/>
                <w:szCs w:val="18"/>
                <w:lang w:val="en-GB"/>
              </w:rPr>
            </w:pPr>
            <w:r w:rsidRPr="005C003F">
              <w:rPr>
                <w:rFonts w:cs="Times New Roman"/>
                <w:b/>
                <w:sz w:val="10"/>
                <w:szCs w:val="18"/>
                <w:lang w:val="en-GB"/>
              </w:rPr>
              <w:lastRenderedPageBreak/>
              <w:t>Protestant Free Church Pastor 2. (Seventh Day Adventist - SDA) (Colombia: SDA Pastor, Cuba: SDA Pastor, Uruguay: none, Switzerland: SDA Pastor).</w:t>
            </w:r>
          </w:p>
        </w:tc>
        <w:tc>
          <w:tcPr>
            <w:tcW w:w="2126" w:type="dxa"/>
            <w:shd w:val="clear" w:color="auto" w:fill="FFFF99"/>
            <w:tcMar>
              <w:top w:w="0" w:type="dxa"/>
              <w:left w:w="0" w:type="dxa"/>
              <w:bottom w:w="0" w:type="dxa"/>
              <w:right w:w="0" w:type="dxa"/>
            </w:tcMar>
            <w:vAlign w:val="bottom"/>
          </w:tcPr>
          <w:p w14:paraId="7717E6A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We learn from the Holy Scriptures that we should give the tithes and that teach our brothers. In addition to tithing, we give a second tithe (offering), and the more faithful we are, the more blesses us the Lord. My tithe is directly discounted from my salary as a Pastor. Of the total of my salary, 10% is discounted for tithing. Another 5%, I separate additionally for direct offering and another 5%, to give to all the churches I visit with my family. In total, I give 20% of my income as a Pastor. I feel more than blessed. The more I invest in being faithful to God, the more blessings I receive. You have to open your hand and not close it to give and receive. I am blessed with my family, health, work, academic, spiritual, financial, etc.</w:t>
            </w:r>
            <w:r w:rsidRPr="005C003F">
              <w:rPr>
                <w:rFonts w:eastAsia="Times New Roman" w:cs="Times New Roman"/>
                <w:sz w:val="10"/>
                <w:szCs w:val="18"/>
                <w:lang w:val="es-ES_tradnl" w:eastAsia="es-ES"/>
              </w:rPr>
              <w:br/>
              <w:t xml:space="preserve"> Through the offering, entire families are benefited, and the Church develops local projects such as buildings, schools, universities, hospitals, temples, etc.</w:t>
            </w:r>
          </w:p>
        </w:tc>
        <w:tc>
          <w:tcPr>
            <w:tcW w:w="1843" w:type="dxa"/>
            <w:tcMar>
              <w:top w:w="0" w:type="dxa"/>
              <w:left w:w="0" w:type="dxa"/>
              <w:bottom w:w="0" w:type="dxa"/>
              <w:right w:w="0" w:type="dxa"/>
            </w:tcMar>
            <w:vAlign w:val="bottom"/>
          </w:tcPr>
          <w:p w14:paraId="6AF7C17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3DC70DA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1863F53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0FE3051F" w14:textId="77777777" w:rsidTr="00BA23CC">
        <w:trPr>
          <w:trHeight w:val="204"/>
        </w:trPr>
        <w:tc>
          <w:tcPr>
            <w:tcW w:w="1418" w:type="dxa"/>
            <w:tcMar>
              <w:top w:w="0" w:type="dxa"/>
              <w:left w:w="0" w:type="dxa"/>
              <w:bottom w:w="0" w:type="dxa"/>
              <w:right w:w="0" w:type="dxa"/>
            </w:tcMar>
            <w:vAlign w:val="center"/>
          </w:tcPr>
          <w:p w14:paraId="5705581D" w14:textId="77777777" w:rsidR="00326D5E" w:rsidRPr="005C003F" w:rsidRDefault="00326D5E" w:rsidP="00BA23CC">
            <w:pPr>
              <w:pStyle w:val="Prrafodelista"/>
              <w:numPr>
                <w:ilvl w:val="0"/>
                <w:numId w:val="39"/>
              </w:numPr>
              <w:spacing w:line="240" w:lineRule="auto"/>
              <w:ind w:firstLine="0"/>
              <w:rPr>
                <w:rFonts w:cs="Times New Roman"/>
                <w:b/>
                <w:sz w:val="10"/>
                <w:szCs w:val="18"/>
                <w:lang w:val="en-GB"/>
              </w:rPr>
            </w:pPr>
            <w:r w:rsidRPr="005C003F">
              <w:rPr>
                <w:rFonts w:cs="Times New Roman"/>
                <w:b/>
                <w:sz w:val="10"/>
                <w:szCs w:val="18"/>
                <w:lang w:val="en-GB"/>
              </w:rPr>
              <w:t>Protestant Mainline (old) institutional Pastor 3.  (In Latin America free historical churches, in Switzerland official Church-State Reformed Evangelical) (Colombia: Presbyterian, Cuba: Methodist, Uruguay: Lutheran, Switzerland: Reformed Evangelical)</w:t>
            </w:r>
          </w:p>
        </w:tc>
        <w:tc>
          <w:tcPr>
            <w:tcW w:w="2126" w:type="dxa"/>
            <w:shd w:val="clear" w:color="auto" w:fill="FFFF99"/>
            <w:tcMar>
              <w:top w:w="0" w:type="dxa"/>
              <w:left w:w="0" w:type="dxa"/>
              <w:bottom w:w="0" w:type="dxa"/>
              <w:right w:w="0" w:type="dxa"/>
            </w:tcMar>
            <w:vAlign w:val="bottom"/>
          </w:tcPr>
          <w:p w14:paraId="0312435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The basic principle of the love of God is based on the service to others. In the world, there will always be poor because of human injustice that always generates poverty. But the Christian community will always have to help those poor. Then, in the gospel, the constant it is "help the poor". When a poor man is converted to the Gospel, he should stop being poor, because he has God's help primarily, but he also has the support of the community as well. </w:t>
            </w:r>
            <w:r w:rsidRPr="005C003F">
              <w:rPr>
                <w:rFonts w:eastAsia="Times New Roman" w:cs="Times New Roman"/>
                <w:sz w:val="10"/>
                <w:szCs w:val="18"/>
                <w:lang w:val="es-ES_tradnl" w:eastAsia="es-ES"/>
              </w:rPr>
              <w:br/>
              <w:t xml:space="preserve">I am a Presbyterian priest who earns a salary, </w:t>
            </w:r>
            <w:r w:rsidRPr="005C003F">
              <w:rPr>
                <w:rFonts w:eastAsia="Times New Roman" w:cs="Times New Roman"/>
                <w:sz w:val="10"/>
                <w:szCs w:val="18"/>
                <w:lang w:val="es-ES_tradnl" w:eastAsia="es-ES"/>
              </w:rPr>
              <w:lastRenderedPageBreak/>
              <w:t>and from that income, I have commanded that 10% (tithe) of my salary is destined to serve the community. But the tithes of the church are distributed to the community expenses and for our social programs, children protection and poor neighbourhoods. Besides, I'm the godfather of a child that I support with my resources, and I accompany another child who studies music paying his allowance. If my funds were not intended for a diaconal activity, it would not make sense that I was a priest in the Christian church</w:t>
            </w:r>
          </w:p>
        </w:tc>
        <w:tc>
          <w:tcPr>
            <w:tcW w:w="1843" w:type="dxa"/>
            <w:tcMar>
              <w:top w:w="0" w:type="dxa"/>
              <w:left w:w="0" w:type="dxa"/>
              <w:bottom w:w="0" w:type="dxa"/>
              <w:right w:w="0" w:type="dxa"/>
            </w:tcMar>
            <w:vAlign w:val="bottom"/>
          </w:tcPr>
          <w:p w14:paraId="6EADAB7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w:t>
            </w:r>
          </w:p>
        </w:tc>
        <w:tc>
          <w:tcPr>
            <w:tcW w:w="1984" w:type="dxa"/>
            <w:shd w:val="clear" w:color="auto" w:fill="99CCFF"/>
            <w:tcMar>
              <w:top w:w="0" w:type="dxa"/>
              <w:left w:w="0" w:type="dxa"/>
              <w:bottom w:w="0" w:type="dxa"/>
              <w:right w:w="0" w:type="dxa"/>
            </w:tcMar>
            <w:vAlign w:val="bottom"/>
          </w:tcPr>
          <w:p w14:paraId="17986FD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There is a church membership fee and payment to a set number with good offerings. I support with materials needed for the church or the home, crafts, photocopies, elements of the holy supper, etc., I give them, and I do not charge the church. I do not have a percentage to give; instead, it is according to the occasion. Once a month I give an offering or special offerings that go to another community. We are more in solidarity with others. In my case it is voluntary.</w:t>
            </w:r>
          </w:p>
        </w:tc>
        <w:tc>
          <w:tcPr>
            <w:tcW w:w="2796" w:type="dxa"/>
            <w:tcMar>
              <w:top w:w="0" w:type="dxa"/>
              <w:left w:w="0" w:type="dxa"/>
              <w:bottom w:w="0" w:type="dxa"/>
              <w:right w:w="0" w:type="dxa"/>
            </w:tcMar>
            <w:vAlign w:val="bottom"/>
          </w:tcPr>
          <w:p w14:paraId="4E077A1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I give less than 5% of my income [as a tithe or charity] to be honest.  But there are non-material donations. For example, I work two days a week for charity, which is 10% of my time.</w:t>
            </w:r>
          </w:p>
        </w:tc>
      </w:tr>
      <w:tr w:rsidR="00326D5E" w:rsidRPr="005C003F" w14:paraId="72F69F92" w14:textId="77777777" w:rsidTr="00BA23CC">
        <w:trPr>
          <w:trHeight w:val="204"/>
        </w:trPr>
        <w:tc>
          <w:tcPr>
            <w:tcW w:w="1418" w:type="dxa"/>
            <w:tcMar>
              <w:top w:w="0" w:type="dxa"/>
              <w:left w:w="0" w:type="dxa"/>
              <w:bottom w:w="0" w:type="dxa"/>
              <w:right w:w="0" w:type="dxa"/>
            </w:tcMar>
            <w:vAlign w:val="center"/>
          </w:tcPr>
          <w:p w14:paraId="13481E0D" w14:textId="77777777" w:rsidR="00326D5E" w:rsidRPr="005C003F" w:rsidRDefault="00326D5E" w:rsidP="00BA23CC">
            <w:pPr>
              <w:pStyle w:val="Prrafodelista"/>
              <w:numPr>
                <w:ilvl w:val="0"/>
                <w:numId w:val="39"/>
              </w:numPr>
              <w:spacing w:line="240" w:lineRule="auto"/>
              <w:ind w:firstLine="0"/>
              <w:rPr>
                <w:rFonts w:cs="Times New Roman"/>
                <w:b/>
                <w:sz w:val="10"/>
                <w:szCs w:val="18"/>
                <w:lang w:val="en-GB"/>
              </w:rPr>
            </w:pPr>
            <w:r w:rsidRPr="005C003F">
              <w:rPr>
                <w:rFonts w:cs="Times New Roman"/>
                <w:b/>
                <w:sz w:val="10"/>
                <w:szCs w:val="18"/>
                <w:lang w:val="en-GB"/>
              </w:rPr>
              <w:lastRenderedPageBreak/>
              <w:t>Ecumenical academic theologian. Colombia: Catholic ecumenical theologian, Cuba: ecumenical theologian, Uruguay: ecumenical academic, Switzerland: ecumenical theologian)</w:t>
            </w:r>
          </w:p>
        </w:tc>
        <w:tc>
          <w:tcPr>
            <w:tcW w:w="2126" w:type="dxa"/>
            <w:shd w:val="clear" w:color="auto" w:fill="FFFF99"/>
            <w:tcMar>
              <w:top w:w="0" w:type="dxa"/>
              <w:left w:w="0" w:type="dxa"/>
              <w:bottom w:w="0" w:type="dxa"/>
              <w:right w:w="0" w:type="dxa"/>
            </w:tcMar>
            <w:vAlign w:val="bottom"/>
          </w:tcPr>
          <w:p w14:paraId="50B59D8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6268545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5777D4A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The Waldensian people are supportive. It is not blind solidarity, but it consists of helping those to learn help themselves. The Catholic gives alms, the Valdense in his colony is very supportive with those who need it helping them to help themselves. It is not that cheap or gratuitous charity. </w:t>
            </w:r>
            <w:r w:rsidRPr="005C003F">
              <w:rPr>
                <w:rFonts w:eastAsia="Times New Roman" w:cs="Times New Roman"/>
                <w:sz w:val="10"/>
                <w:szCs w:val="18"/>
                <w:lang w:val="es-ES_tradnl" w:eastAsia="es-ES"/>
              </w:rPr>
              <w:br/>
              <w:t xml:space="preserve"> Tithing is not obligatory. In my case, we receive a publication, and they give you the envelope to give, but it is not mandatory. You give whatever you want from the heart or for particular reasons. It is the harvest festival, which is an annual benefit for the church. It's a sale of foods and candies, and it's called the harvest. In reality, it was like when the harvest in autumn, there are apples, potatoes, etc. Everything that is harvested and produced is donated to whoever does not have it. It is an annual benefit. In Valdense it is celebrated "the day of the Waldensian confraternity" which is in August. In August, it is also the day of the virgin for Catholics, where polenta is made, and there you pay a ticket and give an offering as well. But Catholics give not the tithe itself. </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t xml:space="preserve">The colonies initially worked together, but for a few years there is a certain division.  At this moment, it is very difficult to undertake a project between Nueva Helvecia and Valdenses. Nueva Helvecians are more individualistic than the Waldensians. Popularly, they say that the Waldensians are devotees of the Virgin of the "elbow", to say that we are stingy. I do not agree with that, as we are more administrators or stewards of the money that enters us. And the Swiss (Nueva Helvecia) are equal or </w:t>
            </w:r>
            <w:r w:rsidRPr="005C003F">
              <w:rPr>
                <w:rFonts w:eastAsia="Times New Roman" w:cs="Times New Roman"/>
                <w:sz w:val="10"/>
                <w:szCs w:val="18"/>
                <w:lang w:val="es-ES_tradnl" w:eastAsia="es-ES"/>
              </w:rPr>
              <w:lastRenderedPageBreak/>
              <w:t xml:space="preserve">"worse" than us in that sense, and all this was brought from history.  </w:t>
            </w:r>
          </w:p>
        </w:tc>
        <w:tc>
          <w:tcPr>
            <w:tcW w:w="2796" w:type="dxa"/>
            <w:tcMar>
              <w:top w:w="0" w:type="dxa"/>
              <w:left w:w="0" w:type="dxa"/>
              <w:bottom w:w="0" w:type="dxa"/>
              <w:right w:w="0" w:type="dxa"/>
            </w:tcMar>
            <w:vAlign w:val="bottom"/>
          </w:tcPr>
          <w:p w14:paraId="2B262F7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w:t>
            </w:r>
          </w:p>
        </w:tc>
      </w:tr>
      <w:tr w:rsidR="00326D5E" w:rsidRPr="005C003F" w14:paraId="67B8ACBE" w14:textId="77777777" w:rsidTr="00BA23CC">
        <w:trPr>
          <w:trHeight w:val="574"/>
        </w:trPr>
        <w:tc>
          <w:tcPr>
            <w:tcW w:w="1418" w:type="dxa"/>
            <w:tcMar>
              <w:top w:w="0" w:type="dxa"/>
              <w:left w:w="0" w:type="dxa"/>
              <w:bottom w:w="0" w:type="dxa"/>
              <w:right w:w="0" w:type="dxa"/>
            </w:tcMar>
            <w:vAlign w:val="center"/>
          </w:tcPr>
          <w:p w14:paraId="7A54939B" w14:textId="77777777" w:rsidR="00326D5E" w:rsidRPr="005C003F" w:rsidRDefault="00326D5E" w:rsidP="00BA23CC">
            <w:pPr>
              <w:pStyle w:val="Prrafodelista"/>
              <w:numPr>
                <w:ilvl w:val="0"/>
                <w:numId w:val="39"/>
              </w:numPr>
              <w:spacing w:line="240" w:lineRule="auto"/>
              <w:ind w:firstLine="0"/>
              <w:rPr>
                <w:rFonts w:cs="Times New Roman"/>
                <w:b/>
                <w:sz w:val="10"/>
                <w:szCs w:val="18"/>
                <w:lang w:val="en-GB"/>
              </w:rPr>
            </w:pPr>
            <w:r w:rsidRPr="005C003F">
              <w:rPr>
                <w:rFonts w:cs="Times New Roman"/>
                <w:b/>
                <w:sz w:val="10"/>
                <w:szCs w:val="18"/>
                <w:lang w:val="en-GB"/>
              </w:rPr>
              <w:lastRenderedPageBreak/>
              <w:t>Ecumenical Pastor. Colombia: none, Cuba: Ecumenical, Uruguay: Ecumenical, Switzerland: Ecumenical)</w:t>
            </w:r>
          </w:p>
        </w:tc>
        <w:tc>
          <w:tcPr>
            <w:tcW w:w="2126" w:type="dxa"/>
            <w:shd w:val="clear" w:color="auto" w:fill="FFFF99"/>
            <w:tcMar>
              <w:top w:w="0" w:type="dxa"/>
              <w:left w:w="0" w:type="dxa"/>
              <w:bottom w:w="0" w:type="dxa"/>
              <w:right w:w="0" w:type="dxa"/>
            </w:tcMar>
            <w:vAlign w:val="bottom"/>
          </w:tcPr>
          <w:p w14:paraId="19AF8CF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7EC053C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In Cuba, a Protestant Pastor earns about 15 or 20 US Dollars per month.  But now you can get help from churches abroad, which is an abyssal difference compared to 20 years ago.</w:t>
            </w:r>
          </w:p>
        </w:tc>
        <w:tc>
          <w:tcPr>
            <w:tcW w:w="1984" w:type="dxa"/>
            <w:shd w:val="clear" w:color="auto" w:fill="99CCFF"/>
            <w:tcMar>
              <w:top w:w="0" w:type="dxa"/>
              <w:left w:w="0" w:type="dxa"/>
              <w:bottom w:w="0" w:type="dxa"/>
              <w:right w:w="0" w:type="dxa"/>
            </w:tcMar>
            <w:vAlign w:val="bottom"/>
          </w:tcPr>
          <w:p w14:paraId="335A9D8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I am one of those who tries to help in the things that are indeed justified. There was a flood last March, and the institutions always talk about the generosity of the people of Nueva Helvecia; here nothing is measured. In general, the Uruguayan people are generous and supportive; Latin American generosity exists to a greater or lesser degree and according to the idiosyncrasies of each people. Here, in our country, town, and institutions are very generous.</w:t>
            </w:r>
          </w:p>
        </w:tc>
        <w:tc>
          <w:tcPr>
            <w:tcW w:w="2796" w:type="dxa"/>
            <w:tcMar>
              <w:top w:w="0" w:type="dxa"/>
              <w:left w:w="0" w:type="dxa"/>
              <w:bottom w:w="0" w:type="dxa"/>
              <w:right w:w="0" w:type="dxa"/>
            </w:tcMar>
            <w:vAlign w:val="bottom"/>
          </w:tcPr>
          <w:p w14:paraId="365B4D7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05E58FE7" w14:textId="77777777" w:rsidTr="00BA23CC">
        <w:trPr>
          <w:trHeight w:val="970"/>
        </w:trPr>
        <w:tc>
          <w:tcPr>
            <w:tcW w:w="1418" w:type="dxa"/>
            <w:tcMar>
              <w:top w:w="0" w:type="dxa"/>
              <w:left w:w="0" w:type="dxa"/>
              <w:bottom w:w="0" w:type="dxa"/>
              <w:right w:w="0" w:type="dxa"/>
            </w:tcMar>
            <w:vAlign w:val="center"/>
          </w:tcPr>
          <w:p w14:paraId="32C7EA4A" w14:textId="77777777" w:rsidR="00326D5E" w:rsidRPr="005C003F" w:rsidRDefault="00326D5E" w:rsidP="00BA23CC">
            <w:pPr>
              <w:pStyle w:val="Prrafodelista"/>
              <w:numPr>
                <w:ilvl w:val="0"/>
                <w:numId w:val="39"/>
              </w:numPr>
              <w:spacing w:line="240" w:lineRule="auto"/>
              <w:ind w:firstLine="0"/>
              <w:rPr>
                <w:rFonts w:cs="Times New Roman"/>
                <w:b/>
                <w:sz w:val="10"/>
                <w:szCs w:val="18"/>
                <w:lang w:val="en-GB"/>
              </w:rPr>
            </w:pPr>
            <w:r w:rsidRPr="005C003F">
              <w:rPr>
                <w:rFonts w:cs="Times New Roman"/>
                <w:b/>
                <w:sz w:val="10"/>
                <w:szCs w:val="18"/>
                <w:lang w:val="en-GB"/>
              </w:rPr>
              <w:t>Non-Christian (atheist, agnostic) (Colombia: Academic/Intellectual, Cuba: Academic/Intellectual, Uruguay: Academic/Intellectual, Switzerland: Academic/Intellectual) </w:t>
            </w:r>
          </w:p>
          <w:p w14:paraId="3A73D6A0" w14:textId="77777777" w:rsidR="00326D5E" w:rsidRPr="005C003F" w:rsidRDefault="00326D5E" w:rsidP="00BA23CC">
            <w:pPr>
              <w:pStyle w:val="Prrafodelista"/>
              <w:numPr>
                <w:ilvl w:val="0"/>
                <w:numId w:val="0"/>
              </w:numPr>
              <w:spacing w:line="240" w:lineRule="auto"/>
              <w:rPr>
                <w:rFonts w:cs="Times New Roman"/>
                <w:b/>
                <w:sz w:val="10"/>
                <w:szCs w:val="18"/>
                <w:lang w:val="en-GB"/>
              </w:rPr>
            </w:pPr>
          </w:p>
        </w:tc>
        <w:tc>
          <w:tcPr>
            <w:tcW w:w="2126" w:type="dxa"/>
            <w:shd w:val="clear" w:color="auto" w:fill="FFFF99"/>
            <w:tcMar>
              <w:top w:w="0" w:type="dxa"/>
              <w:left w:w="0" w:type="dxa"/>
              <w:bottom w:w="0" w:type="dxa"/>
              <w:right w:w="0" w:type="dxa"/>
            </w:tcMar>
            <w:vAlign w:val="bottom"/>
          </w:tcPr>
          <w:p w14:paraId="08FD856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00F2982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I am not a Christian; therefore I do not give any contribution to charities or tithes.</w:t>
            </w:r>
          </w:p>
        </w:tc>
        <w:tc>
          <w:tcPr>
            <w:tcW w:w="1984" w:type="dxa"/>
            <w:shd w:val="clear" w:color="auto" w:fill="99CCFF"/>
            <w:tcMar>
              <w:top w:w="0" w:type="dxa"/>
              <w:left w:w="0" w:type="dxa"/>
              <w:bottom w:w="0" w:type="dxa"/>
              <w:right w:w="0" w:type="dxa"/>
            </w:tcMar>
            <w:vAlign w:val="bottom"/>
          </w:tcPr>
          <w:p w14:paraId="75C3052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I, at some point, donated. Not something monthly, but I have donated to some organisations in Uruguay, but it has nothing to do with any affiliation I may have.</w:t>
            </w:r>
          </w:p>
        </w:tc>
        <w:tc>
          <w:tcPr>
            <w:tcW w:w="2796" w:type="dxa"/>
            <w:tcMar>
              <w:top w:w="0" w:type="dxa"/>
              <w:left w:w="0" w:type="dxa"/>
              <w:bottom w:w="0" w:type="dxa"/>
              <w:right w:w="0" w:type="dxa"/>
            </w:tcMar>
            <w:vAlign w:val="bottom"/>
          </w:tcPr>
          <w:p w14:paraId="55AA6B5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4AA2CCE6" w14:textId="77777777" w:rsidTr="00BA23CC">
        <w:trPr>
          <w:trHeight w:val="743"/>
        </w:trPr>
        <w:tc>
          <w:tcPr>
            <w:tcW w:w="1418" w:type="dxa"/>
            <w:tcMar>
              <w:top w:w="0" w:type="dxa"/>
              <w:left w:w="0" w:type="dxa"/>
              <w:bottom w:w="0" w:type="dxa"/>
              <w:right w:w="0" w:type="dxa"/>
            </w:tcMar>
            <w:vAlign w:val="center"/>
          </w:tcPr>
          <w:p w14:paraId="52CE3E79" w14:textId="77777777" w:rsidR="00326D5E" w:rsidRPr="005C003F" w:rsidRDefault="00326D5E" w:rsidP="00BA23CC">
            <w:pPr>
              <w:pStyle w:val="Prrafodelista"/>
              <w:numPr>
                <w:ilvl w:val="0"/>
                <w:numId w:val="39"/>
              </w:numPr>
              <w:spacing w:line="240" w:lineRule="auto"/>
              <w:ind w:firstLine="0"/>
              <w:rPr>
                <w:rFonts w:cs="Times New Roman"/>
                <w:b/>
                <w:sz w:val="10"/>
                <w:szCs w:val="18"/>
                <w:lang w:val="en-GB"/>
              </w:rPr>
            </w:pPr>
            <w:r w:rsidRPr="005C003F">
              <w:rPr>
                <w:rFonts w:cs="Times New Roman"/>
                <w:b/>
                <w:sz w:val="10"/>
                <w:szCs w:val="18"/>
                <w:lang w:val="en-GB"/>
              </w:rPr>
              <w:t>Non-practising Christian (Colombia: Academic/Intellectual, Cuba: none, Uruguay: none, Switzerland: Academic/Intellectual)</w:t>
            </w:r>
          </w:p>
        </w:tc>
        <w:tc>
          <w:tcPr>
            <w:tcW w:w="2126" w:type="dxa"/>
            <w:shd w:val="clear" w:color="auto" w:fill="FFFF99"/>
            <w:tcMar>
              <w:top w:w="0" w:type="dxa"/>
              <w:left w:w="0" w:type="dxa"/>
              <w:bottom w:w="0" w:type="dxa"/>
              <w:right w:w="0" w:type="dxa"/>
            </w:tcMar>
            <w:vAlign w:val="bottom"/>
          </w:tcPr>
          <w:p w14:paraId="4D3F929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1AE723D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3055B98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63BC520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07AB4900" w14:textId="77777777" w:rsidTr="00BA23CC">
        <w:trPr>
          <w:trHeight w:val="574"/>
        </w:trPr>
        <w:tc>
          <w:tcPr>
            <w:tcW w:w="1418" w:type="dxa"/>
            <w:tcMar>
              <w:top w:w="0" w:type="dxa"/>
              <w:left w:w="0" w:type="dxa"/>
              <w:bottom w:w="0" w:type="dxa"/>
              <w:right w:w="0" w:type="dxa"/>
            </w:tcMar>
            <w:vAlign w:val="center"/>
          </w:tcPr>
          <w:p w14:paraId="629B79E8" w14:textId="77777777" w:rsidR="00326D5E" w:rsidRPr="005C003F" w:rsidRDefault="00326D5E" w:rsidP="00BA23CC">
            <w:pPr>
              <w:pStyle w:val="Prrafodelista"/>
              <w:numPr>
                <w:ilvl w:val="0"/>
                <w:numId w:val="39"/>
              </w:numPr>
              <w:spacing w:line="240" w:lineRule="auto"/>
              <w:ind w:firstLine="0"/>
              <w:rPr>
                <w:rFonts w:cs="Times New Roman"/>
                <w:b/>
                <w:sz w:val="10"/>
                <w:szCs w:val="18"/>
                <w:lang w:val="en-GB"/>
              </w:rPr>
            </w:pPr>
            <w:r w:rsidRPr="005C003F">
              <w:rPr>
                <w:rFonts w:cs="Times New Roman"/>
                <w:b/>
                <w:sz w:val="10"/>
                <w:szCs w:val="18"/>
                <w:lang w:val="en-GB"/>
              </w:rPr>
              <w:t>Practitioner/entrepreneur, Independent citizen, free Catholic believer (Colombia: Practitioner, Cuba: Employee, Uruguay: Entrepreneur, Switzerland: Employee)</w:t>
            </w:r>
          </w:p>
        </w:tc>
        <w:tc>
          <w:tcPr>
            <w:tcW w:w="2126" w:type="dxa"/>
            <w:shd w:val="clear" w:color="auto" w:fill="FFFF99"/>
            <w:tcMar>
              <w:top w:w="0" w:type="dxa"/>
              <w:left w:w="0" w:type="dxa"/>
              <w:bottom w:w="0" w:type="dxa"/>
              <w:right w:w="0" w:type="dxa"/>
            </w:tcMar>
            <w:vAlign w:val="bottom"/>
          </w:tcPr>
          <w:p w14:paraId="01A097C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08EB15E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3DB4987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5448CB4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76CC9901" w14:textId="77777777" w:rsidTr="00BA23CC">
        <w:trPr>
          <w:trHeight w:val="589"/>
        </w:trPr>
        <w:tc>
          <w:tcPr>
            <w:tcW w:w="1418" w:type="dxa"/>
            <w:tcMar>
              <w:top w:w="0" w:type="dxa"/>
              <w:left w:w="0" w:type="dxa"/>
              <w:bottom w:w="0" w:type="dxa"/>
              <w:right w:w="0" w:type="dxa"/>
            </w:tcMar>
            <w:vAlign w:val="center"/>
          </w:tcPr>
          <w:p w14:paraId="511C2F2F" w14:textId="77777777" w:rsidR="00326D5E" w:rsidRPr="005C003F" w:rsidRDefault="00326D5E" w:rsidP="00BA23CC">
            <w:pPr>
              <w:pStyle w:val="Prrafodelista"/>
              <w:numPr>
                <w:ilvl w:val="0"/>
                <w:numId w:val="39"/>
              </w:numPr>
              <w:spacing w:line="240" w:lineRule="auto"/>
              <w:ind w:firstLine="0"/>
              <w:rPr>
                <w:rFonts w:cs="Times New Roman"/>
                <w:b/>
                <w:sz w:val="10"/>
                <w:szCs w:val="18"/>
                <w:lang w:val="en-GB"/>
              </w:rPr>
            </w:pPr>
            <w:r w:rsidRPr="005C003F">
              <w:rPr>
                <w:rFonts w:cs="Times New Roman"/>
                <w:b/>
                <w:sz w:val="10"/>
                <w:szCs w:val="18"/>
                <w:lang w:val="en-GB"/>
              </w:rPr>
              <w:t>Academic/Practitioner/entrepreneur Independent citizen, free Protestant believer (Colombia: Teacher, Cuba: Tourism professional, Uruguay: Entrepreneur, Switzerland: Academic)</w:t>
            </w:r>
          </w:p>
        </w:tc>
        <w:tc>
          <w:tcPr>
            <w:tcW w:w="2126" w:type="dxa"/>
            <w:shd w:val="clear" w:color="auto" w:fill="FFFF99"/>
            <w:tcMar>
              <w:top w:w="0" w:type="dxa"/>
              <w:left w:w="0" w:type="dxa"/>
              <w:bottom w:w="0" w:type="dxa"/>
              <w:right w:w="0" w:type="dxa"/>
            </w:tcMar>
            <w:vAlign w:val="bottom"/>
          </w:tcPr>
          <w:p w14:paraId="414B020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I return 10% of my income to the church every month, out of my pension. I do not give tithes. I return tithes. They are not mine but God's. And I give an offering to sustain the church building. If they are going to do something, I give directly to that project. The money does not necessarily pass through the treasury. I give part of my wealth and my time because I believe in this church, in this movement. This is a free will offering, and there is not a fixed person I give it to.</w:t>
            </w:r>
          </w:p>
        </w:tc>
        <w:tc>
          <w:tcPr>
            <w:tcW w:w="1843" w:type="dxa"/>
            <w:tcMar>
              <w:top w:w="0" w:type="dxa"/>
              <w:left w:w="0" w:type="dxa"/>
              <w:bottom w:w="0" w:type="dxa"/>
              <w:right w:w="0" w:type="dxa"/>
            </w:tcMar>
            <w:vAlign w:val="bottom"/>
          </w:tcPr>
          <w:p w14:paraId="7599AC3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Americans, British, Swiss, Germans and Canadians are the top tip givers in tourism (around USD 25: tip). You have to speak another language, and everybody wants that job.  On the other hand, Italians, Spanish, Portuguese and other Latin Americans never give tips, despite talking in a more friendly the language. </w:t>
            </w:r>
          </w:p>
          <w:p w14:paraId="2370CCD8" w14:textId="77777777" w:rsidR="00326D5E" w:rsidRPr="005C003F" w:rsidRDefault="00326D5E" w:rsidP="00BA23CC">
            <w:pPr>
              <w:pStyle w:val="Prrafodelista"/>
              <w:numPr>
                <w:ilvl w:val="0"/>
                <w:numId w:val="0"/>
              </w:numPr>
              <w:spacing w:line="240" w:lineRule="auto"/>
              <w:rPr>
                <w:rFonts w:cs="Times New Roman"/>
                <w:sz w:val="10"/>
                <w:szCs w:val="18"/>
                <w:lang w:val="en-GB"/>
              </w:rPr>
            </w:pPr>
            <w:r w:rsidRPr="005C003F">
              <w:rPr>
                <w:rFonts w:eastAsia="Times New Roman" w:cs="Times New Roman"/>
                <w:sz w:val="10"/>
                <w:szCs w:val="18"/>
                <w:lang w:val="es-ES_tradnl" w:eastAsia="es-ES"/>
              </w:rPr>
              <w:t>I do separate 10 per cent of my income to the tithe and another percentage as an offering, according to Church needs.</w:t>
            </w:r>
          </w:p>
        </w:tc>
        <w:tc>
          <w:tcPr>
            <w:tcW w:w="1984" w:type="dxa"/>
            <w:shd w:val="clear" w:color="auto" w:fill="99CCFF"/>
            <w:tcMar>
              <w:top w:w="0" w:type="dxa"/>
              <w:left w:w="0" w:type="dxa"/>
              <w:bottom w:w="0" w:type="dxa"/>
              <w:right w:w="0" w:type="dxa"/>
            </w:tcMar>
            <w:vAlign w:val="bottom"/>
          </w:tcPr>
          <w:p w14:paraId="396F2E8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79596D8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34CB2247" w14:textId="77777777" w:rsidTr="00BA23CC">
        <w:trPr>
          <w:trHeight w:val="574"/>
        </w:trPr>
        <w:tc>
          <w:tcPr>
            <w:tcW w:w="1418" w:type="dxa"/>
            <w:tcMar>
              <w:top w:w="0" w:type="dxa"/>
              <w:left w:w="0" w:type="dxa"/>
              <w:bottom w:w="0" w:type="dxa"/>
              <w:right w:w="0" w:type="dxa"/>
            </w:tcMar>
            <w:vAlign w:val="center"/>
          </w:tcPr>
          <w:p w14:paraId="2216B307" w14:textId="77777777" w:rsidR="00326D5E" w:rsidRPr="005C003F" w:rsidRDefault="00326D5E" w:rsidP="00BA23CC">
            <w:pPr>
              <w:pStyle w:val="Prrafodelista"/>
              <w:numPr>
                <w:ilvl w:val="0"/>
                <w:numId w:val="39"/>
              </w:numPr>
              <w:spacing w:line="240" w:lineRule="auto"/>
              <w:ind w:firstLine="0"/>
              <w:rPr>
                <w:rFonts w:cs="Times New Roman"/>
                <w:b/>
                <w:sz w:val="10"/>
                <w:szCs w:val="18"/>
                <w:lang w:val="en-GB"/>
              </w:rPr>
            </w:pPr>
            <w:r w:rsidRPr="005C003F">
              <w:rPr>
                <w:rFonts w:cs="Times New Roman"/>
                <w:b/>
                <w:sz w:val="10"/>
                <w:szCs w:val="18"/>
                <w:lang w:val="en-GB"/>
              </w:rPr>
              <w:lastRenderedPageBreak/>
              <w:t>Afro-Caribbean/indigenous religion Priest (Colombia: Rastafarian, Cuba: Babalawo, Uruguay: none, Switzerland: none)</w:t>
            </w:r>
          </w:p>
        </w:tc>
        <w:tc>
          <w:tcPr>
            <w:tcW w:w="2126" w:type="dxa"/>
            <w:shd w:val="clear" w:color="auto" w:fill="FFFF99"/>
            <w:tcMar>
              <w:top w:w="0" w:type="dxa"/>
              <w:left w:w="0" w:type="dxa"/>
              <w:bottom w:w="0" w:type="dxa"/>
              <w:right w:w="0" w:type="dxa"/>
            </w:tcMar>
            <w:vAlign w:val="bottom"/>
          </w:tcPr>
          <w:p w14:paraId="5BDECA2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0CFE970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1DF5E03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7CA72F3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76B78820" w14:textId="77777777" w:rsidTr="00BA23CC">
        <w:trPr>
          <w:trHeight w:val="574"/>
        </w:trPr>
        <w:tc>
          <w:tcPr>
            <w:tcW w:w="1418" w:type="dxa"/>
            <w:tcMar>
              <w:top w:w="0" w:type="dxa"/>
              <w:left w:w="0" w:type="dxa"/>
              <w:bottom w:w="0" w:type="dxa"/>
              <w:right w:w="0" w:type="dxa"/>
            </w:tcMar>
            <w:vAlign w:val="center"/>
          </w:tcPr>
          <w:p w14:paraId="6FEEDAC7" w14:textId="77777777" w:rsidR="00326D5E" w:rsidRPr="005C003F" w:rsidRDefault="00326D5E" w:rsidP="00BA23CC">
            <w:pPr>
              <w:pStyle w:val="Prrafodelista"/>
              <w:numPr>
                <w:ilvl w:val="0"/>
                <w:numId w:val="39"/>
              </w:numPr>
              <w:spacing w:line="240" w:lineRule="auto"/>
              <w:ind w:firstLine="0"/>
              <w:rPr>
                <w:rFonts w:cs="Times New Roman"/>
                <w:b/>
                <w:sz w:val="10"/>
                <w:szCs w:val="18"/>
                <w:lang w:val="en-GB"/>
              </w:rPr>
            </w:pPr>
            <w:r w:rsidRPr="005C003F">
              <w:rPr>
                <w:rFonts w:cs="Times New Roman"/>
                <w:b/>
                <w:sz w:val="10"/>
                <w:szCs w:val="18"/>
                <w:lang w:val="en-GB"/>
              </w:rPr>
              <w:t>Government officer / Former Government officer (Colombia: central government, Cuba: central government, Uruguay: regional government Colonia, Switzerland: Federal government)</w:t>
            </w:r>
          </w:p>
        </w:tc>
        <w:tc>
          <w:tcPr>
            <w:tcW w:w="2126" w:type="dxa"/>
            <w:shd w:val="clear" w:color="auto" w:fill="FFFF99"/>
            <w:tcMar>
              <w:top w:w="0" w:type="dxa"/>
              <w:left w:w="0" w:type="dxa"/>
              <w:bottom w:w="0" w:type="dxa"/>
              <w:right w:w="0" w:type="dxa"/>
            </w:tcMar>
            <w:vAlign w:val="bottom"/>
          </w:tcPr>
          <w:p w14:paraId="394BEE1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30F9D47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I do not separate anything such as tithe or offering, but I give what I feel I can give.</w:t>
            </w:r>
          </w:p>
        </w:tc>
        <w:tc>
          <w:tcPr>
            <w:tcW w:w="1984" w:type="dxa"/>
            <w:shd w:val="clear" w:color="auto" w:fill="99CCFF"/>
            <w:tcMar>
              <w:top w:w="0" w:type="dxa"/>
              <w:left w:w="0" w:type="dxa"/>
              <w:bottom w:w="0" w:type="dxa"/>
              <w:right w:w="0" w:type="dxa"/>
            </w:tcMar>
            <w:vAlign w:val="bottom"/>
          </w:tcPr>
          <w:p w14:paraId="7B592A4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When we talk about being "stingy", it is not that we do not want to collaborate, what happens is that when the immigrants arrived, they arrived with nothing, so the daily expense is what the next day's meal assured them. The word that is used is stinginess "it hurts the elbow", but it is to secure the future.  [Triangulate with  ecumenic in prosperity code] </w:t>
            </w:r>
            <w:r w:rsidRPr="005C003F">
              <w:rPr>
                <w:rFonts w:eastAsia="Times New Roman" w:cs="Times New Roman"/>
                <w:sz w:val="10"/>
                <w:szCs w:val="18"/>
                <w:lang w:val="es-ES_tradnl" w:eastAsia="es-ES"/>
              </w:rPr>
              <w:br/>
              <w:t>We give to the Catholic Church. It is not exactly a tithe, but every month I want to contribute. Regardless that sometimes I disagree with the wealth that the church has, and I do not want to see. But I know that suddenly money is needed. Or instead of giving money, I go and buy the flowers for the decoration and then I do collaborate with the nursing home, with the schools, with the clubs, etc. But it is a habit.</w:t>
            </w:r>
          </w:p>
        </w:tc>
        <w:tc>
          <w:tcPr>
            <w:tcW w:w="2796" w:type="dxa"/>
            <w:tcMar>
              <w:top w:w="0" w:type="dxa"/>
              <w:left w:w="0" w:type="dxa"/>
              <w:bottom w:w="0" w:type="dxa"/>
              <w:right w:w="0" w:type="dxa"/>
            </w:tcMar>
            <w:vAlign w:val="bottom"/>
          </w:tcPr>
          <w:p w14:paraId="26B7DD7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2EEB8B31" w14:textId="77777777" w:rsidTr="00BA23CC">
        <w:trPr>
          <w:trHeight w:val="574"/>
        </w:trPr>
        <w:tc>
          <w:tcPr>
            <w:tcW w:w="1418" w:type="dxa"/>
            <w:tcMar>
              <w:top w:w="0" w:type="dxa"/>
              <w:left w:w="0" w:type="dxa"/>
              <w:bottom w:w="0" w:type="dxa"/>
              <w:right w:w="0" w:type="dxa"/>
            </w:tcMar>
            <w:vAlign w:val="center"/>
          </w:tcPr>
          <w:p w14:paraId="79EE1D6C" w14:textId="77777777" w:rsidR="00326D5E" w:rsidRPr="005C003F" w:rsidRDefault="00326D5E" w:rsidP="00BA23CC">
            <w:pPr>
              <w:pStyle w:val="Prrafodelista"/>
              <w:numPr>
                <w:ilvl w:val="0"/>
                <w:numId w:val="39"/>
              </w:numPr>
              <w:spacing w:line="240" w:lineRule="auto"/>
              <w:ind w:firstLine="0"/>
              <w:rPr>
                <w:rFonts w:cs="Times New Roman"/>
                <w:b/>
                <w:sz w:val="10"/>
                <w:szCs w:val="18"/>
                <w:lang w:val="en-GB"/>
              </w:rPr>
            </w:pPr>
            <w:r w:rsidRPr="005C003F">
              <w:rPr>
                <w:rFonts w:cs="Times New Roman"/>
                <w:b/>
                <w:sz w:val="10"/>
                <w:szCs w:val="18"/>
                <w:lang w:val="en-GB"/>
              </w:rPr>
              <w:t>Catholic/Ecumenical Church-Government intermediary (Colombia: Central government, Cuba: National Council of Churches, Uruguay: Military/Church media, Switzerland: Catholic central committee)</w:t>
            </w:r>
          </w:p>
        </w:tc>
        <w:tc>
          <w:tcPr>
            <w:tcW w:w="2126" w:type="dxa"/>
            <w:shd w:val="clear" w:color="auto" w:fill="FFFF99"/>
            <w:tcMar>
              <w:top w:w="0" w:type="dxa"/>
              <w:left w:w="0" w:type="dxa"/>
              <w:bottom w:w="0" w:type="dxa"/>
              <w:right w:w="0" w:type="dxa"/>
            </w:tcMar>
            <w:vAlign w:val="bottom"/>
          </w:tcPr>
          <w:p w14:paraId="3EEBA45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710D151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The National Council or Churches finances come from international projects such as Church international, etc.</w:t>
            </w:r>
          </w:p>
        </w:tc>
        <w:tc>
          <w:tcPr>
            <w:tcW w:w="1984" w:type="dxa"/>
            <w:shd w:val="clear" w:color="auto" w:fill="99CCFF"/>
            <w:tcMar>
              <w:top w:w="0" w:type="dxa"/>
              <w:left w:w="0" w:type="dxa"/>
              <w:bottom w:w="0" w:type="dxa"/>
              <w:right w:w="0" w:type="dxa"/>
            </w:tcMar>
            <w:vAlign w:val="bottom"/>
          </w:tcPr>
          <w:p w14:paraId="1DEF11F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7791C97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3EEABF56" w14:textId="77777777" w:rsidTr="00BA23CC">
        <w:trPr>
          <w:trHeight w:val="574"/>
        </w:trPr>
        <w:tc>
          <w:tcPr>
            <w:tcW w:w="1418" w:type="dxa"/>
            <w:tcMar>
              <w:top w:w="0" w:type="dxa"/>
              <w:left w:w="0" w:type="dxa"/>
              <w:bottom w:w="0" w:type="dxa"/>
              <w:right w:w="0" w:type="dxa"/>
            </w:tcMar>
            <w:vAlign w:val="center"/>
          </w:tcPr>
          <w:p w14:paraId="1D479512" w14:textId="77777777" w:rsidR="00326D5E" w:rsidRPr="005C003F" w:rsidRDefault="00326D5E" w:rsidP="00BD32D6">
            <w:pPr>
              <w:pStyle w:val="Prrafodelista"/>
              <w:numPr>
                <w:ilvl w:val="0"/>
                <w:numId w:val="39"/>
              </w:numPr>
              <w:spacing w:before="0" w:line="240" w:lineRule="auto"/>
              <w:ind w:firstLine="0"/>
              <w:rPr>
                <w:rFonts w:cs="Times New Roman"/>
                <w:b/>
                <w:sz w:val="10"/>
                <w:szCs w:val="18"/>
                <w:lang w:val="en-GB"/>
              </w:rPr>
            </w:pPr>
            <w:r w:rsidRPr="005C003F">
              <w:rPr>
                <w:rFonts w:cs="Times New Roman"/>
                <w:b/>
                <w:sz w:val="10"/>
                <w:szCs w:val="18"/>
                <w:lang w:val="en-GB"/>
              </w:rPr>
              <w:t>Protestant Church-Government intermediary (Colombia: none, Cuba: none, Uruguay: none, Switzerland: Political-Church officer)</w:t>
            </w:r>
          </w:p>
        </w:tc>
        <w:tc>
          <w:tcPr>
            <w:tcW w:w="2126" w:type="dxa"/>
            <w:shd w:val="clear" w:color="auto" w:fill="FFFF99"/>
            <w:tcMar>
              <w:top w:w="0" w:type="dxa"/>
              <w:left w:w="0" w:type="dxa"/>
              <w:bottom w:w="0" w:type="dxa"/>
              <w:right w:w="0" w:type="dxa"/>
            </w:tcMar>
            <w:vAlign w:val="bottom"/>
          </w:tcPr>
          <w:p w14:paraId="5E2E84D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39AB19E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740C842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1F37E8C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38852274" w14:textId="77777777" w:rsidTr="00BA23CC">
        <w:trPr>
          <w:trHeight w:val="574"/>
        </w:trPr>
        <w:tc>
          <w:tcPr>
            <w:tcW w:w="1418" w:type="dxa"/>
            <w:tcMar>
              <w:top w:w="0" w:type="dxa"/>
              <w:left w:w="0" w:type="dxa"/>
              <w:bottom w:w="0" w:type="dxa"/>
              <w:right w:w="0" w:type="dxa"/>
            </w:tcMar>
            <w:vAlign w:val="center"/>
          </w:tcPr>
          <w:p w14:paraId="4EBB2F4B" w14:textId="77777777" w:rsidR="00326D5E" w:rsidRPr="005C003F" w:rsidRDefault="00326D5E" w:rsidP="00BD32D6">
            <w:pPr>
              <w:pStyle w:val="Prrafodelista"/>
              <w:numPr>
                <w:ilvl w:val="0"/>
                <w:numId w:val="39"/>
              </w:numPr>
              <w:spacing w:before="0" w:line="240" w:lineRule="auto"/>
              <w:ind w:firstLine="0"/>
              <w:rPr>
                <w:rFonts w:cs="Times New Roman"/>
                <w:b/>
                <w:sz w:val="10"/>
                <w:szCs w:val="18"/>
                <w:lang w:val="en-GB"/>
              </w:rPr>
            </w:pPr>
            <w:r w:rsidRPr="005C003F">
              <w:rPr>
                <w:rFonts w:cs="Times New Roman"/>
                <w:b/>
                <w:sz w:val="10"/>
                <w:szCs w:val="18"/>
                <w:lang w:val="en-GB"/>
              </w:rPr>
              <w:t>Embassy of the Country at the Vatican (Colombian Embassy at the Vatican, Cuban Embassy at the Vatican (no answer), Uruguayan Embassy at the Vatican, Swiss Embassy in Ljubljana)</w:t>
            </w:r>
          </w:p>
        </w:tc>
        <w:tc>
          <w:tcPr>
            <w:tcW w:w="2126" w:type="dxa"/>
            <w:shd w:val="clear" w:color="auto" w:fill="FFFF99"/>
            <w:tcMar>
              <w:top w:w="0" w:type="dxa"/>
              <w:left w:w="0" w:type="dxa"/>
              <w:bottom w:w="0" w:type="dxa"/>
              <w:right w:w="0" w:type="dxa"/>
            </w:tcMar>
            <w:vAlign w:val="bottom"/>
          </w:tcPr>
          <w:p w14:paraId="7E121D0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17F1362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1BB7DD2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77ACBAB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bl>
    <w:p w14:paraId="668799B9" w14:textId="77777777" w:rsidR="00326D5E" w:rsidRPr="00BD32D6" w:rsidRDefault="00326D5E" w:rsidP="00326D5E">
      <w:pPr>
        <w:spacing w:before="0" w:line="240" w:lineRule="auto"/>
        <w:ind w:firstLine="0"/>
        <w:contextualSpacing/>
        <w:jc w:val="left"/>
        <w:rPr>
          <w:rFonts w:cs="Times New Roman"/>
          <w:b/>
          <w:sz w:val="10"/>
          <w:szCs w:val="18"/>
          <w:lang w:eastAsia="en-US"/>
        </w:rPr>
      </w:pPr>
      <w:bookmarkStart w:id="2" w:name="_GoBack"/>
    </w:p>
    <w:p w14:paraId="7B214963" w14:textId="77777777" w:rsidR="00326D5E" w:rsidRPr="00BD32D6" w:rsidRDefault="00326D5E" w:rsidP="00326D5E">
      <w:pPr>
        <w:spacing w:before="0" w:line="240" w:lineRule="auto"/>
        <w:ind w:firstLine="0"/>
        <w:contextualSpacing/>
        <w:jc w:val="left"/>
        <w:rPr>
          <w:rFonts w:cs="Times New Roman"/>
          <w:b/>
          <w:sz w:val="10"/>
          <w:szCs w:val="18"/>
          <w:lang w:eastAsia="en-US"/>
        </w:rPr>
      </w:pPr>
      <w:r w:rsidRPr="00BD32D6">
        <w:rPr>
          <w:rFonts w:cs="Times New Roman"/>
          <w:b/>
          <w:sz w:val="10"/>
          <w:szCs w:val="18"/>
          <w:lang w:eastAsia="en-US"/>
        </w:rPr>
        <w:br w:type="page"/>
      </w:r>
    </w:p>
    <w:tbl>
      <w:tblPr>
        <w:tblStyle w:val="Tablaconcuadrcula"/>
        <w:tblW w:w="10167" w:type="dxa"/>
        <w:tblInd w:w="5" w:type="dxa"/>
        <w:tblLayout w:type="fixed"/>
        <w:tblCellMar>
          <w:top w:w="57" w:type="dxa"/>
          <w:left w:w="57" w:type="dxa"/>
          <w:bottom w:w="57" w:type="dxa"/>
          <w:right w:w="57" w:type="dxa"/>
        </w:tblCellMar>
        <w:tblLook w:val="04A0" w:firstRow="1" w:lastRow="0" w:firstColumn="1" w:lastColumn="0" w:noHBand="0" w:noVBand="1"/>
      </w:tblPr>
      <w:tblGrid>
        <w:gridCol w:w="1418"/>
        <w:gridCol w:w="2126"/>
        <w:gridCol w:w="1843"/>
        <w:gridCol w:w="1984"/>
        <w:gridCol w:w="2796"/>
      </w:tblGrid>
      <w:tr w:rsidR="00326D5E" w:rsidRPr="005C003F" w14:paraId="4AC7EBB7" w14:textId="77777777" w:rsidTr="00BA23CC">
        <w:trPr>
          <w:trHeight w:val="228"/>
          <w:tblHeader/>
        </w:trPr>
        <w:tc>
          <w:tcPr>
            <w:tcW w:w="10167" w:type="dxa"/>
            <w:gridSpan w:val="5"/>
            <w:tcMar>
              <w:top w:w="0" w:type="dxa"/>
              <w:left w:w="0" w:type="dxa"/>
              <w:bottom w:w="0" w:type="dxa"/>
              <w:right w:w="0" w:type="dxa"/>
            </w:tcMar>
            <w:vAlign w:val="center"/>
          </w:tcPr>
          <w:bookmarkEnd w:id="2"/>
          <w:p w14:paraId="47094C7B" w14:textId="77777777" w:rsidR="00326D5E" w:rsidRPr="005C003F" w:rsidRDefault="00326D5E" w:rsidP="00BA23CC">
            <w:pPr>
              <w:pStyle w:val="Prrafodelista"/>
              <w:numPr>
                <w:ilvl w:val="0"/>
                <w:numId w:val="7"/>
              </w:numPr>
              <w:spacing w:line="240" w:lineRule="auto"/>
              <w:ind w:left="0" w:firstLine="0"/>
              <w:jc w:val="center"/>
              <w:rPr>
                <w:rFonts w:cs="Times New Roman"/>
                <w:b/>
                <w:sz w:val="10"/>
                <w:szCs w:val="18"/>
                <w:lang w:val="en-GB"/>
              </w:rPr>
            </w:pPr>
            <w:r w:rsidRPr="005C003F">
              <w:rPr>
                <w:rFonts w:cs="Times New Roman"/>
                <w:b/>
                <w:sz w:val="10"/>
                <w:szCs w:val="18"/>
                <w:lang w:val="en-GB"/>
              </w:rPr>
              <w:lastRenderedPageBreak/>
              <w:t>ECUMENISM</w:t>
            </w:r>
          </w:p>
        </w:tc>
      </w:tr>
      <w:tr w:rsidR="00326D5E" w:rsidRPr="005C003F" w14:paraId="0FB79871" w14:textId="77777777" w:rsidTr="00BA23CC">
        <w:trPr>
          <w:trHeight w:val="161"/>
          <w:tblHeader/>
        </w:trPr>
        <w:tc>
          <w:tcPr>
            <w:tcW w:w="1418" w:type="dxa"/>
            <w:tcMar>
              <w:top w:w="0" w:type="dxa"/>
              <w:left w:w="0" w:type="dxa"/>
              <w:bottom w:w="0" w:type="dxa"/>
              <w:right w:w="0" w:type="dxa"/>
            </w:tcMar>
            <w:vAlign w:val="center"/>
          </w:tcPr>
          <w:p w14:paraId="72AAADEF" w14:textId="77777777" w:rsidR="00326D5E" w:rsidRPr="005C003F" w:rsidRDefault="00326D5E" w:rsidP="00BA23CC">
            <w:pPr>
              <w:spacing w:line="240" w:lineRule="auto"/>
              <w:ind w:firstLine="0"/>
              <w:contextualSpacing/>
              <w:jc w:val="center"/>
              <w:rPr>
                <w:rFonts w:cs="Times New Roman"/>
                <w:b/>
                <w:color w:val="000000" w:themeColor="text1"/>
                <w:sz w:val="10"/>
                <w:szCs w:val="18"/>
                <w:lang w:eastAsia="en-US"/>
              </w:rPr>
            </w:pPr>
            <w:r w:rsidRPr="005C003F">
              <w:rPr>
                <w:rFonts w:cs="Times New Roman"/>
                <w:b/>
                <w:color w:val="000000" w:themeColor="text1"/>
                <w:sz w:val="10"/>
                <w:szCs w:val="18"/>
                <w:lang w:eastAsia="en-US"/>
              </w:rPr>
              <w:t>Stakeholder</w:t>
            </w:r>
          </w:p>
        </w:tc>
        <w:tc>
          <w:tcPr>
            <w:tcW w:w="2126" w:type="dxa"/>
            <w:shd w:val="clear" w:color="auto" w:fill="FFFF99"/>
            <w:tcMar>
              <w:top w:w="0" w:type="dxa"/>
              <w:left w:w="0" w:type="dxa"/>
              <w:bottom w:w="0" w:type="dxa"/>
              <w:right w:w="0" w:type="dxa"/>
            </w:tcMar>
            <w:vAlign w:val="bottom"/>
          </w:tcPr>
          <w:p w14:paraId="18DF9D97"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Colombia</w:t>
            </w:r>
          </w:p>
        </w:tc>
        <w:tc>
          <w:tcPr>
            <w:tcW w:w="1843" w:type="dxa"/>
            <w:tcMar>
              <w:top w:w="0" w:type="dxa"/>
              <w:left w:w="0" w:type="dxa"/>
              <w:bottom w:w="0" w:type="dxa"/>
              <w:right w:w="0" w:type="dxa"/>
            </w:tcMar>
            <w:vAlign w:val="bottom"/>
          </w:tcPr>
          <w:p w14:paraId="55AD75C2"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Cuba</w:t>
            </w:r>
          </w:p>
        </w:tc>
        <w:tc>
          <w:tcPr>
            <w:tcW w:w="1984" w:type="dxa"/>
            <w:shd w:val="clear" w:color="auto" w:fill="99CCFF"/>
            <w:tcMar>
              <w:top w:w="0" w:type="dxa"/>
              <w:left w:w="0" w:type="dxa"/>
              <w:bottom w:w="0" w:type="dxa"/>
              <w:right w:w="0" w:type="dxa"/>
            </w:tcMar>
            <w:vAlign w:val="bottom"/>
          </w:tcPr>
          <w:p w14:paraId="7A8B6D63"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Uruguay</w:t>
            </w:r>
          </w:p>
        </w:tc>
        <w:tc>
          <w:tcPr>
            <w:tcW w:w="2796" w:type="dxa"/>
            <w:tcMar>
              <w:top w:w="0" w:type="dxa"/>
              <w:left w:w="0" w:type="dxa"/>
              <w:bottom w:w="0" w:type="dxa"/>
              <w:right w:w="0" w:type="dxa"/>
            </w:tcMar>
            <w:vAlign w:val="bottom"/>
          </w:tcPr>
          <w:p w14:paraId="51F06DF8" w14:textId="77777777" w:rsidR="00326D5E" w:rsidRPr="005C003F" w:rsidRDefault="00326D5E" w:rsidP="00BA23CC">
            <w:pPr>
              <w:spacing w:line="240" w:lineRule="auto"/>
              <w:ind w:firstLine="0"/>
              <w:contextualSpacing/>
              <w:jc w:val="center"/>
              <w:rPr>
                <w:rFonts w:cs="Times New Roman"/>
                <w:color w:val="000000" w:themeColor="text1"/>
                <w:sz w:val="10"/>
                <w:szCs w:val="18"/>
                <w:lang w:eastAsia="en-US"/>
              </w:rPr>
            </w:pPr>
            <w:r w:rsidRPr="005C003F">
              <w:rPr>
                <w:rFonts w:eastAsia="Times New Roman" w:cs="Times New Roman"/>
                <w:b/>
                <w:bCs/>
                <w:color w:val="000000" w:themeColor="text1"/>
                <w:sz w:val="10"/>
                <w:szCs w:val="18"/>
              </w:rPr>
              <w:t>Switzerland</w:t>
            </w:r>
          </w:p>
        </w:tc>
      </w:tr>
      <w:tr w:rsidR="00326D5E" w:rsidRPr="005C003F" w14:paraId="07918252" w14:textId="77777777" w:rsidTr="00BA23CC">
        <w:trPr>
          <w:trHeight w:val="204"/>
        </w:trPr>
        <w:tc>
          <w:tcPr>
            <w:tcW w:w="1418" w:type="dxa"/>
            <w:tcMar>
              <w:top w:w="0" w:type="dxa"/>
              <w:left w:w="0" w:type="dxa"/>
              <w:bottom w:w="0" w:type="dxa"/>
              <w:right w:w="0" w:type="dxa"/>
            </w:tcMar>
            <w:vAlign w:val="center"/>
          </w:tcPr>
          <w:p w14:paraId="115FD642" w14:textId="77777777" w:rsidR="00326D5E" w:rsidRPr="005C003F" w:rsidRDefault="00326D5E" w:rsidP="00BA23CC">
            <w:pPr>
              <w:pStyle w:val="Prrafodelista"/>
              <w:numPr>
                <w:ilvl w:val="0"/>
                <w:numId w:val="40"/>
              </w:numPr>
              <w:spacing w:line="240" w:lineRule="auto"/>
              <w:ind w:firstLine="0"/>
              <w:rPr>
                <w:rFonts w:cs="Times New Roman"/>
                <w:b/>
                <w:sz w:val="10"/>
                <w:szCs w:val="18"/>
                <w:lang w:val="en-GB"/>
              </w:rPr>
            </w:pPr>
            <w:r w:rsidRPr="005C003F">
              <w:rPr>
                <w:rFonts w:cs="Times New Roman"/>
                <w:b/>
                <w:sz w:val="10"/>
                <w:szCs w:val="18"/>
                <w:lang w:val="en-GB"/>
              </w:rPr>
              <w:t>Roman Catholic Priest 1. Jesuit (Colombia: Jesuit, Cuba: none, Uruguay: none, Switzerland: Jesuit)</w:t>
            </w:r>
          </w:p>
        </w:tc>
        <w:tc>
          <w:tcPr>
            <w:tcW w:w="2126" w:type="dxa"/>
            <w:shd w:val="clear" w:color="auto" w:fill="FFFF99"/>
            <w:tcMar>
              <w:top w:w="0" w:type="dxa"/>
              <w:left w:w="0" w:type="dxa"/>
              <w:bottom w:w="0" w:type="dxa"/>
              <w:right w:w="0" w:type="dxa"/>
            </w:tcMar>
            <w:vAlign w:val="bottom"/>
          </w:tcPr>
          <w:p w14:paraId="24AB661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val="es-ES_tradnl" w:eastAsia="es-ES"/>
              </w:rPr>
              <w:t> </w:t>
            </w:r>
          </w:p>
        </w:tc>
        <w:tc>
          <w:tcPr>
            <w:tcW w:w="1843" w:type="dxa"/>
            <w:tcMar>
              <w:top w:w="0" w:type="dxa"/>
              <w:left w:w="0" w:type="dxa"/>
              <w:bottom w:w="0" w:type="dxa"/>
              <w:right w:w="0" w:type="dxa"/>
            </w:tcMar>
            <w:vAlign w:val="bottom"/>
          </w:tcPr>
          <w:p w14:paraId="5E78381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450D1CA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b/>
                <w:bCs/>
                <w:sz w:val="10"/>
                <w:szCs w:val="18"/>
                <w:lang w:val="es-ES_tradnl" w:eastAsia="es-ES"/>
              </w:rPr>
              <w:t> </w:t>
            </w:r>
          </w:p>
        </w:tc>
        <w:tc>
          <w:tcPr>
            <w:tcW w:w="2796" w:type="dxa"/>
            <w:tcMar>
              <w:top w:w="0" w:type="dxa"/>
              <w:left w:w="0" w:type="dxa"/>
              <w:bottom w:w="0" w:type="dxa"/>
              <w:right w:w="0" w:type="dxa"/>
            </w:tcMar>
            <w:vAlign w:val="bottom"/>
          </w:tcPr>
          <w:p w14:paraId="231213E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First of all, I would say that Ecumenism functions very well. The main official protestant churches, the Catholic, and any other officially recognised churches in Switzerland as well as the split of the Vatican I, and the Catholic church are working together in all parishes and communities quite well, and it has been a common representation towards the State. There have been no problems. Mixed marriages are accepted nowadays. I would say that we do many things together and that there are no prejudices anymore and what has been done during the previous 50 years is quite significant. There is however one theological obstacle that remains latent, which is not a doctrinal one, but it is, of course, the question of the ordination of priestly functions at the level of ecclesiology. Secondly, I would refer to history. Protestants have huge institutions, faculties, many religious associations and structures. It would not make any sense to destroy these things or even merge. The perspective of the Catholic Church to approve of the Protestant Church is that the latter would recognise the question of the Eucharist and the priestly theology; if that happened, then everything would be perfect. We want unity in diversity. Unity does not imply that there is one church but that there is a diversity of different churches and traditions highlighting different aspects of the gospel, recognising each other. There are also a lot of small movements, and that raises the question of whether they are churches or not. In the case of Latin America, the Pentecostals have all these small "churches" which does not constitute a problem for Catholicism, but there is always division within the protestant tradition. The official Ecumenism in Switzerland is more or less inclined to be like the traditional old churches from the Catholic reform. Although all other divisions have large memberships, it is difficult to determine if they are real churches. From the Catholic point of view, they are not, but rather, they are evangelical movements. Similarly, in the Catholic Church, we have different orders and spiritualities such as the Benedictines, the Franciscans, and all this range of The Movimenti, the Focolabini, the Liberazioni, and so forth. The difference rests in that for the Ecumenism they are not on the same level as the established and structured churches.</w:t>
            </w:r>
          </w:p>
        </w:tc>
      </w:tr>
      <w:tr w:rsidR="00326D5E" w:rsidRPr="005C003F" w14:paraId="33B9F30F" w14:textId="77777777" w:rsidTr="00BA23CC">
        <w:trPr>
          <w:trHeight w:val="204"/>
        </w:trPr>
        <w:tc>
          <w:tcPr>
            <w:tcW w:w="1418" w:type="dxa"/>
            <w:tcMar>
              <w:top w:w="0" w:type="dxa"/>
              <w:left w:w="0" w:type="dxa"/>
              <w:bottom w:w="0" w:type="dxa"/>
              <w:right w:w="0" w:type="dxa"/>
            </w:tcMar>
            <w:vAlign w:val="center"/>
          </w:tcPr>
          <w:p w14:paraId="7441469F" w14:textId="77777777" w:rsidR="00326D5E" w:rsidRPr="005C003F" w:rsidRDefault="00326D5E" w:rsidP="00BA23CC">
            <w:pPr>
              <w:pStyle w:val="Prrafodelista"/>
              <w:numPr>
                <w:ilvl w:val="0"/>
                <w:numId w:val="40"/>
              </w:numPr>
              <w:spacing w:line="240" w:lineRule="auto"/>
              <w:ind w:firstLine="0"/>
              <w:rPr>
                <w:rFonts w:cs="Times New Roman"/>
                <w:b/>
                <w:sz w:val="10"/>
                <w:szCs w:val="18"/>
                <w:lang w:val="en-GB"/>
              </w:rPr>
            </w:pPr>
            <w:r w:rsidRPr="005C003F">
              <w:rPr>
                <w:rFonts w:cs="Times New Roman"/>
                <w:b/>
                <w:sz w:val="10"/>
                <w:szCs w:val="18"/>
                <w:lang w:val="en-GB"/>
              </w:rPr>
              <w:t>Roman Catholic Priest 2. Other (Colombia: Other, Cuba: Other, Uruguay: Other, Switzerland: Other)</w:t>
            </w:r>
          </w:p>
        </w:tc>
        <w:tc>
          <w:tcPr>
            <w:tcW w:w="2126" w:type="dxa"/>
            <w:shd w:val="clear" w:color="auto" w:fill="FFFF99"/>
            <w:tcMar>
              <w:top w:w="0" w:type="dxa"/>
              <w:left w:w="0" w:type="dxa"/>
              <w:bottom w:w="0" w:type="dxa"/>
              <w:right w:w="0" w:type="dxa"/>
            </w:tcMar>
            <w:vAlign w:val="bottom"/>
          </w:tcPr>
          <w:p w14:paraId="073F42D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20F4F0E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6FCB895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6E61A9B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5A9F897F" w14:textId="77777777" w:rsidTr="00BA23CC">
        <w:trPr>
          <w:trHeight w:val="204"/>
        </w:trPr>
        <w:tc>
          <w:tcPr>
            <w:tcW w:w="1418" w:type="dxa"/>
            <w:tcMar>
              <w:top w:w="0" w:type="dxa"/>
              <w:left w:w="0" w:type="dxa"/>
              <w:bottom w:w="0" w:type="dxa"/>
              <w:right w:w="0" w:type="dxa"/>
            </w:tcMar>
            <w:vAlign w:val="center"/>
          </w:tcPr>
          <w:p w14:paraId="7FAE44DC" w14:textId="77777777" w:rsidR="00326D5E" w:rsidRPr="005C003F" w:rsidRDefault="00326D5E" w:rsidP="00BA23CC">
            <w:pPr>
              <w:pStyle w:val="Prrafodelista"/>
              <w:numPr>
                <w:ilvl w:val="0"/>
                <w:numId w:val="40"/>
              </w:numPr>
              <w:spacing w:line="240" w:lineRule="auto"/>
              <w:ind w:firstLine="0"/>
              <w:rPr>
                <w:rFonts w:cs="Times New Roman"/>
                <w:b/>
                <w:sz w:val="10"/>
                <w:szCs w:val="18"/>
                <w:lang w:val="en-GB"/>
              </w:rPr>
            </w:pPr>
            <w:r w:rsidRPr="005C003F">
              <w:rPr>
                <w:rFonts w:cs="Times New Roman"/>
                <w:b/>
                <w:sz w:val="10"/>
                <w:szCs w:val="18"/>
                <w:lang w:val="en-GB"/>
              </w:rPr>
              <w:t>Roman Catholic Priest 3. Other (Colombia: Other, Cuba: none, Uruguay: none, Switzerland: none)</w:t>
            </w:r>
          </w:p>
        </w:tc>
        <w:tc>
          <w:tcPr>
            <w:tcW w:w="2126" w:type="dxa"/>
            <w:shd w:val="clear" w:color="auto" w:fill="FFFF99"/>
            <w:tcMar>
              <w:top w:w="0" w:type="dxa"/>
              <w:left w:w="0" w:type="dxa"/>
              <w:bottom w:w="0" w:type="dxa"/>
              <w:right w:w="0" w:type="dxa"/>
            </w:tcMar>
            <w:vAlign w:val="bottom"/>
          </w:tcPr>
          <w:p w14:paraId="5B94B7E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735F64F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2DB242D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2ABAC83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3F9D33C6" w14:textId="77777777" w:rsidTr="00BA23CC">
        <w:trPr>
          <w:trHeight w:val="464"/>
        </w:trPr>
        <w:tc>
          <w:tcPr>
            <w:tcW w:w="1418" w:type="dxa"/>
            <w:tcMar>
              <w:top w:w="0" w:type="dxa"/>
              <w:left w:w="0" w:type="dxa"/>
              <w:bottom w:w="0" w:type="dxa"/>
              <w:right w:w="0" w:type="dxa"/>
            </w:tcMar>
            <w:vAlign w:val="center"/>
          </w:tcPr>
          <w:p w14:paraId="356AAAB9" w14:textId="77777777" w:rsidR="00326D5E" w:rsidRPr="005C003F" w:rsidRDefault="00326D5E" w:rsidP="00BA23CC">
            <w:pPr>
              <w:pStyle w:val="Prrafodelista"/>
              <w:numPr>
                <w:ilvl w:val="0"/>
                <w:numId w:val="40"/>
              </w:numPr>
              <w:spacing w:line="240" w:lineRule="auto"/>
              <w:ind w:firstLine="0"/>
              <w:rPr>
                <w:rFonts w:cs="Times New Roman"/>
                <w:b/>
                <w:sz w:val="10"/>
                <w:szCs w:val="18"/>
                <w:lang w:val="en-GB"/>
              </w:rPr>
            </w:pPr>
            <w:r w:rsidRPr="005C003F">
              <w:rPr>
                <w:rFonts w:cs="Times New Roman"/>
                <w:b/>
                <w:sz w:val="10"/>
                <w:szCs w:val="18"/>
                <w:lang w:val="en-GB"/>
              </w:rPr>
              <w:lastRenderedPageBreak/>
              <w:t>Roman Catholic Religious 4. (Colombia: Nun, Cuba: Seminarian, Uruguay: none, Switzerland: Deacon)</w:t>
            </w:r>
          </w:p>
        </w:tc>
        <w:tc>
          <w:tcPr>
            <w:tcW w:w="2126" w:type="dxa"/>
            <w:shd w:val="clear" w:color="auto" w:fill="FFFF99"/>
            <w:tcMar>
              <w:top w:w="0" w:type="dxa"/>
              <w:left w:w="0" w:type="dxa"/>
              <w:bottom w:w="0" w:type="dxa"/>
              <w:right w:w="0" w:type="dxa"/>
            </w:tcMar>
            <w:vAlign w:val="bottom"/>
          </w:tcPr>
          <w:p w14:paraId="5824500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041EE7B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30AB789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3D3F474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50F44559" w14:textId="77777777" w:rsidTr="00BA23CC">
        <w:trPr>
          <w:trHeight w:val="204"/>
        </w:trPr>
        <w:tc>
          <w:tcPr>
            <w:tcW w:w="1418" w:type="dxa"/>
            <w:tcMar>
              <w:top w:w="0" w:type="dxa"/>
              <w:left w:w="0" w:type="dxa"/>
              <w:bottom w:w="0" w:type="dxa"/>
              <w:right w:w="0" w:type="dxa"/>
            </w:tcMar>
            <w:vAlign w:val="center"/>
          </w:tcPr>
          <w:p w14:paraId="0CD7FE63" w14:textId="77777777" w:rsidR="00326D5E" w:rsidRPr="005C003F" w:rsidRDefault="00326D5E" w:rsidP="00BA23CC">
            <w:pPr>
              <w:pStyle w:val="Prrafodelista"/>
              <w:numPr>
                <w:ilvl w:val="0"/>
                <w:numId w:val="40"/>
              </w:numPr>
              <w:spacing w:line="240" w:lineRule="auto"/>
              <w:ind w:firstLine="0"/>
              <w:rPr>
                <w:rFonts w:cs="Times New Roman"/>
                <w:b/>
                <w:sz w:val="10"/>
                <w:szCs w:val="18"/>
                <w:lang w:val="en-GB"/>
              </w:rPr>
            </w:pPr>
            <w:r w:rsidRPr="005C003F">
              <w:rPr>
                <w:rFonts w:cs="Times New Roman"/>
                <w:b/>
                <w:sz w:val="10"/>
                <w:szCs w:val="18"/>
                <w:lang w:val="en-GB"/>
              </w:rPr>
              <w:t>Roman Catholic Theologian 5. (Colombia: Theologian, Cuba: Theologian, Uruguay: Theologian, Switzerland: Theologian)</w:t>
            </w:r>
          </w:p>
        </w:tc>
        <w:tc>
          <w:tcPr>
            <w:tcW w:w="2126" w:type="dxa"/>
            <w:shd w:val="clear" w:color="auto" w:fill="FFFF99"/>
            <w:tcMar>
              <w:top w:w="0" w:type="dxa"/>
              <w:left w:w="0" w:type="dxa"/>
              <w:bottom w:w="0" w:type="dxa"/>
              <w:right w:w="0" w:type="dxa"/>
            </w:tcMar>
            <w:vAlign w:val="bottom"/>
          </w:tcPr>
          <w:p w14:paraId="5546CC1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180F998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29823C8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Ecumenism tried or continues to try to advance in important elements, and I believe that it has had many successes, for example, in the mutual recognition of baptism, of the sacraments, of the ministry in general. And I believe that the ideal of the one united Church is maintained, regarding "one confession of faith", as it is done in the symbol of the apostles, as we believe in the ONE, Holy, Catholic and apostolic Church. But at the phenomenological level, I believe that we must also recognise the wealth of diversity. That diversity has been expressed, for example in different liturgies or celebrations that have to do with a context. A Latin American liturgy is different from a European, African, or Asian liturgy. But also diversity has been expressed in a diversity of theologies. I am one of those who consider that all theology is contextual. There is no theology and separate regional, or women's, or ecological manifestations, but every theology has to be recognised in the context in which it arises. So, in that dynamic I believe that we should - above all - recognise and value diversity and, look at ecumenism not as a movement that has to create a super church, but how the different churches can recognise each other, respect and enrich themselves within the difference.</w:t>
            </w:r>
          </w:p>
        </w:tc>
        <w:tc>
          <w:tcPr>
            <w:tcW w:w="2796" w:type="dxa"/>
            <w:tcMar>
              <w:top w:w="0" w:type="dxa"/>
              <w:left w:w="0" w:type="dxa"/>
              <w:bottom w:w="0" w:type="dxa"/>
              <w:right w:w="0" w:type="dxa"/>
            </w:tcMar>
            <w:vAlign w:val="bottom"/>
          </w:tcPr>
          <w:p w14:paraId="045877B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1BA7FDE9" w14:textId="77777777" w:rsidTr="00BA23CC">
        <w:trPr>
          <w:trHeight w:val="204"/>
        </w:trPr>
        <w:tc>
          <w:tcPr>
            <w:tcW w:w="1418" w:type="dxa"/>
            <w:tcMar>
              <w:top w:w="0" w:type="dxa"/>
              <w:left w:w="0" w:type="dxa"/>
              <w:bottom w:w="0" w:type="dxa"/>
              <w:right w:w="0" w:type="dxa"/>
            </w:tcMar>
            <w:vAlign w:val="center"/>
          </w:tcPr>
          <w:p w14:paraId="461539D4" w14:textId="77777777" w:rsidR="00326D5E" w:rsidRPr="005C003F" w:rsidRDefault="00326D5E" w:rsidP="00BA23CC">
            <w:pPr>
              <w:pStyle w:val="Prrafodelista"/>
              <w:numPr>
                <w:ilvl w:val="0"/>
                <w:numId w:val="40"/>
              </w:numPr>
              <w:spacing w:line="240" w:lineRule="auto"/>
              <w:ind w:firstLine="0"/>
              <w:rPr>
                <w:rFonts w:cs="Times New Roman"/>
                <w:b/>
                <w:sz w:val="10"/>
                <w:szCs w:val="18"/>
                <w:lang w:val="en-GB"/>
              </w:rPr>
            </w:pPr>
            <w:r w:rsidRPr="005C003F">
              <w:rPr>
                <w:rFonts w:cs="Times New Roman"/>
                <w:b/>
                <w:sz w:val="10"/>
                <w:szCs w:val="18"/>
                <w:lang w:val="en-GB"/>
              </w:rPr>
              <w:t>Protestant Free Church Pastor 1 (Colombia: Baptist, Cuba: Pentecostal, Uruguay: Evangelical, Switzerland: Other).</w:t>
            </w:r>
          </w:p>
        </w:tc>
        <w:tc>
          <w:tcPr>
            <w:tcW w:w="2126" w:type="dxa"/>
            <w:shd w:val="clear" w:color="auto" w:fill="FFFF99"/>
            <w:tcMar>
              <w:top w:w="0" w:type="dxa"/>
              <w:left w:w="0" w:type="dxa"/>
              <w:bottom w:w="0" w:type="dxa"/>
              <w:right w:w="0" w:type="dxa"/>
            </w:tcMar>
            <w:vAlign w:val="bottom"/>
          </w:tcPr>
          <w:p w14:paraId="3758535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Let us go back to Jerusalem, to the spreading of the gospel. Remember, first of all, the belief that Christianity is Catholicism and that it was born in Rome, is the first lie that needs to be chopped down and demolished and burn down and thrown away because Christianity started in Israel with the Jews. It began with a Messiah who was a Hebrew. It started with Aramaic, Hebrew and the Greek languages. And then, the gospel that was born in Israel began to spread into Rome. Great event. Praise God for it. Now Rome is getting the light, and it is being saved through the truth of the gospel of Jesus Christ. </w:t>
            </w:r>
            <w:r w:rsidRPr="005C003F">
              <w:rPr>
                <w:rFonts w:eastAsia="Times New Roman" w:cs="Times New Roman"/>
                <w:sz w:val="10"/>
                <w:szCs w:val="18"/>
                <w:lang w:val="es-ES_tradnl" w:eastAsia="es-ES"/>
              </w:rPr>
              <w:br/>
              <w:t xml:space="preserve"> After slaughtering hundreds and thousands of Christians, Constantine said, “Well, from now </w:t>
            </w:r>
            <w:r w:rsidRPr="005C003F">
              <w:rPr>
                <w:rFonts w:eastAsia="Times New Roman" w:cs="Times New Roman"/>
                <w:sz w:val="10"/>
                <w:szCs w:val="18"/>
                <w:lang w:val="es-ES_tradnl" w:eastAsia="es-ES"/>
              </w:rPr>
              <w:lastRenderedPageBreak/>
              <w:t>on, Christianity is the official religion of Rome”. All of this began and what happened next? They laid a foundation of corruption. Why? Because they began to please everybody. They began to mix the pagan religion, the belief system of Rome, with Christianity. They wanted to pacify everybody and did not want people to rebel. They wanted them to accept this new religion, and to do so, their pagan holidays began to be baptised as Christian holidays. So they would take Pashak or the Pascua, and they began to call it Easter (Astarte or Ashtoreth, the pagan goddess). In general, they baptised paganism with the clothes of Christianity. They took pagan deities and called them saints. They began to travel everywhere, and whenever they went, they said, “A saint appeared here from your people, and we are going to raise him up, canonise him, and now you will have a saint”. But that was a deity of that pagan culture that they just changed his name and brought him in. That is how they began to mix the pure gospel that came out of Israel with paganism, thus compromising the truth of the gospel in order to satisfy and please people and to make everybody happy, saying, let's-get-together-and-feel-alright type of things. When the uncompromised gospel that was preached caused people to die for; caused Jesus to die on the cross; caused Stephen to be stonned. That is the gospel we find there in Rome with those Christians that were originally killed and slaughter and ripped apart by lions. The true gospel said, “I will not compromise nor mix with paganism, and if you have to kill me I will die for it, but this gospel must remain as it is”. Catholicism began then to compromise in every direction. Setting a standard and opening a door for corruption. All because the church institution itself is corrupt. It is built on corruption and falsehood. Everywhere Catholicism goes, wherever that society is established, is inheriting that legacy of corruption. [for corruption, syncretism, crime, and church-state codes as well]</w:t>
            </w:r>
          </w:p>
        </w:tc>
        <w:tc>
          <w:tcPr>
            <w:tcW w:w="1843" w:type="dxa"/>
            <w:tcMar>
              <w:top w:w="0" w:type="dxa"/>
              <w:left w:w="0" w:type="dxa"/>
              <w:bottom w:w="0" w:type="dxa"/>
              <w:right w:w="0" w:type="dxa"/>
            </w:tcMar>
            <w:vAlign w:val="bottom"/>
          </w:tcPr>
          <w:p w14:paraId="5281AB2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The papal system is still a type of the apocalypse beast. Several types represent that government of the apocalypse. I think so ... And that the beast is preparing the planet worldwide to receive the antichrist [ …]</w:t>
            </w:r>
          </w:p>
        </w:tc>
        <w:tc>
          <w:tcPr>
            <w:tcW w:w="1984" w:type="dxa"/>
            <w:shd w:val="clear" w:color="auto" w:fill="99CCFF"/>
            <w:tcMar>
              <w:top w:w="0" w:type="dxa"/>
              <w:left w:w="0" w:type="dxa"/>
              <w:bottom w:w="0" w:type="dxa"/>
              <w:right w:w="0" w:type="dxa"/>
            </w:tcMar>
            <w:vAlign w:val="bottom"/>
          </w:tcPr>
          <w:p w14:paraId="538F2D9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As we have a faith and a hope, this sometimes contradicts another Churches’ faiths. I think it's good to have activities together with other Churches because they all point to the faith and accept God. Then we have a good dialogue with all the churches. Each church has its point of view on some topics of the Bible. But what is necessary and good is that there is faith and that faith can be maintained.</w:t>
            </w:r>
          </w:p>
        </w:tc>
        <w:tc>
          <w:tcPr>
            <w:tcW w:w="2796" w:type="dxa"/>
            <w:tcMar>
              <w:top w:w="0" w:type="dxa"/>
              <w:left w:w="0" w:type="dxa"/>
              <w:bottom w:w="0" w:type="dxa"/>
              <w:right w:w="0" w:type="dxa"/>
            </w:tcMar>
            <w:vAlign w:val="bottom"/>
          </w:tcPr>
          <w:p w14:paraId="36D4C57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I speak with five different pastors of several Churches in my region. The positive phase [of these relationships] is that [our Church] is no longer considered as a sect. However, they [Pastors of other churches] have a superficial theology not based on the Bible, even though they are pastors. </w:t>
            </w:r>
            <w:r w:rsidRPr="005C003F">
              <w:rPr>
                <w:rFonts w:eastAsia="Times New Roman" w:cs="Times New Roman"/>
                <w:sz w:val="10"/>
                <w:szCs w:val="18"/>
                <w:lang w:val="es-ES_tradnl" w:eastAsia="es-ES"/>
              </w:rPr>
              <w:br/>
              <w:t>When I have theological reasons, for example, they don't ask. They invite me to preach at their Churches, and I have been preaching at their Churches several times.</w:t>
            </w:r>
          </w:p>
        </w:tc>
      </w:tr>
      <w:tr w:rsidR="00326D5E" w:rsidRPr="005C003F" w14:paraId="0E7189EF" w14:textId="77777777" w:rsidTr="00BA23CC">
        <w:trPr>
          <w:trHeight w:val="204"/>
        </w:trPr>
        <w:tc>
          <w:tcPr>
            <w:tcW w:w="1418" w:type="dxa"/>
            <w:tcMar>
              <w:top w:w="0" w:type="dxa"/>
              <w:left w:w="0" w:type="dxa"/>
              <w:bottom w:w="0" w:type="dxa"/>
              <w:right w:w="0" w:type="dxa"/>
            </w:tcMar>
            <w:vAlign w:val="center"/>
          </w:tcPr>
          <w:p w14:paraId="16C49669" w14:textId="77777777" w:rsidR="00326D5E" w:rsidRPr="005C003F" w:rsidRDefault="00326D5E" w:rsidP="00BA23CC">
            <w:pPr>
              <w:pStyle w:val="Prrafodelista"/>
              <w:numPr>
                <w:ilvl w:val="0"/>
                <w:numId w:val="40"/>
              </w:numPr>
              <w:spacing w:line="240" w:lineRule="auto"/>
              <w:ind w:firstLine="0"/>
              <w:rPr>
                <w:rFonts w:cs="Times New Roman"/>
                <w:b/>
                <w:sz w:val="10"/>
                <w:szCs w:val="18"/>
                <w:lang w:val="en-GB"/>
              </w:rPr>
            </w:pPr>
            <w:r w:rsidRPr="005C003F">
              <w:rPr>
                <w:rFonts w:cs="Times New Roman"/>
                <w:b/>
                <w:sz w:val="10"/>
                <w:szCs w:val="18"/>
                <w:lang w:val="en-GB"/>
              </w:rPr>
              <w:lastRenderedPageBreak/>
              <w:t xml:space="preserve">Protestant Free Church Pastor 2. (Seventh Day Adventist - SDA) (Colombia: SDA Pastor, Cuba: SDA Pastor, Uruguay: none, </w:t>
            </w:r>
            <w:r w:rsidRPr="005C003F">
              <w:rPr>
                <w:rFonts w:cs="Times New Roman"/>
                <w:b/>
                <w:sz w:val="10"/>
                <w:szCs w:val="18"/>
                <w:lang w:val="en-GB"/>
              </w:rPr>
              <w:lastRenderedPageBreak/>
              <w:t>Switzerland: SDA Pastor).</w:t>
            </w:r>
          </w:p>
        </w:tc>
        <w:tc>
          <w:tcPr>
            <w:tcW w:w="2126" w:type="dxa"/>
            <w:shd w:val="clear" w:color="auto" w:fill="FFFF99"/>
            <w:tcMar>
              <w:top w:w="0" w:type="dxa"/>
              <w:left w:w="0" w:type="dxa"/>
              <w:bottom w:w="0" w:type="dxa"/>
              <w:right w:w="0" w:type="dxa"/>
            </w:tcMar>
            <w:vAlign w:val="bottom"/>
          </w:tcPr>
          <w:p w14:paraId="0ECAE78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w:t>
            </w:r>
          </w:p>
        </w:tc>
        <w:tc>
          <w:tcPr>
            <w:tcW w:w="1843" w:type="dxa"/>
            <w:tcMar>
              <w:top w:w="0" w:type="dxa"/>
              <w:left w:w="0" w:type="dxa"/>
              <w:bottom w:w="0" w:type="dxa"/>
              <w:right w:w="0" w:type="dxa"/>
            </w:tcMar>
            <w:vAlign w:val="bottom"/>
          </w:tcPr>
          <w:p w14:paraId="1921E8E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44F1009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6CAFB74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 The Ecumenical movement and the New Age are entirely in disagreement with the fundamental principles of the [Protestant] Reformation: </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r>
            <w:r w:rsidRPr="005C003F">
              <w:rPr>
                <w:rFonts w:eastAsia="Times New Roman" w:cs="Times New Roman"/>
                <w:i/>
                <w:sz w:val="10"/>
                <w:szCs w:val="18"/>
                <w:lang w:val="es-ES_tradnl" w:eastAsia="es-ES"/>
              </w:rPr>
              <w:t>Solus Christus</w:t>
            </w:r>
            <w:r w:rsidRPr="005C003F">
              <w:rPr>
                <w:rFonts w:eastAsia="Times New Roman" w:cs="Times New Roman"/>
                <w:i/>
                <w:sz w:val="10"/>
                <w:szCs w:val="18"/>
                <w:lang w:val="es-ES_tradnl" w:eastAsia="es-ES"/>
              </w:rPr>
              <w:br/>
              <w:t>Sola gratia</w:t>
            </w:r>
            <w:r w:rsidRPr="005C003F">
              <w:rPr>
                <w:rFonts w:eastAsia="Times New Roman" w:cs="Times New Roman"/>
                <w:i/>
                <w:sz w:val="10"/>
                <w:szCs w:val="18"/>
                <w:lang w:val="es-ES_tradnl" w:eastAsia="es-ES"/>
              </w:rPr>
              <w:br/>
            </w:r>
            <w:r w:rsidRPr="005C003F">
              <w:rPr>
                <w:rFonts w:eastAsia="Times New Roman" w:cs="Times New Roman"/>
                <w:i/>
                <w:sz w:val="10"/>
                <w:szCs w:val="18"/>
                <w:lang w:val="es-ES_tradnl" w:eastAsia="es-ES"/>
              </w:rPr>
              <w:lastRenderedPageBreak/>
              <w:t>Sola fide</w:t>
            </w:r>
            <w:r w:rsidRPr="005C003F">
              <w:rPr>
                <w:rFonts w:eastAsia="Times New Roman" w:cs="Times New Roman"/>
                <w:i/>
                <w:sz w:val="10"/>
                <w:szCs w:val="18"/>
                <w:lang w:val="es-ES_tradnl" w:eastAsia="es-ES"/>
              </w:rPr>
              <w:br/>
              <w:t>Sola scriptura</w:t>
            </w:r>
            <w:r w:rsidRPr="005C003F">
              <w:rPr>
                <w:rFonts w:eastAsia="Times New Roman" w:cs="Times New Roman"/>
                <w:sz w:val="10"/>
                <w:szCs w:val="18"/>
                <w:lang w:val="es-ES_tradnl" w:eastAsia="es-ES"/>
              </w:rPr>
              <w:t xml:space="preserve"> </w:t>
            </w:r>
            <w:r w:rsidRPr="005C003F">
              <w:rPr>
                <w:rFonts w:eastAsia="Times New Roman" w:cs="Times New Roman"/>
                <w:sz w:val="10"/>
                <w:szCs w:val="18"/>
                <w:lang w:val="es-ES_tradnl" w:eastAsia="es-ES"/>
              </w:rPr>
              <w:br/>
              <w:t xml:space="preserve"> If you follow these Reformation principles now, you are seen as a radical fundamentalist.</w:t>
            </w:r>
          </w:p>
          <w:p w14:paraId="2C17219F" w14:textId="77777777" w:rsidR="00326D5E" w:rsidRPr="005C003F" w:rsidRDefault="00326D5E" w:rsidP="00BA23CC">
            <w:pPr>
              <w:pStyle w:val="Prrafodelista"/>
              <w:numPr>
                <w:ilvl w:val="0"/>
                <w:numId w:val="0"/>
              </w:numPr>
              <w:spacing w:line="240" w:lineRule="auto"/>
              <w:rPr>
                <w:rFonts w:cs="Times New Roman"/>
                <w:sz w:val="10"/>
                <w:szCs w:val="18"/>
                <w:lang w:val="en-GB"/>
              </w:rPr>
            </w:pPr>
            <w:r w:rsidRPr="005C003F">
              <w:rPr>
                <w:rFonts w:eastAsia="Times New Roman" w:cs="Times New Roman"/>
                <w:sz w:val="10"/>
                <w:szCs w:val="18"/>
                <w:lang w:val="es-ES_tradnl" w:eastAsia="es-ES"/>
              </w:rPr>
              <w:t xml:space="preserve"> </w:t>
            </w:r>
            <w:r w:rsidRPr="005C003F">
              <w:rPr>
                <w:rFonts w:eastAsia="Times New Roman" w:cs="Times New Roman"/>
                <w:sz w:val="10"/>
                <w:szCs w:val="18"/>
                <w:lang w:val="es-ES_tradnl" w:eastAsia="es-ES"/>
              </w:rPr>
              <w:br/>
              <w:t xml:space="preserve"> Infiltration is one of the methods of work of the Jesuits. They send people (spies) to the Churches to join, study, and pretend to be real Church members until they take leading positions to push each Church to an ecumenical movement. That's in all the Churches, and I believe that the Adventists are also Jesuits infiltrated. It's difficult to say who is, but it is sure that they are.  However, the entrance of the Adventist Church in the ecumenical movement has been later than in other Churches. While the other Protestant Churches entered in the ecumenical movement between 1950-60s, the Adventist Church took part in the 1990s (30 years later). However, it's not been so easy for them to push [the Adventist Church] in the direction they want (ecumenical). [The Adventist Church] have a delegated system and only worldwide decisions. I would say that the Adventist Church is more protected and has a better system as this system protects that we are more into the Bible than other Protestant denominations.  </w:t>
            </w:r>
            <w:r w:rsidRPr="005C003F">
              <w:rPr>
                <w:rFonts w:eastAsia="Times New Roman" w:cs="Times New Roman"/>
                <w:sz w:val="10"/>
                <w:szCs w:val="18"/>
                <w:lang w:val="es-ES_tradnl" w:eastAsia="es-ES"/>
              </w:rPr>
              <w:br/>
              <w:t>The Catholic Church has utilised the Counter-Reformation as a strategy to pretend it's a weak institution when it has been a really powerful one. They all come to the new world order agenda of one global government with the papacy as the head.</w:t>
            </w:r>
          </w:p>
        </w:tc>
      </w:tr>
      <w:tr w:rsidR="00326D5E" w:rsidRPr="005C003F" w14:paraId="3F5B5313" w14:textId="77777777" w:rsidTr="00BA23CC">
        <w:trPr>
          <w:trHeight w:val="204"/>
        </w:trPr>
        <w:tc>
          <w:tcPr>
            <w:tcW w:w="1418" w:type="dxa"/>
            <w:tcMar>
              <w:top w:w="0" w:type="dxa"/>
              <w:left w:w="0" w:type="dxa"/>
              <w:bottom w:w="0" w:type="dxa"/>
              <w:right w:w="0" w:type="dxa"/>
            </w:tcMar>
            <w:vAlign w:val="center"/>
          </w:tcPr>
          <w:p w14:paraId="34C56001" w14:textId="77777777" w:rsidR="00326D5E" w:rsidRPr="005C003F" w:rsidRDefault="00326D5E" w:rsidP="00BA23CC">
            <w:pPr>
              <w:pStyle w:val="Prrafodelista"/>
              <w:numPr>
                <w:ilvl w:val="0"/>
                <w:numId w:val="40"/>
              </w:numPr>
              <w:spacing w:line="240" w:lineRule="auto"/>
              <w:ind w:firstLine="0"/>
              <w:rPr>
                <w:rFonts w:cs="Times New Roman"/>
                <w:b/>
                <w:sz w:val="10"/>
                <w:szCs w:val="18"/>
                <w:lang w:val="en-GB"/>
              </w:rPr>
            </w:pPr>
            <w:r w:rsidRPr="005C003F">
              <w:rPr>
                <w:rFonts w:cs="Times New Roman"/>
                <w:b/>
                <w:sz w:val="10"/>
                <w:szCs w:val="18"/>
                <w:lang w:val="en-GB"/>
              </w:rPr>
              <w:lastRenderedPageBreak/>
              <w:t>Protestant Mainline (old) institutional Pastor 3.  (In Latin America free historical churches, in Switzerland official Church-State Reformed Evangelical) (Colombia: Presbyterian, Cuba: Methodist, Uruguay: Lutheran, Switzerland: Reformed Evangelical)</w:t>
            </w:r>
          </w:p>
        </w:tc>
        <w:tc>
          <w:tcPr>
            <w:tcW w:w="2126" w:type="dxa"/>
            <w:shd w:val="clear" w:color="auto" w:fill="FFFF99"/>
            <w:tcMar>
              <w:top w:w="0" w:type="dxa"/>
              <w:left w:w="0" w:type="dxa"/>
              <w:bottom w:w="0" w:type="dxa"/>
              <w:right w:w="0" w:type="dxa"/>
            </w:tcMar>
            <w:vAlign w:val="bottom"/>
          </w:tcPr>
          <w:p w14:paraId="1300D97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22A3483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Catholicism is a version of Christianity that was distorted in its origins. We know all that has happened in Rome, being the product of a syncretism that was between paganism and Christianity. By the 330 after the death of Christ with the conversion of Constantine to Christianity and even as regards the city of Rome the great Babylonian city of the seven hills that is obviously talking about Rome as such. Identifying the Beast with the Pope as they did would be a little broader. Every world religious system that denies the principles of the Christian faith I believe is an antichrist. Historically speaking the papacy may be, the antichrist may be [...] We are not going to identify the pope. Now the papal system historically looks a lot like the beast. I think that in that the reformers were more radical than me. But every religion that denies Christian principles is Babylonian. In my personal opinion, God will judge that world </w:t>
            </w:r>
            <w:r w:rsidRPr="005C003F">
              <w:rPr>
                <w:rFonts w:eastAsia="Times New Roman" w:cs="Times New Roman"/>
                <w:sz w:val="10"/>
                <w:szCs w:val="18"/>
                <w:lang w:val="es-ES_tradnl" w:eastAsia="es-ES"/>
              </w:rPr>
              <w:lastRenderedPageBreak/>
              <w:t>religious system because we are talking about the great harlot that drank of the wine and fornicated with all the kings of the earth. Obviously, it is talking about a religious system in a secular world that was contaminated, and her hands have shed a lot of innocent blood too. With all that, I find it difficult to identify the pope as the Beast, although it can be.</w:t>
            </w:r>
          </w:p>
        </w:tc>
        <w:tc>
          <w:tcPr>
            <w:tcW w:w="1984" w:type="dxa"/>
            <w:shd w:val="clear" w:color="auto" w:fill="99CCFF"/>
            <w:tcMar>
              <w:top w:w="0" w:type="dxa"/>
              <w:left w:w="0" w:type="dxa"/>
              <w:bottom w:w="0" w:type="dxa"/>
              <w:right w:w="0" w:type="dxa"/>
            </w:tcMar>
            <w:vAlign w:val="bottom"/>
          </w:tcPr>
          <w:p w14:paraId="6D15BF8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In the beginning, the temple was shared, both Catholics and Protestants used the same temple at different times (e.g. one Sunday the Protestants, one Sunday the Catholics. The first school and the first municipality in Nueva Helvecia took place in a chapel.</w:t>
            </w:r>
          </w:p>
        </w:tc>
        <w:tc>
          <w:tcPr>
            <w:tcW w:w="2796" w:type="dxa"/>
            <w:tcMar>
              <w:top w:w="0" w:type="dxa"/>
              <w:left w:w="0" w:type="dxa"/>
              <w:bottom w:w="0" w:type="dxa"/>
              <w:right w:w="0" w:type="dxa"/>
            </w:tcMar>
            <w:vAlign w:val="bottom"/>
          </w:tcPr>
          <w:p w14:paraId="76620A5D" w14:textId="77777777" w:rsidR="00326D5E" w:rsidRPr="005C003F" w:rsidRDefault="00326D5E" w:rsidP="00BA23CC">
            <w:pPr>
              <w:spacing w:before="0" w:line="240" w:lineRule="auto"/>
              <w:ind w:firstLine="0"/>
              <w:jc w:val="left"/>
              <w:rPr>
                <w:rFonts w:eastAsia="Times New Roman" w:cs="Times New Roman"/>
                <w:color w:val="000000" w:themeColor="text1"/>
                <w:sz w:val="10"/>
                <w:szCs w:val="18"/>
                <w:lang w:val="es-ES_tradnl" w:eastAsia="es-ES"/>
              </w:rPr>
            </w:pPr>
            <w:r w:rsidRPr="005C003F">
              <w:rPr>
                <w:rFonts w:eastAsia="Times New Roman" w:cs="Times New Roman"/>
                <w:color w:val="000000" w:themeColor="text1"/>
                <w:sz w:val="10"/>
                <w:szCs w:val="18"/>
                <w:lang w:val="es-ES_tradnl" w:eastAsia="es-ES"/>
              </w:rPr>
              <w:t xml:space="preserve">There is an expression in Protestantism: </w:t>
            </w:r>
            <w:r w:rsidRPr="005C003F">
              <w:rPr>
                <w:rFonts w:eastAsia="Times New Roman" w:cs="Times New Roman"/>
                <w:i/>
                <w:color w:val="000000" w:themeColor="text1"/>
                <w:sz w:val="10"/>
                <w:szCs w:val="18"/>
                <w:lang w:val="es-ES_tradnl" w:eastAsia="es-ES"/>
              </w:rPr>
              <w:t>"Ecclesia semper reformanda"</w:t>
            </w:r>
            <w:r w:rsidRPr="005C003F">
              <w:rPr>
                <w:rFonts w:eastAsia="Times New Roman" w:cs="Times New Roman"/>
                <w:color w:val="000000" w:themeColor="text1"/>
                <w:sz w:val="10"/>
                <w:szCs w:val="18"/>
                <w:lang w:val="es-ES_tradnl" w:eastAsia="es-ES"/>
              </w:rPr>
              <w:t>, which means that the church has to be reformed permanently. So, in this sense, the reformation is never comfortable with it. It is an on-going process. The church per se is on-going. It is always changing. It is not a necessity, it is just happening, that the church is being reformed because people are changing and as a consequence, the church is changing as well. There is also a spiritual effect; people believe. They have faith; it is just reality, an on-going process. It's a question of whether we could overcome differences because they are there, but how could we live with them? Of course, there are different approaches; there is now reconciliation, it is now a very current because of the Reformation jubilee. Or reconciled differences (versöhnte Verschiedenheit). Being different but in a reconciled way. That is now the current approach to it. There is also a question of unity, but as soon as you get into the details, then you will see how difficult it is to form a unity, especially regarding the Eucharist which is still an open affair or when it comes to the pope.</w:t>
            </w:r>
            <w:r w:rsidRPr="005C003F">
              <w:rPr>
                <w:rFonts w:eastAsia="Times New Roman" w:cs="Times New Roman"/>
                <w:color w:val="000000" w:themeColor="text1"/>
                <w:sz w:val="10"/>
                <w:szCs w:val="18"/>
                <w:lang w:val="es-ES_tradnl" w:eastAsia="es-ES"/>
              </w:rPr>
              <w:br/>
              <w:t xml:space="preserve"> I think demonisation, demonising the pope is of course not acceptable nowadays. I think it is just part, the papal system per se is of course like focusing all the differences between the Protestant and the Catholic Churches. For instance, when it </w:t>
            </w:r>
            <w:r w:rsidRPr="005C003F">
              <w:rPr>
                <w:rFonts w:eastAsia="Times New Roman" w:cs="Times New Roman"/>
                <w:color w:val="000000" w:themeColor="text1"/>
                <w:sz w:val="10"/>
                <w:szCs w:val="18"/>
                <w:lang w:val="es-ES_tradnl" w:eastAsia="es-ES"/>
              </w:rPr>
              <w:lastRenderedPageBreak/>
              <w:t xml:space="preserve">comes to the idea of the biblical Sola Scriptura, everything is just bible content, nothing is written about the pope. But when it comes to Christ, the papal system says that he is the representative of Christ on earth. There is always an argument, especially from these Swiss reformers, Zwingli, Calvin... Christ does not need a representative because He is on earth; He is among us, as the bible tells us. Actually, a representative is not needed. There is no need to have a replacement of Christ. And then, of course, it is also crucial when it comes to ecclesiology, the meaning of the Church. In the Roman Catholic Church, of course, the Church is a salvation institute. You have access to salvation only through the church. Let us say that is the function of the Church, the priests, and popes. This is not the case in the Protestant Church, you know, the Church is just a vehicle, the believer is having an individual, direct access to God. He does not need a mediator. Of course, you could now ask, is there possibly a Roman Catholic Church without the Pope? Are there Catholic Church reform movements that have abolished the Pope? We can also say that the Anglican Church of England is nothing else than a Roman Catholic Church without the pope when you look at their rituals, their organisation, their worship, and so on. </w:t>
            </w:r>
            <w:r w:rsidRPr="005C003F">
              <w:rPr>
                <w:rFonts w:eastAsia="Times New Roman" w:cs="Times New Roman"/>
                <w:color w:val="000000" w:themeColor="text1"/>
                <w:sz w:val="10"/>
                <w:szCs w:val="18"/>
                <w:lang w:val="es-ES_tradnl" w:eastAsia="es-ES"/>
              </w:rPr>
              <w:br/>
              <w:t>On the other hand, the pope has become for the Catholic Church like the symbol of unity. It is the idea of unity; there must be something like a leader. A [Swiss] bishop once said: we could overcome reformation. We could overcome the differences between Protestantism and Catholicism. It would be very easy if the Protestant church would just accept the pope as pope and then be part of their own Catholic Church and then they could do whatever they wanted. We have, for instance, Orthodox churches in Eastern Europe. They are under the umbrella of the pope, but they still have their own traditions, priests that marry, they are very independent. Then I told him, very good idea, but I have a better idea. Actually, the Catholic Church could join the Swiss Protestant Church, and you could become one of our churches. It is not a problem for you. You are just under our umbrella, and then you can still be very independent. That is actually not his idea. It is only a one-way street for him.</w:t>
            </w:r>
            <w:r w:rsidRPr="005C003F">
              <w:rPr>
                <w:rFonts w:eastAsia="Times New Roman" w:cs="Times New Roman"/>
                <w:color w:val="000000" w:themeColor="text1"/>
                <w:sz w:val="10"/>
                <w:szCs w:val="18"/>
                <w:lang w:val="es-ES_tradnl" w:eastAsia="es-ES"/>
              </w:rPr>
              <w:br/>
              <w:t xml:space="preserve"> That was his idea, which by the way, it was a very Catholic one. There was a German theologian, Karl Rahner, a very famous [Jesuit] reformer. He was somewhat, but if you had a closer look, you could perceive that he was still very Catholic, and being a Catholic always means that they have the attitude of having to cover the whole. They are the universal church. There cannot be a church outside of them. It means they have to take everything else outside. A similar idea, when it comes to different religions, let us say, non-Christian religions is the connection between Christian and non-Christian religions, the way we have corporations, how we have to deal with these </w:t>
            </w:r>
            <w:r w:rsidRPr="005C003F">
              <w:rPr>
                <w:rFonts w:eastAsia="Times New Roman" w:cs="Times New Roman"/>
                <w:color w:val="000000" w:themeColor="text1"/>
                <w:sz w:val="10"/>
                <w:szCs w:val="18"/>
                <w:lang w:val="es-ES_tradnl" w:eastAsia="es-ES"/>
              </w:rPr>
              <w:lastRenderedPageBreak/>
              <w:t xml:space="preserve">differences. Then he [Rahner] said, "you know, actually when you examine closely, many Asian people are Taoists or Buddhists, but their attitude is that of a Christian. They are anonymous Christians. They themselves do not know that they are in essence Christians". That is how he embraces them. "Actually, you Buddhists, are like Christians." </w:t>
            </w:r>
            <w:r w:rsidRPr="005C003F">
              <w:rPr>
                <w:rFonts w:eastAsia="Times New Roman" w:cs="Times New Roman"/>
                <w:color w:val="000000" w:themeColor="text1"/>
                <w:sz w:val="10"/>
                <w:szCs w:val="18"/>
                <w:lang w:val="es-ES_tradnl" w:eastAsia="es-ES"/>
              </w:rPr>
              <w:br/>
            </w:r>
          </w:p>
          <w:p w14:paraId="2A348E18" w14:textId="77777777" w:rsidR="00326D5E" w:rsidRPr="005C003F" w:rsidRDefault="00326D5E" w:rsidP="00BA23CC">
            <w:pPr>
              <w:spacing w:before="0" w:line="240" w:lineRule="auto"/>
              <w:ind w:firstLine="0"/>
              <w:jc w:val="left"/>
              <w:rPr>
                <w:rFonts w:eastAsia="Times New Roman" w:cs="Times New Roman"/>
                <w:color w:val="000000" w:themeColor="text1"/>
                <w:sz w:val="10"/>
                <w:szCs w:val="18"/>
                <w:lang w:val="es-ES_tradnl" w:eastAsia="es-ES"/>
              </w:rPr>
            </w:pPr>
            <w:r w:rsidRPr="005C003F">
              <w:rPr>
                <w:rFonts w:eastAsia="Times New Roman" w:cs="Times New Roman"/>
                <w:color w:val="000000" w:themeColor="text1"/>
                <w:sz w:val="10"/>
                <w:szCs w:val="18"/>
                <w:lang w:val="es-ES_tradnl" w:eastAsia="es-ES"/>
              </w:rPr>
              <w:t>To show him how unacceptable this might be for other religions -that is what I normally do when people tell me that- I said, okay, in this case, let us see it form the other side. When people say, you are Catholics; therefore you are in fact anonymous Buddhists because we have similar ideas; maybe you are a lot like Buddhists. And then you feel what this embracing does to you. It is like a violation. The differences are put away, or you are just accepting them because of your similarity with something else. That is actually not the idea, you know. Then I could say, oh, you are such a perfect Colombian because Colombians are so similar to Swiss people. That is actually a very unrealistic attitude. It sounds nice, but it is not. That is simply an example. Differences cannot be just overcome that way. The Catholic Church has a very strong sense of exclusivity, you know. That is why it is necessary for them that somebody should join them, especially at an institutional level.</w:t>
            </w:r>
          </w:p>
          <w:p w14:paraId="3D3BEF6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On the other hand, to be self-critical on the Protestant Church, we raise the question: Why is this church needed in the Protestant world? [Laugh] If the believers have direct access to God, then the church -and that is exactly the point-; that is why so many Protestant people are actually indifferent towards Church, you know, why should I go to Church? I can make a walk on Sunday morning, and I am also close to God. It is very difficult for the Protestant Church to justify their institutions.</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t xml:space="preserve">It's not true that line of Christianity is only traced to Peter as the Catholic [Church] says. There were diverse congregations from the beginning. Paul had even to invent Christianity. </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t>There are two different main goals for ecumenism. One of them is unity. That is the Catholic approach. There is the one condition to reach reconciliation. But it is at the same time the result of reconciliation. It is a circular process, you know. They also say that unity is necessary before they can have the Eucharist together, which is seen as the constitution of unity among Christians, the body of Christ. This unity model is very often the Catholic model. The Protestant model is more about community rather than unity or an ecclesiological level. It is about having a community. And then the idea for both theories is focused on the teachings of 1 Corinthians chapter 12, the body of Christ, one body and many believers.</w:t>
            </w:r>
          </w:p>
        </w:tc>
      </w:tr>
      <w:tr w:rsidR="00326D5E" w:rsidRPr="005C003F" w14:paraId="106E0BFA" w14:textId="77777777" w:rsidTr="00BA23CC">
        <w:trPr>
          <w:trHeight w:val="204"/>
        </w:trPr>
        <w:tc>
          <w:tcPr>
            <w:tcW w:w="1418" w:type="dxa"/>
            <w:tcMar>
              <w:top w:w="0" w:type="dxa"/>
              <w:left w:w="0" w:type="dxa"/>
              <w:bottom w:w="0" w:type="dxa"/>
              <w:right w:w="0" w:type="dxa"/>
            </w:tcMar>
            <w:vAlign w:val="center"/>
          </w:tcPr>
          <w:p w14:paraId="2D8EDCE4" w14:textId="77777777" w:rsidR="00326D5E" w:rsidRPr="005C003F" w:rsidRDefault="00326D5E" w:rsidP="00BA23CC">
            <w:pPr>
              <w:pStyle w:val="Prrafodelista"/>
              <w:numPr>
                <w:ilvl w:val="0"/>
                <w:numId w:val="40"/>
              </w:numPr>
              <w:spacing w:line="240" w:lineRule="auto"/>
              <w:ind w:firstLine="0"/>
              <w:rPr>
                <w:rFonts w:cs="Times New Roman"/>
                <w:b/>
                <w:sz w:val="10"/>
                <w:szCs w:val="18"/>
                <w:lang w:val="en-GB"/>
              </w:rPr>
            </w:pPr>
            <w:r w:rsidRPr="005C003F">
              <w:rPr>
                <w:rFonts w:cs="Times New Roman"/>
                <w:b/>
                <w:sz w:val="10"/>
                <w:szCs w:val="18"/>
                <w:lang w:val="en-GB"/>
              </w:rPr>
              <w:lastRenderedPageBreak/>
              <w:t>Ecumenical academic theologian. Colombia: Catholic ecumenical theologian, Cuba: ecumenical theologian, Uruguay: ecumenical academic, Switzerland: ecumenical theologian)</w:t>
            </w:r>
          </w:p>
        </w:tc>
        <w:tc>
          <w:tcPr>
            <w:tcW w:w="2126" w:type="dxa"/>
            <w:shd w:val="clear" w:color="auto" w:fill="FFFF99"/>
            <w:tcMar>
              <w:top w:w="0" w:type="dxa"/>
              <w:left w:w="0" w:type="dxa"/>
              <w:bottom w:w="0" w:type="dxa"/>
              <w:right w:w="0" w:type="dxa"/>
            </w:tcMar>
            <w:vAlign w:val="bottom"/>
          </w:tcPr>
          <w:p w14:paraId="5CBCDA4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The word ecumenism comes from the Greek Oikos, which means home. As ecology (Oikos logos) is the study of home, economy (Oikos nomos) is the administration of home. In the same sense, ecumenism can be understood to bring back religions home [Rome]. it is a process of bringing the separated brethren from the Catholic Church (Protestants, among others) back "home". This “home”, more than being understood architecturally, should be understood as relationships. In the Gospel of John, Jesus on the eve of his death makes a prayer called Unity; "May all be one as You and I are One." That has been like the orientation that the project of Jesus, the project of the kingdom implies a communion, implies unity and of course, among all of us who consider ourselves disciples and missionaries of the Gospel of the Lord. Throughout history, there have been ruptures, games of interests, accents, etc., which lead to three theories that explain why this rupture or separations have occurred. First, it has to do with "Exclusivism" and means that outside the church there is no salvation. The only one is the Catholic Church, especially the Roman rite, who has the holy seat in the Vatican and is the true church. The second line is "Inclusivism", where there is "one house and the others are around, but they must return", where the Catholic Church is, then the others, like the Protestants: like the Lutherans, the Pentecostals, etc., what they must do is return to the origin. And finally there is the "pluralism" that recognises the symmetry of Christian experiences, recognises inequality and even exists the ecumenical concept, but it is also controversial because ecumenism in its own sense is not only Christian. Some people speak of a macro ecumenism that includes different religions, dialogue and interreligious cooperation and also of spiritualities and cultures. Basically, they are historical reasons, interests, philosophical and theological understandings about the same meaning and experience and in a certain way, it is like a kind of deviation from the original meaning of that call of the Lord Jesus. If He invites us to Unity, we have become distracted and diverted from that path by putting other factors before us, which precisely hinders communion. In my </w:t>
            </w:r>
            <w:r w:rsidRPr="005C003F">
              <w:rPr>
                <w:rFonts w:eastAsia="Times New Roman" w:cs="Times New Roman"/>
                <w:sz w:val="10"/>
                <w:szCs w:val="18"/>
                <w:lang w:val="es-ES_tradnl" w:eastAsia="es-ES"/>
              </w:rPr>
              <w:lastRenderedPageBreak/>
              <w:t xml:space="preserve">personal case, I am more on the pluralist macro-ecumenical line. It seems to me that the revelation of God is not exhausted in Christianity and of course I see the Roman Catholic Church as an expression or mediation, but I do not absolutise it. God is constantly recreating, renewing it and in the midst of scandalous structures of sin and of a contradiction of this church to which I belong -Catholic and of Roman rite- the Lord is inviting us and showing that, in other cultures and other Christian and non-Christian experiences, He is also speaking. That is why eco-theology reads creation, nature, reads the cosmos as a book in which God is inviting us to that change, to that conversion and that communion, to feel ourselves as children of a family that live in the same house. The Roman Catholic hierarchy continues to think that the centre, that the absolute truth is precisely this historical concretion of the Vatican and that all other churches have to fold and join it. There, it seems to me that there is a lack of humility and is arrogant in the sense that the Revelation of God does not speak only within the Catholic Church. Even the Catholic Church would seem a place where we deny God, with all these problems of violence in Human Rights, contradictions and corruption. In many aboriginal cultures and many spiritual experiences of the East, many people are finding in the Pentecostal churches experiences of God much closer existentially than what we are offering as a Catholic church. It seems to me that exclusivism is already historically anachronistic, (that outside the church there is no salvation, it is proven that this is not the case).  A person like Gandhi or Luther King to name some famous, nonviolent and paladins of justice and peace, were not Roman Catholics. Inclusivism has that problem, which is like saying "I am the one who knows, I have the truth, come to me, little children", but does not recognize a dialogue of experiences and that also the Catholic Church has to move and Pope Francis is saying now: "we have to be a church on the way out, we can not be a church kept between four walls, but we have to go to the meeting, and that meeting is also with other spiritual and religious experiences". We have to rethink in Christian ecumenism, but today we </w:t>
            </w:r>
            <w:r w:rsidRPr="005C003F">
              <w:rPr>
                <w:rFonts w:eastAsia="Times New Roman" w:cs="Times New Roman"/>
                <w:sz w:val="10"/>
                <w:szCs w:val="18"/>
                <w:lang w:val="es-ES_tradnl" w:eastAsia="es-ES"/>
              </w:rPr>
              <w:lastRenderedPageBreak/>
              <w:t>must talk about interreligious dialogue and alliances and cooperation between a pluralism, from historical inequalities, from asymmetries, from differences, really build a unity, see what is what unites us to respond to the great problems we have in this common home.</w:t>
            </w:r>
          </w:p>
        </w:tc>
        <w:tc>
          <w:tcPr>
            <w:tcW w:w="1843" w:type="dxa"/>
            <w:tcMar>
              <w:top w:w="0" w:type="dxa"/>
              <w:left w:w="0" w:type="dxa"/>
              <w:bottom w:w="0" w:type="dxa"/>
              <w:right w:w="0" w:type="dxa"/>
            </w:tcMar>
            <w:vAlign w:val="bottom"/>
          </w:tcPr>
          <w:p w14:paraId="540E287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The Roman Catholic Church has always been against Protestants in Cuba because according to them, they are traitors and bring the ideas of the enemy, which is the United States.</w:t>
            </w:r>
            <w:r w:rsidRPr="005C003F">
              <w:rPr>
                <w:rFonts w:eastAsia="Times New Roman" w:cs="Times New Roman"/>
                <w:sz w:val="10"/>
                <w:szCs w:val="18"/>
                <w:lang w:val="es-ES_tradnl" w:eastAsia="es-ES"/>
              </w:rPr>
              <w:br/>
              <w:t xml:space="preserve">- To call heretics the adversaries is only at a cognitive level. </w:t>
            </w:r>
            <w:r w:rsidRPr="005C003F">
              <w:rPr>
                <w:rFonts w:eastAsia="Times New Roman" w:cs="Times New Roman"/>
                <w:sz w:val="10"/>
                <w:szCs w:val="18"/>
                <w:lang w:val="es-ES_tradnl" w:eastAsia="es-ES"/>
              </w:rPr>
              <w:br/>
              <w:t>- According to the biblical descriptions, it is still valid today to identify the papal system as the beast of Revelation. And the antichrist corresponds to all the religions that do not accept Jesus Christ as the only saviour and do not profess him adoration.</w:t>
            </w:r>
          </w:p>
        </w:tc>
        <w:tc>
          <w:tcPr>
            <w:tcW w:w="1984" w:type="dxa"/>
            <w:shd w:val="clear" w:color="auto" w:fill="99CCFF"/>
            <w:tcMar>
              <w:top w:w="0" w:type="dxa"/>
              <w:left w:w="0" w:type="dxa"/>
              <w:bottom w:w="0" w:type="dxa"/>
              <w:right w:w="0" w:type="dxa"/>
            </w:tcMar>
            <w:vAlign w:val="bottom"/>
          </w:tcPr>
          <w:p w14:paraId="3E3314D4"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There are ecumenical activities in the first Valdense colony of La Paz,  that is, between the two creeds, the Evangelicals and Catholics together. </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t>In Uruguay, they have worked together (Catholics and Waldensians) and with the Swiss colony.  My mother was Catholic and my father Waldensian. The Catholic Church had married them not inside the temple because it was a mixed marriage. They were married in the parish hall.  My father did not want to give up his faith, and my mother did not either. Our mother educated us and sent us to the Catholic Church, although she said that the priests should get married, she did not believe in the nuns, and she was a strange Catholic, I say "very typical Uruguayan". My father, like all the Waldensians who had read the Bible, thought differently.  My brothers and I used to say that we are "neither chicha nor lemonade"  They took us to the two churches, and although we professed the Catholic faith and did all the sacraments, we went to the festivities of the other church as well; then more ecumenical impossible.  My grandmother from Waldensians did not go to my parents' marriage as she did not go to the Catholic Church, that was because of the family history, but not because in Uruguay they were persecuted. A very poor aunt lived in Valdense colony, and the Catholic Church helped her. My grandmother once said to my mother: "Although I did not want to enter the church when you got married, now the Catholic Church helps us". That is a teaching of life. In this area, we are defenders of our roots, but we are not fanatical about religion as seen in other parts of the world. Fanaticism is bad, but it is much more unfortunate when it comes to soccer, for example.</w:t>
            </w:r>
          </w:p>
        </w:tc>
        <w:tc>
          <w:tcPr>
            <w:tcW w:w="2796" w:type="dxa"/>
            <w:tcMar>
              <w:top w:w="0" w:type="dxa"/>
              <w:left w:w="0" w:type="dxa"/>
              <w:bottom w:w="0" w:type="dxa"/>
              <w:right w:w="0" w:type="dxa"/>
            </w:tcMar>
            <w:vAlign w:val="bottom"/>
          </w:tcPr>
          <w:p w14:paraId="48B2DA5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18235D24" w14:textId="77777777" w:rsidTr="00BA23CC">
        <w:trPr>
          <w:trHeight w:val="574"/>
        </w:trPr>
        <w:tc>
          <w:tcPr>
            <w:tcW w:w="1418" w:type="dxa"/>
            <w:tcMar>
              <w:top w:w="0" w:type="dxa"/>
              <w:left w:w="0" w:type="dxa"/>
              <w:bottom w:w="0" w:type="dxa"/>
              <w:right w:w="0" w:type="dxa"/>
            </w:tcMar>
            <w:vAlign w:val="center"/>
          </w:tcPr>
          <w:p w14:paraId="68CE3249" w14:textId="77777777" w:rsidR="00326D5E" w:rsidRPr="005C003F" w:rsidRDefault="00326D5E" w:rsidP="00BA23CC">
            <w:pPr>
              <w:pStyle w:val="Prrafodelista"/>
              <w:numPr>
                <w:ilvl w:val="0"/>
                <w:numId w:val="40"/>
              </w:numPr>
              <w:spacing w:line="240" w:lineRule="auto"/>
              <w:ind w:firstLine="0"/>
              <w:rPr>
                <w:rFonts w:cs="Times New Roman"/>
                <w:b/>
                <w:sz w:val="10"/>
                <w:szCs w:val="18"/>
                <w:lang w:val="en-GB"/>
              </w:rPr>
            </w:pPr>
            <w:r w:rsidRPr="005C003F">
              <w:rPr>
                <w:rFonts w:cs="Times New Roman"/>
                <w:b/>
                <w:sz w:val="10"/>
                <w:szCs w:val="18"/>
                <w:lang w:val="en-GB"/>
              </w:rPr>
              <w:lastRenderedPageBreak/>
              <w:t>Ecumenical Pastor. Colombia: none, Cuba: Ecumenical, Uruguay: Ecumenical, Switzerland: Ecumenical)</w:t>
            </w:r>
          </w:p>
        </w:tc>
        <w:tc>
          <w:tcPr>
            <w:tcW w:w="2126" w:type="dxa"/>
            <w:shd w:val="clear" w:color="auto" w:fill="FFFF99"/>
            <w:tcMar>
              <w:top w:w="0" w:type="dxa"/>
              <w:left w:w="0" w:type="dxa"/>
              <w:bottom w:w="0" w:type="dxa"/>
              <w:right w:w="0" w:type="dxa"/>
            </w:tcMar>
            <w:vAlign w:val="bottom"/>
          </w:tcPr>
          <w:p w14:paraId="496C0AC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50E5B86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In Cuba, Protestant pastors preach in Roman Catholic Churches and vice versa. With the Vatican II council, this is allowed and also that Roman Catholics read the Bible. </w:t>
            </w:r>
            <w:r w:rsidRPr="005C003F">
              <w:rPr>
                <w:rFonts w:eastAsia="Times New Roman" w:cs="Times New Roman"/>
                <w:sz w:val="10"/>
                <w:szCs w:val="18"/>
                <w:lang w:val="es-ES_tradnl" w:eastAsia="es-ES"/>
              </w:rPr>
              <w:br/>
              <w:t xml:space="preserve">- Ecumenism in Cuba, as in the world is going backwards. People often say that the National Council of Churches is very liberal and close to the government and may be very political. They say that the Church should not be political; and this is stupid, whether by action or omission you participate politically. </w:t>
            </w:r>
          </w:p>
        </w:tc>
        <w:tc>
          <w:tcPr>
            <w:tcW w:w="1984" w:type="dxa"/>
            <w:shd w:val="clear" w:color="auto" w:fill="99CCFF"/>
            <w:tcMar>
              <w:top w:w="0" w:type="dxa"/>
              <w:left w:w="0" w:type="dxa"/>
              <w:bottom w:w="0" w:type="dxa"/>
              <w:right w:w="0" w:type="dxa"/>
            </w:tcMar>
            <w:vAlign w:val="bottom"/>
          </w:tcPr>
          <w:p w14:paraId="17E1026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The Swiss came together. They were ecumenical but by force. Here we have the first chapel and school. One Sunday mass was given, and one Sunday Evangelical service and Bible school were given. That chapel is 157 years old. It's called the Chapel of the Foundation, and there is where they got together. After the Swiss began to make money and improve financially, (they also had bad times), they started their church that they built next door and the Catholics made their church too. But there were problems because it was noticed where the town would congregate: in the Swiss hotel or the Catholic Church? In the end, there was a project for the state and the project where the town square is now won, which is the town centre. And the evangelicals were located in another place (in the Swiss Hotel). The first years, they were all together, but then each one took their own piece of land.  </w:t>
            </w:r>
            <w:r w:rsidRPr="005C003F">
              <w:rPr>
                <w:rFonts w:eastAsia="Times New Roman" w:cs="Times New Roman"/>
                <w:sz w:val="10"/>
                <w:szCs w:val="18"/>
                <w:lang w:val="es-ES_tradnl" w:eastAsia="es-ES"/>
              </w:rPr>
              <w:br/>
              <w:t>There is no difference between Catholics and Evangelicals here now. We are already ecumenical. We got married there, and they get married here. Those differences were overcome. The Swiss did not want them to marry through the Valdense cult. I have married uncles who are first cousins, but each defends their race. There are many mixed and cross-family marriages.</w:t>
            </w:r>
          </w:p>
        </w:tc>
        <w:tc>
          <w:tcPr>
            <w:tcW w:w="2796" w:type="dxa"/>
            <w:tcMar>
              <w:top w:w="0" w:type="dxa"/>
              <w:left w:w="0" w:type="dxa"/>
              <w:bottom w:w="0" w:type="dxa"/>
              <w:right w:w="0" w:type="dxa"/>
            </w:tcMar>
            <w:vAlign w:val="bottom"/>
          </w:tcPr>
          <w:p w14:paraId="2E268E0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66B2F282" w14:textId="77777777" w:rsidTr="00BA23CC">
        <w:trPr>
          <w:trHeight w:val="1000"/>
        </w:trPr>
        <w:tc>
          <w:tcPr>
            <w:tcW w:w="1418" w:type="dxa"/>
            <w:tcMar>
              <w:top w:w="0" w:type="dxa"/>
              <w:left w:w="0" w:type="dxa"/>
              <w:bottom w:w="0" w:type="dxa"/>
              <w:right w:w="0" w:type="dxa"/>
            </w:tcMar>
            <w:vAlign w:val="center"/>
          </w:tcPr>
          <w:p w14:paraId="12F1136A" w14:textId="2B0583A0" w:rsidR="00326D5E" w:rsidRPr="005C003F" w:rsidRDefault="00326D5E" w:rsidP="00AF6D9E">
            <w:pPr>
              <w:pStyle w:val="Prrafodelista"/>
              <w:numPr>
                <w:ilvl w:val="0"/>
                <w:numId w:val="40"/>
              </w:numPr>
              <w:spacing w:line="240" w:lineRule="auto"/>
              <w:ind w:firstLine="0"/>
              <w:rPr>
                <w:rFonts w:cs="Times New Roman"/>
                <w:b/>
                <w:sz w:val="10"/>
                <w:szCs w:val="18"/>
                <w:lang w:val="en-GB"/>
              </w:rPr>
            </w:pPr>
            <w:r w:rsidRPr="005C003F">
              <w:rPr>
                <w:rFonts w:cs="Times New Roman"/>
                <w:b/>
                <w:sz w:val="10"/>
                <w:szCs w:val="18"/>
                <w:lang w:val="en-GB"/>
              </w:rPr>
              <w:t>Non-Christian (atheist, agnostic) (Colombia: Academic/Intellectual, Cuba: Academic/Intellectual, Uruguay: Academic/Intellectual, Switzerland: Academic/Intellectual) </w:t>
            </w:r>
            <w:r w:rsidR="00AF6D9E" w:rsidRPr="005C003F">
              <w:rPr>
                <w:rFonts w:cs="Times New Roman"/>
                <w:b/>
                <w:sz w:val="10"/>
                <w:szCs w:val="18"/>
                <w:lang w:val="en-GB"/>
              </w:rPr>
              <w:t xml:space="preserve"> </w:t>
            </w:r>
          </w:p>
        </w:tc>
        <w:tc>
          <w:tcPr>
            <w:tcW w:w="2126" w:type="dxa"/>
            <w:shd w:val="clear" w:color="auto" w:fill="FFFF99"/>
            <w:tcMar>
              <w:top w:w="0" w:type="dxa"/>
              <w:left w:w="0" w:type="dxa"/>
              <w:bottom w:w="0" w:type="dxa"/>
              <w:right w:w="0" w:type="dxa"/>
            </w:tcMar>
            <w:vAlign w:val="bottom"/>
          </w:tcPr>
          <w:p w14:paraId="458294F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3D9977D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439717B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1676CD6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18E7545E" w14:textId="77777777" w:rsidTr="00BA23CC">
        <w:trPr>
          <w:trHeight w:val="601"/>
        </w:trPr>
        <w:tc>
          <w:tcPr>
            <w:tcW w:w="1418" w:type="dxa"/>
            <w:tcMar>
              <w:top w:w="0" w:type="dxa"/>
              <w:left w:w="0" w:type="dxa"/>
              <w:bottom w:w="0" w:type="dxa"/>
              <w:right w:w="0" w:type="dxa"/>
            </w:tcMar>
            <w:vAlign w:val="center"/>
          </w:tcPr>
          <w:p w14:paraId="7A0E5C5C" w14:textId="77777777" w:rsidR="00326D5E" w:rsidRPr="005C003F" w:rsidRDefault="00326D5E" w:rsidP="00BA23CC">
            <w:pPr>
              <w:pStyle w:val="Prrafodelista"/>
              <w:numPr>
                <w:ilvl w:val="0"/>
                <w:numId w:val="40"/>
              </w:numPr>
              <w:spacing w:line="240" w:lineRule="auto"/>
              <w:ind w:firstLine="0"/>
              <w:rPr>
                <w:rFonts w:cs="Times New Roman"/>
                <w:b/>
                <w:sz w:val="10"/>
                <w:szCs w:val="18"/>
                <w:lang w:val="en-GB"/>
              </w:rPr>
            </w:pPr>
            <w:r w:rsidRPr="005C003F">
              <w:rPr>
                <w:rFonts w:cs="Times New Roman"/>
                <w:b/>
                <w:sz w:val="10"/>
                <w:szCs w:val="18"/>
                <w:lang w:val="en-GB"/>
              </w:rPr>
              <w:t xml:space="preserve">Non-practising Christian (Colombia: Academic/Intellectual, Cuba: none, Uruguay: none, </w:t>
            </w:r>
            <w:r w:rsidRPr="005C003F">
              <w:rPr>
                <w:rFonts w:cs="Times New Roman"/>
                <w:b/>
                <w:sz w:val="10"/>
                <w:szCs w:val="18"/>
                <w:lang w:val="en-GB"/>
              </w:rPr>
              <w:lastRenderedPageBreak/>
              <w:t>Switzerland: Academic/Intellectual)</w:t>
            </w:r>
          </w:p>
        </w:tc>
        <w:tc>
          <w:tcPr>
            <w:tcW w:w="2126" w:type="dxa"/>
            <w:shd w:val="clear" w:color="auto" w:fill="FFFF99"/>
            <w:tcMar>
              <w:top w:w="0" w:type="dxa"/>
              <w:left w:w="0" w:type="dxa"/>
              <w:bottom w:w="0" w:type="dxa"/>
              <w:right w:w="0" w:type="dxa"/>
            </w:tcMar>
            <w:vAlign w:val="bottom"/>
          </w:tcPr>
          <w:p w14:paraId="13FA2E4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w:t>
            </w:r>
          </w:p>
        </w:tc>
        <w:tc>
          <w:tcPr>
            <w:tcW w:w="1843" w:type="dxa"/>
            <w:tcMar>
              <w:top w:w="0" w:type="dxa"/>
              <w:left w:w="0" w:type="dxa"/>
              <w:bottom w:w="0" w:type="dxa"/>
              <w:right w:w="0" w:type="dxa"/>
            </w:tcMar>
            <w:vAlign w:val="bottom"/>
          </w:tcPr>
          <w:p w14:paraId="7FCE598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2A4E1E1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11E4FDB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56A44D3A" w14:textId="77777777" w:rsidTr="00BA23CC">
        <w:trPr>
          <w:trHeight w:val="574"/>
        </w:trPr>
        <w:tc>
          <w:tcPr>
            <w:tcW w:w="1418" w:type="dxa"/>
            <w:tcMar>
              <w:top w:w="0" w:type="dxa"/>
              <w:left w:w="0" w:type="dxa"/>
              <w:bottom w:w="0" w:type="dxa"/>
              <w:right w:w="0" w:type="dxa"/>
            </w:tcMar>
            <w:vAlign w:val="center"/>
          </w:tcPr>
          <w:p w14:paraId="7D9C54AA" w14:textId="77777777" w:rsidR="00326D5E" w:rsidRPr="005C003F" w:rsidRDefault="00326D5E" w:rsidP="00BA23CC">
            <w:pPr>
              <w:pStyle w:val="Prrafodelista"/>
              <w:numPr>
                <w:ilvl w:val="0"/>
                <w:numId w:val="40"/>
              </w:numPr>
              <w:spacing w:line="240" w:lineRule="auto"/>
              <w:ind w:firstLine="0"/>
              <w:rPr>
                <w:rFonts w:cs="Times New Roman"/>
                <w:b/>
                <w:sz w:val="10"/>
                <w:szCs w:val="18"/>
                <w:lang w:val="en-GB"/>
              </w:rPr>
            </w:pPr>
            <w:r w:rsidRPr="005C003F">
              <w:rPr>
                <w:rFonts w:cs="Times New Roman"/>
                <w:b/>
                <w:sz w:val="10"/>
                <w:szCs w:val="18"/>
                <w:lang w:val="en-GB"/>
              </w:rPr>
              <w:lastRenderedPageBreak/>
              <w:t>Practitioner/entrepreneur, Independent citizen, free Catholic believer (Colombia: Practitioner, Cuba: Employee, Uruguay: Entrepreneur, Switzerland: Employee)</w:t>
            </w:r>
          </w:p>
        </w:tc>
        <w:tc>
          <w:tcPr>
            <w:tcW w:w="2126" w:type="dxa"/>
            <w:shd w:val="clear" w:color="auto" w:fill="FFFF99"/>
            <w:tcMar>
              <w:top w:w="0" w:type="dxa"/>
              <w:left w:w="0" w:type="dxa"/>
              <w:bottom w:w="0" w:type="dxa"/>
              <w:right w:w="0" w:type="dxa"/>
            </w:tcMar>
            <w:vAlign w:val="bottom"/>
          </w:tcPr>
          <w:p w14:paraId="7168F8A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In a meeting of graduates, we proposed to start a celebration with a mass. Most of us agreed, but some opposed being atheists or other religions. I told them that now even the dynamics of</w:t>
            </w:r>
            <w:r>
              <w:rPr>
                <w:rFonts w:eastAsia="Times New Roman" w:cs="Times New Roman"/>
                <w:sz w:val="10"/>
                <w:szCs w:val="18"/>
                <w:lang w:val="es-ES_tradnl" w:eastAsia="es-ES"/>
              </w:rPr>
              <w:t xml:space="preserve"> the mass have</w:t>
            </w:r>
            <w:r w:rsidRPr="005C003F">
              <w:rPr>
                <w:rFonts w:eastAsia="Times New Roman" w:cs="Times New Roman"/>
                <w:sz w:val="10"/>
                <w:szCs w:val="18"/>
                <w:lang w:val="es-ES_tradnl" w:eastAsia="es-ES"/>
              </w:rPr>
              <w:t xml:space="preserve"> changed and it is done in about 30 minutes. That just we do not call it a Mass but a space of meditation and prayer with the Great Architect of the Universe where we all fit with something of tolerance. This way we can also resolve besides whoever does not have pleasant memories of beating and bullying. Simply everything is resolved in the good attitude of all and in achieving the goal of sharing with everyone. Afterwards, we can share a good meal, party and "SEX, DRUGS AND ROCK AND ROLL" as I call it. In the end, not everyone agreed, but we did so.</w:t>
            </w:r>
          </w:p>
        </w:tc>
        <w:tc>
          <w:tcPr>
            <w:tcW w:w="1843" w:type="dxa"/>
            <w:tcMar>
              <w:top w:w="0" w:type="dxa"/>
              <w:left w:w="0" w:type="dxa"/>
              <w:bottom w:w="0" w:type="dxa"/>
              <w:right w:w="0" w:type="dxa"/>
            </w:tcMar>
            <w:vAlign w:val="bottom"/>
          </w:tcPr>
          <w:p w14:paraId="63178138"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17C532D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033D02E2"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606E13C8" w14:textId="77777777" w:rsidTr="00BA23CC">
        <w:trPr>
          <w:trHeight w:val="149"/>
        </w:trPr>
        <w:tc>
          <w:tcPr>
            <w:tcW w:w="1418" w:type="dxa"/>
            <w:tcMar>
              <w:top w:w="0" w:type="dxa"/>
              <w:left w:w="0" w:type="dxa"/>
              <w:bottom w:w="0" w:type="dxa"/>
              <w:right w:w="0" w:type="dxa"/>
            </w:tcMar>
            <w:vAlign w:val="center"/>
          </w:tcPr>
          <w:p w14:paraId="78337B97" w14:textId="77777777" w:rsidR="00326D5E" w:rsidRPr="005C003F" w:rsidRDefault="00326D5E" w:rsidP="00BA23CC">
            <w:pPr>
              <w:pStyle w:val="Prrafodelista"/>
              <w:numPr>
                <w:ilvl w:val="0"/>
                <w:numId w:val="40"/>
              </w:numPr>
              <w:spacing w:line="240" w:lineRule="auto"/>
              <w:ind w:firstLine="0"/>
              <w:rPr>
                <w:rFonts w:cs="Times New Roman"/>
                <w:b/>
                <w:sz w:val="10"/>
                <w:szCs w:val="18"/>
                <w:lang w:val="en-GB"/>
              </w:rPr>
            </w:pPr>
            <w:r w:rsidRPr="005C003F">
              <w:rPr>
                <w:rFonts w:cs="Times New Roman"/>
                <w:b/>
                <w:sz w:val="10"/>
                <w:szCs w:val="18"/>
                <w:lang w:val="en-GB"/>
              </w:rPr>
              <w:t>Academic/Practitioner/entrepreneur Independent citizen, free Protestant believer (Colombia: Teacher, Cuba: Tourism professional, Uruguay: Entrepreneur, Switzerland: Academic)</w:t>
            </w:r>
          </w:p>
        </w:tc>
        <w:tc>
          <w:tcPr>
            <w:tcW w:w="2126" w:type="dxa"/>
            <w:shd w:val="clear" w:color="auto" w:fill="FFFF99"/>
            <w:tcMar>
              <w:top w:w="0" w:type="dxa"/>
              <w:left w:w="0" w:type="dxa"/>
              <w:bottom w:w="0" w:type="dxa"/>
              <w:right w:w="0" w:type="dxa"/>
            </w:tcMar>
            <w:vAlign w:val="bottom"/>
          </w:tcPr>
          <w:p w14:paraId="6A1958A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There are too many churches because there are always efforts to come back to the origin of the gospel (the Lutheran reformation again and again) and they got syncretised in the cultural process of history so that new reformations are needed to go back to its origins. Those who defend the roots and true essence are seen as essentialist and fundamentalists in each epoch such as the prophets in the Old Testament, Jesus and his disciples and early Christian followers, the Waldensians and each of the reformers until nowadays. </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t>Inquisition was instituted to persecute those who read the Holy Scriptures as heretics. Now the strategy is to label them as fundamentalists (with a negative connotation) and infiltrate them with a bunch of pagan doctrines. Another strategy is to entertain the secular society with media, matches, theatre, TV, etc. to keep them away from reality. This is something that Jesuits have well developed.</w:t>
            </w:r>
            <w:r w:rsidRPr="005C003F">
              <w:rPr>
                <w:rFonts w:eastAsia="Times New Roman" w:cs="Times New Roman"/>
                <w:sz w:val="10"/>
                <w:szCs w:val="18"/>
                <w:lang w:val="es-ES_tradnl" w:eastAsia="es-ES"/>
              </w:rPr>
              <w:br/>
              <w:t xml:space="preserve">The Bible has been prohibited until dead through centuries. The Second Vatican Council allowed reading the Bible only from the 1960s onwards. But the ridiculisation and discredit campaign against the Bible have been that successful that ensures that almost no one will </w:t>
            </w:r>
            <w:r w:rsidRPr="005C003F">
              <w:rPr>
                <w:rFonts w:eastAsia="Times New Roman" w:cs="Times New Roman"/>
                <w:sz w:val="10"/>
                <w:szCs w:val="18"/>
                <w:lang w:val="es-ES_tradnl" w:eastAsia="es-ES"/>
              </w:rPr>
              <w:lastRenderedPageBreak/>
              <w:t>read it even though we are all allowed to do so. It is a very smart strategy from the devil.</w:t>
            </w:r>
          </w:p>
        </w:tc>
        <w:tc>
          <w:tcPr>
            <w:tcW w:w="1843" w:type="dxa"/>
            <w:tcMar>
              <w:top w:w="0" w:type="dxa"/>
              <w:left w:w="0" w:type="dxa"/>
              <w:bottom w:w="0" w:type="dxa"/>
              <w:right w:w="0" w:type="dxa"/>
            </w:tcMar>
            <w:vAlign w:val="bottom"/>
          </w:tcPr>
          <w:p w14:paraId="696BB265"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lastRenderedPageBreak/>
              <w:t> </w:t>
            </w:r>
          </w:p>
        </w:tc>
        <w:tc>
          <w:tcPr>
            <w:tcW w:w="1984" w:type="dxa"/>
            <w:shd w:val="clear" w:color="auto" w:fill="99CCFF"/>
            <w:tcMar>
              <w:top w:w="0" w:type="dxa"/>
              <w:left w:w="0" w:type="dxa"/>
              <w:bottom w:w="0" w:type="dxa"/>
              <w:right w:w="0" w:type="dxa"/>
            </w:tcMar>
            <w:vAlign w:val="bottom"/>
          </w:tcPr>
          <w:p w14:paraId="63A7CCD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There is a lot of talk about ecumenism, but our Church does not enter there. It does not participate neither is accepted. </w:t>
            </w:r>
          </w:p>
        </w:tc>
        <w:tc>
          <w:tcPr>
            <w:tcW w:w="2796" w:type="dxa"/>
            <w:tcMar>
              <w:top w:w="0" w:type="dxa"/>
              <w:left w:w="0" w:type="dxa"/>
              <w:bottom w:w="0" w:type="dxa"/>
              <w:right w:w="0" w:type="dxa"/>
            </w:tcMar>
            <w:vAlign w:val="bottom"/>
          </w:tcPr>
          <w:p w14:paraId="37695EFE"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About two years ago I met with a group of retired engineers, and the discussion was suddenly focused on the increasing number of Muslims in Germany and Switzerland. One engineer said: They are destroying our culture. Then I asked what is our culture? The most senior of the engineers in the group said without hesitation: Christianity</w:t>
            </w:r>
          </w:p>
        </w:tc>
      </w:tr>
      <w:tr w:rsidR="00326D5E" w:rsidRPr="005C003F" w14:paraId="16747A39" w14:textId="77777777" w:rsidTr="00BA23CC">
        <w:trPr>
          <w:trHeight w:val="589"/>
        </w:trPr>
        <w:tc>
          <w:tcPr>
            <w:tcW w:w="1418" w:type="dxa"/>
            <w:tcMar>
              <w:top w:w="0" w:type="dxa"/>
              <w:left w:w="0" w:type="dxa"/>
              <w:bottom w:w="0" w:type="dxa"/>
              <w:right w:w="0" w:type="dxa"/>
            </w:tcMar>
            <w:vAlign w:val="center"/>
          </w:tcPr>
          <w:p w14:paraId="79F9D3DE" w14:textId="77777777" w:rsidR="00326D5E" w:rsidRPr="005C003F" w:rsidRDefault="00326D5E" w:rsidP="00AF6D9E">
            <w:pPr>
              <w:pStyle w:val="Prrafodelista"/>
              <w:numPr>
                <w:ilvl w:val="0"/>
                <w:numId w:val="40"/>
              </w:numPr>
              <w:spacing w:before="0" w:line="240" w:lineRule="auto"/>
              <w:ind w:firstLine="0"/>
              <w:rPr>
                <w:rFonts w:cs="Times New Roman"/>
                <w:b/>
                <w:sz w:val="10"/>
                <w:szCs w:val="18"/>
                <w:lang w:val="en-GB"/>
              </w:rPr>
            </w:pPr>
            <w:r w:rsidRPr="005C003F">
              <w:rPr>
                <w:rFonts w:cs="Times New Roman"/>
                <w:b/>
                <w:sz w:val="10"/>
                <w:szCs w:val="18"/>
                <w:lang w:val="en-GB"/>
              </w:rPr>
              <w:lastRenderedPageBreak/>
              <w:t>Afro-Caribbean/indigenous religion Priest (Colombia: Rastafarian, Cuba: Babalawo, Uruguay: none, Switzerland: none)</w:t>
            </w:r>
          </w:p>
        </w:tc>
        <w:tc>
          <w:tcPr>
            <w:tcW w:w="2126" w:type="dxa"/>
            <w:shd w:val="clear" w:color="auto" w:fill="FFFF99"/>
            <w:tcMar>
              <w:top w:w="0" w:type="dxa"/>
              <w:left w:w="0" w:type="dxa"/>
              <w:bottom w:w="0" w:type="dxa"/>
              <w:right w:w="0" w:type="dxa"/>
            </w:tcMar>
            <w:vAlign w:val="bottom"/>
          </w:tcPr>
          <w:p w14:paraId="0041E14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7A6C8E4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319A1A3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7FEBDC6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662E3992" w14:textId="77777777" w:rsidTr="00BA23CC">
        <w:trPr>
          <w:trHeight w:val="574"/>
        </w:trPr>
        <w:tc>
          <w:tcPr>
            <w:tcW w:w="1418" w:type="dxa"/>
            <w:tcMar>
              <w:top w:w="0" w:type="dxa"/>
              <w:left w:w="0" w:type="dxa"/>
              <w:bottom w:w="0" w:type="dxa"/>
              <w:right w:w="0" w:type="dxa"/>
            </w:tcMar>
            <w:vAlign w:val="center"/>
          </w:tcPr>
          <w:p w14:paraId="0D81A5C4" w14:textId="77777777" w:rsidR="00326D5E" w:rsidRPr="005C003F" w:rsidRDefault="00326D5E" w:rsidP="00AF6D9E">
            <w:pPr>
              <w:pStyle w:val="Prrafodelista"/>
              <w:numPr>
                <w:ilvl w:val="0"/>
                <w:numId w:val="40"/>
              </w:numPr>
              <w:spacing w:before="0" w:line="240" w:lineRule="auto"/>
              <w:ind w:firstLine="0"/>
              <w:rPr>
                <w:rFonts w:cs="Times New Roman"/>
                <w:b/>
                <w:sz w:val="10"/>
                <w:szCs w:val="18"/>
                <w:lang w:val="en-GB"/>
              </w:rPr>
            </w:pPr>
            <w:r w:rsidRPr="005C003F">
              <w:rPr>
                <w:rFonts w:cs="Times New Roman"/>
                <w:b/>
                <w:sz w:val="10"/>
                <w:szCs w:val="18"/>
                <w:lang w:val="en-GB"/>
              </w:rPr>
              <w:t>Government officer / Former Government officer (Colombia: central government, Cuba: central government, Uruguay: regional government Colonia, Switzerland: Federal government)</w:t>
            </w:r>
          </w:p>
        </w:tc>
        <w:tc>
          <w:tcPr>
            <w:tcW w:w="2126" w:type="dxa"/>
            <w:shd w:val="clear" w:color="auto" w:fill="FFFF99"/>
            <w:tcMar>
              <w:top w:w="0" w:type="dxa"/>
              <w:left w:w="0" w:type="dxa"/>
              <w:bottom w:w="0" w:type="dxa"/>
              <w:right w:w="0" w:type="dxa"/>
            </w:tcMar>
            <w:vAlign w:val="bottom"/>
          </w:tcPr>
          <w:p w14:paraId="41C1078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2549954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12F0FEE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42703857"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6D915E99" w14:textId="77777777" w:rsidTr="00BA23CC">
        <w:trPr>
          <w:trHeight w:val="149"/>
        </w:trPr>
        <w:tc>
          <w:tcPr>
            <w:tcW w:w="1418" w:type="dxa"/>
            <w:tcMar>
              <w:top w:w="0" w:type="dxa"/>
              <w:left w:w="0" w:type="dxa"/>
              <w:bottom w:w="0" w:type="dxa"/>
              <w:right w:w="0" w:type="dxa"/>
            </w:tcMar>
            <w:vAlign w:val="center"/>
          </w:tcPr>
          <w:p w14:paraId="16637952" w14:textId="77777777" w:rsidR="00326D5E" w:rsidRPr="005C003F" w:rsidRDefault="00326D5E" w:rsidP="00BA23CC">
            <w:pPr>
              <w:pStyle w:val="Prrafodelista"/>
              <w:numPr>
                <w:ilvl w:val="0"/>
                <w:numId w:val="40"/>
              </w:numPr>
              <w:spacing w:line="240" w:lineRule="auto"/>
              <w:ind w:firstLine="0"/>
              <w:rPr>
                <w:rFonts w:cs="Times New Roman"/>
                <w:b/>
                <w:sz w:val="10"/>
                <w:szCs w:val="18"/>
                <w:lang w:val="en-GB"/>
              </w:rPr>
            </w:pPr>
            <w:r w:rsidRPr="005C003F">
              <w:rPr>
                <w:rFonts w:cs="Times New Roman"/>
                <w:b/>
                <w:sz w:val="10"/>
                <w:szCs w:val="18"/>
                <w:lang w:val="en-GB"/>
              </w:rPr>
              <w:t>Catholic/Ecumenical Church-Government intermediary (Colombia: Central government, Cuba: National Council of Churches, Uruguay: Military/Church media, Switzerland: Catholic central committee)</w:t>
            </w:r>
          </w:p>
        </w:tc>
        <w:tc>
          <w:tcPr>
            <w:tcW w:w="2126" w:type="dxa"/>
            <w:shd w:val="clear" w:color="auto" w:fill="FFFF99"/>
            <w:tcMar>
              <w:top w:w="0" w:type="dxa"/>
              <w:left w:w="0" w:type="dxa"/>
              <w:bottom w:w="0" w:type="dxa"/>
              <w:right w:w="0" w:type="dxa"/>
            </w:tcMar>
            <w:vAlign w:val="bottom"/>
          </w:tcPr>
          <w:p w14:paraId="01320C1F"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78079FC1"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 In the Council we promote Ecumenism. It is the cornerstone of Ecumenism. </w:t>
            </w:r>
          </w:p>
        </w:tc>
        <w:tc>
          <w:tcPr>
            <w:tcW w:w="1984" w:type="dxa"/>
            <w:shd w:val="clear" w:color="auto" w:fill="99CCFF"/>
            <w:tcMar>
              <w:top w:w="0" w:type="dxa"/>
              <w:left w:w="0" w:type="dxa"/>
              <w:bottom w:w="0" w:type="dxa"/>
              <w:right w:w="0" w:type="dxa"/>
            </w:tcMar>
            <w:vAlign w:val="bottom"/>
          </w:tcPr>
          <w:p w14:paraId="5788AC8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3150386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xml:space="preserve">I think when you have decided that people can take responsibility for their faith; there is an intrinsic dynamic that says that there will be more differences. It is like in a family. If the concept is that the mother regulates what has to be done, the outcome is children much more similar to each other. But if this is not the case, if there is more freedom, they will begin to show marked differences. Any movement creating changes in internal Christian affairs like the Reformation and other aspects like that reflects an influence on other aspects of life, thus becoming more diverse than it was before. </w:t>
            </w:r>
            <w:r w:rsidRPr="005C003F">
              <w:rPr>
                <w:rFonts w:eastAsia="Times New Roman" w:cs="Times New Roman"/>
                <w:sz w:val="10"/>
                <w:szCs w:val="18"/>
                <w:lang w:val="es-ES_tradnl" w:eastAsia="es-ES"/>
              </w:rPr>
              <w:br/>
              <w:t xml:space="preserve"> Diversification is like a certain trend. For me, the most important argument would not be to declare that Ecumenism has failed, because it is a movement that was and still is interested in putting the big ones together. It is a matter of finding common ground with churches that are organised. </w:t>
            </w:r>
            <w:r w:rsidRPr="005C003F">
              <w:rPr>
                <w:rFonts w:eastAsia="Times New Roman" w:cs="Times New Roman"/>
                <w:sz w:val="10"/>
                <w:szCs w:val="18"/>
                <w:lang w:val="es-ES_tradnl" w:eastAsia="es-ES"/>
              </w:rPr>
              <w:br/>
              <w:t xml:space="preserve"> We can now see a very interesting move from Pope Francis in Rome. He comes from South America, and he knows that not only the historical Protestant churches but the new Pentecostal churches are very important. He has opened the Ecumenical dialogues with them. He knows in his head and by his own experience that to find a way is important. It is a dynamic that travels in both directions. We have diversification within the different churches.  On the other hand, we have this feast celebrating the 500 years of Reformation. It is a very significant sign that the pope had gone to Lund in Sweden to open these ceremonies along with the Protestants. This approach is not only important for the Catholics but also for the Protestants because for centuries... we became Protestants against the pope. We did not want to have him here because there were important reasons for him to leave. Now we say, well you celebrate this important event, we are sorry for the way things developed to the point of provoking disruption between the confessions. This is a new approach we had never seen before. These kinds of strategies take a lot of time, and we do not know where it all will lead us in the future. </w:t>
            </w:r>
            <w:r w:rsidRPr="005C003F">
              <w:rPr>
                <w:rFonts w:eastAsia="Times New Roman" w:cs="Times New Roman"/>
                <w:sz w:val="10"/>
                <w:szCs w:val="18"/>
                <w:lang w:val="es-ES_tradnl" w:eastAsia="es-ES"/>
              </w:rPr>
              <w:br/>
              <w:t xml:space="preserve"> In our Swiss church there is an exposition about the </w:t>
            </w:r>
            <w:r w:rsidRPr="005C003F">
              <w:rPr>
                <w:rFonts w:eastAsia="Times New Roman" w:cs="Times New Roman"/>
                <w:sz w:val="10"/>
                <w:szCs w:val="18"/>
                <w:lang w:val="es-ES_tradnl" w:eastAsia="es-ES"/>
              </w:rPr>
              <w:lastRenderedPageBreak/>
              <w:t xml:space="preserve">Reformation at Wittenberg where Luther lived, and the Swiss pavilion there has been organised and financed by both the Protestants and the Catholics. If we are present in Germany, we want to show them how strong Ecumenism is in our country, to the point that we can do these things together. The opening ceremony was made by the chief of the Protestants and the president of the Swiss Bishops Conference. This demonstrates that the dynamic of walking together seeking common ways is yielding results.    </w:t>
            </w:r>
            <w:r w:rsidRPr="005C003F">
              <w:rPr>
                <w:rFonts w:eastAsia="Times New Roman" w:cs="Times New Roman"/>
                <w:sz w:val="10"/>
                <w:szCs w:val="18"/>
                <w:lang w:val="es-ES_tradnl" w:eastAsia="es-ES"/>
              </w:rPr>
              <w:br/>
            </w:r>
            <w:r w:rsidRPr="005C003F">
              <w:rPr>
                <w:rFonts w:eastAsia="Times New Roman" w:cs="Times New Roman"/>
                <w:sz w:val="10"/>
                <w:szCs w:val="18"/>
                <w:lang w:val="es-ES_tradnl" w:eastAsia="es-ES"/>
              </w:rPr>
              <w:br/>
              <w:t>I would say that I know people that are 60 or 70 years old who lived in countries or parts of Switzerland where both Protestant and Catholics were living together in the same village. In the '50s and even the '60s in the past century, it was normal to say "we go to the Catholic bookshop, we are the Catholic association where we do our gymnastics, we are the Catholic women's choir, or we are the Protestant this or that". But this custom has now vanished during the past 30 years.</w:t>
            </w:r>
          </w:p>
        </w:tc>
      </w:tr>
      <w:tr w:rsidR="00326D5E" w:rsidRPr="005C003F" w14:paraId="3D045594" w14:textId="77777777" w:rsidTr="00BA23CC">
        <w:trPr>
          <w:trHeight w:val="643"/>
        </w:trPr>
        <w:tc>
          <w:tcPr>
            <w:tcW w:w="1418" w:type="dxa"/>
            <w:tcMar>
              <w:top w:w="0" w:type="dxa"/>
              <w:left w:w="0" w:type="dxa"/>
              <w:bottom w:w="0" w:type="dxa"/>
              <w:right w:w="0" w:type="dxa"/>
            </w:tcMar>
            <w:vAlign w:val="center"/>
          </w:tcPr>
          <w:p w14:paraId="7CE70BD7" w14:textId="77777777" w:rsidR="00326D5E" w:rsidRPr="005C003F" w:rsidRDefault="00326D5E" w:rsidP="00BA23CC">
            <w:pPr>
              <w:pStyle w:val="Prrafodelista"/>
              <w:numPr>
                <w:ilvl w:val="0"/>
                <w:numId w:val="40"/>
              </w:numPr>
              <w:spacing w:line="240" w:lineRule="auto"/>
              <w:ind w:firstLine="0"/>
              <w:rPr>
                <w:rFonts w:cs="Times New Roman"/>
                <w:b/>
                <w:sz w:val="10"/>
                <w:szCs w:val="18"/>
                <w:lang w:val="en-GB"/>
              </w:rPr>
            </w:pPr>
            <w:r w:rsidRPr="005C003F">
              <w:rPr>
                <w:rFonts w:cs="Times New Roman"/>
                <w:b/>
                <w:sz w:val="10"/>
                <w:szCs w:val="18"/>
                <w:lang w:val="en-GB"/>
              </w:rPr>
              <w:lastRenderedPageBreak/>
              <w:t>Protestant Church-Government intermediary (Colombia: none, Cuba: none, Uruguay: none, Switzerland: Political-Church officer)</w:t>
            </w:r>
          </w:p>
        </w:tc>
        <w:tc>
          <w:tcPr>
            <w:tcW w:w="2126" w:type="dxa"/>
            <w:shd w:val="clear" w:color="auto" w:fill="FFFF99"/>
            <w:tcMar>
              <w:top w:w="0" w:type="dxa"/>
              <w:left w:w="0" w:type="dxa"/>
              <w:bottom w:w="0" w:type="dxa"/>
              <w:right w:w="0" w:type="dxa"/>
            </w:tcMar>
            <w:vAlign w:val="bottom"/>
          </w:tcPr>
          <w:p w14:paraId="46BE257A"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07B0823B"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1980BACC"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7A8AE1C6"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r w:rsidR="00326D5E" w:rsidRPr="005C003F" w14:paraId="01FB8A12" w14:textId="77777777" w:rsidTr="00BA23CC">
        <w:trPr>
          <w:trHeight w:val="291"/>
        </w:trPr>
        <w:tc>
          <w:tcPr>
            <w:tcW w:w="1418" w:type="dxa"/>
            <w:tcMar>
              <w:top w:w="0" w:type="dxa"/>
              <w:left w:w="0" w:type="dxa"/>
              <w:bottom w:w="0" w:type="dxa"/>
              <w:right w:w="0" w:type="dxa"/>
            </w:tcMar>
            <w:vAlign w:val="center"/>
          </w:tcPr>
          <w:p w14:paraId="6A53D0ED" w14:textId="77777777" w:rsidR="00326D5E" w:rsidRPr="005C003F" w:rsidRDefault="00326D5E" w:rsidP="00AF6D9E">
            <w:pPr>
              <w:pStyle w:val="Prrafodelista"/>
              <w:numPr>
                <w:ilvl w:val="0"/>
                <w:numId w:val="40"/>
              </w:numPr>
              <w:spacing w:before="0" w:line="240" w:lineRule="auto"/>
              <w:ind w:firstLine="0"/>
              <w:rPr>
                <w:rFonts w:cs="Times New Roman"/>
                <w:b/>
                <w:sz w:val="10"/>
                <w:szCs w:val="18"/>
                <w:lang w:val="en-GB"/>
              </w:rPr>
            </w:pPr>
            <w:r w:rsidRPr="005C003F">
              <w:rPr>
                <w:rFonts w:cs="Times New Roman"/>
                <w:b/>
                <w:sz w:val="10"/>
                <w:szCs w:val="18"/>
                <w:lang w:val="en-GB"/>
              </w:rPr>
              <w:t>Embassy of the Country at the Vatican (Colombian Embassy at the Vatican, Cuban Embassy at the Vatican (no answer), Uruguayan Embassy at the Vatican, Swiss Embassy in Ljubljana)</w:t>
            </w:r>
          </w:p>
        </w:tc>
        <w:tc>
          <w:tcPr>
            <w:tcW w:w="2126" w:type="dxa"/>
            <w:shd w:val="clear" w:color="auto" w:fill="FFFF99"/>
            <w:tcMar>
              <w:top w:w="0" w:type="dxa"/>
              <w:left w:w="0" w:type="dxa"/>
              <w:bottom w:w="0" w:type="dxa"/>
              <w:right w:w="0" w:type="dxa"/>
            </w:tcMar>
            <w:vAlign w:val="bottom"/>
          </w:tcPr>
          <w:p w14:paraId="2C82FCD9"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382AE820"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6117DE8D"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6BC1B9A3" w14:textId="77777777" w:rsidR="00326D5E" w:rsidRPr="005C003F" w:rsidRDefault="00326D5E" w:rsidP="00BA23CC">
            <w:pPr>
              <w:pStyle w:val="Prrafodelista"/>
              <w:numPr>
                <w:ilvl w:val="0"/>
                <w:numId w:val="4"/>
              </w:numPr>
              <w:spacing w:line="240" w:lineRule="auto"/>
              <w:ind w:left="0" w:firstLine="0"/>
              <w:rPr>
                <w:rFonts w:cs="Times New Roman"/>
                <w:sz w:val="10"/>
                <w:szCs w:val="18"/>
                <w:lang w:val="en-GB"/>
              </w:rPr>
            </w:pPr>
            <w:r w:rsidRPr="005C003F">
              <w:rPr>
                <w:rFonts w:eastAsia="Times New Roman" w:cs="Times New Roman"/>
                <w:sz w:val="10"/>
                <w:szCs w:val="18"/>
                <w:lang w:val="es-ES_tradnl" w:eastAsia="es-ES"/>
              </w:rPr>
              <w:t> </w:t>
            </w:r>
          </w:p>
        </w:tc>
      </w:tr>
    </w:tbl>
    <w:p w14:paraId="70C66329" w14:textId="77777777" w:rsidR="00326D5E" w:rsidRPr="00D96E72" w:rsidRDefault="00326D5E" w:rsidP="00326D5E">
      <w:pPr>
        <w:spacing w:before="0" w:line="240" w:lineRule="auto"/>
        <w:ind w:firstLine="0"/>
        <w:jc w:val="left"/>
        <w:rPr>
          <w:rFonts w:cs="Times New Roman"/>
          <w:b/>
          <w:szCs w:val="18"/>
          <w:lang w:eastAsia="en-US"/>
        </w:rPr>
      </w:pPr>
      <w:r w:rsidRPr="00D96E72">
        <w:rPr>
          <w:rFonts w:cs="Times New Roman"/>
          <w:b/>
          <w:szCs w:val="18"/>
          <w:lang w:eastAsia="en-US"/>
        </w:rPr>
        <w:br w:type="page"/>
      </w:r>
    </w:p>
    <w:p w14:paraId="27D6A2D6" w14:textId="77777777" w:rsidR="00326D5E" w:rsidRPr="00D96E72" w:rsidRDefault="00326D5E" w:rsidP="00326D5E">
      <w:pPr>
        <w:spacing w:before="0" w:line="240" w:lineRule="auto"/>
        <w:ind w:firstLine="0"/>
        <w:jc w:val="left"/>
        <w:rPr>
          <w:rFonts w:cs="Times New Roman"/>
          <w:b/>
          <w:szCs w:val="18"/>
          <w:lang w:eastAsia="en-US"/>
        </w:rPr>
      </w:pPr>
    </w:p>
    <w:tbl>
      <w:tblPr>
        <w:tblStyle w:val="Tablaconcuadrcula"/>
        <w:tblW w:w="10167" w:type="dxa"/>
        <w:tblInd w:w="5" w:type="dxa"/>
        <w:tblLayout w:type="fixed"/>
        <w:tblCellMar>
          <w:top w:w="57" w:type="dxa"/>
          <w:left w:w="57" w:type="dxa"/>
          <w:bottom w:w="57" w:type="dxa"/>
          <w:right w:w="57" w:type="dxa"/>
        </w:tblCellMar>
        <w:tblLook w:val="04A0" w:firstRow="1" w:lastRow="0" w:firstColumn="1" w:lastColumn="0" w:noHBand="0" w:noVBand="1"/>
      </w:tblPr>
      <w:tblGrid>
        <w:gridCol w:w="1418"/>
        <w:gridCol w:w="2126"/>
        <w:gridCol w:w="1843"/>
        <w:gridCol w:w="1984"/>
        <w:gridCol w:w="2796"/>
      </w:tblGrid>
      <w:tr w:rsidR="00326D5E" w:rsidRPr="00A24D5B" w14:paraId="3AEC968F" w14:textId="77777777" w:rsidTr="00BA23CC">
        <w:trPr>
          <w:trHeight w:val="228"/>
          <w:tblHeader/>
        </w:trPr>
        <w:tc>
          <w:tcPr>
            <w:tcW w:w="10167" w:type="dxa"/>
            <w:gridSpan w:val="5"/>
            <w:tcMar>
              <w:top w:w="0" w:type="dxa"/>
              <w:left w:w="0" w:type="dxa"/>
              <w:bottom w:w="0" w:type="dxa"/>
              <w:right w:w="0" w:type="dxa"/>
            </w:tcMar>
            <w:vAlign w:val="center"/>
          </w:tcPr>
          <w:p w14:paraId="7031A0A4" w14:textId="77777777" w:rsidR="00326D5E" w:rsidRPr="00A24D5B" w:rsidRDefault="00326D5E" w:rsidP="00BA23CC">
            <w:pPr>
              <w:pStyle w:val="Prrafodelista"/>
              <w:numPr>
                <w:ilvl w:val="0"/>
                <w:numId w:val="7"/>
              </w:numPr>
              <w:spacing w:line="240" w:lineRule="auto"/>
              <w:ind w:left="0" w:firstLine="0"/>
              <w:jc w:val="center"/>
              <w:rPr>
                <w:rFonts w:cs="Times New Roman"/>
                <w:b/>
                <w:sz w:val="10"/>
                <w:szCs w:val="18"/>
                <w:lang w:val="en-GB"/>
              </w:rPr>
            </w:pPr>
            <w:r w:rsidRPr="00A24D5B">
              <w:rPr>
                <w:rFonts w:cs="Times New Roman"/>
                <w:b/>
                <w:sz w:val="10"/>
                <w:szCs w:val="18"/>
                <w:lang w:val="en-GB"/>
              </w:rPr>
              <w:t>COHERENCE WITH MORAL LAW / REFORM</w:t>
            </w:r>
          </w:p>
        </w:tc>
      </w:tr>
      <w:tr w:rsidR="00326D5E" w:rsidRPr="00A24D5B" w14:paraId="4CB49D85" w14:textId="77777777" w:rsidTr="00BA23CC">
        <w:trPr>
          <w:trHeight w:val="161"/>
          <w:tblHeader/>
        </w:trPr>
        <w:tc>
          <w:tcPr>
            <w:tcW w:w="1418" w:type="dxa"/>
            <w:tcMar>
              <w:top w:w="0" w:type="dxa"/>
              <w:left w:w="0" w:type="dxa"/>
              <w:bottom w:w="0" w:type="dxa"/>
              <w:right w:w="0" w:type="dxa"/>
            </w:tcMar>
            <w:vAlign w:val="center"/>
          </w:tcPr>
          <w:p w14:paraId="2158C3D8" w14:textId="77777777" w:rsidR="00326D5E" w:rsidRPr="00A24D5B" w:rsidRDefault="00326D5E" w:rsidP="00BA23CC">
            <w:pPr>
              <w:spacing w:line="240" w:lineRule="auto"/>
              <w:ind w:firstLine="0"/>
              <w:contextualSpacing/>
              <w:jc w:val="center"/>
              <w:rPr>
                <w:rFonts w:cs="Times New Roman"/>
                <w:b/>
                <w:color w:val="000000" w:themeColor="text1"/>
                <w:sz w:val="10"/>
                <w:szCs w:val="18"/>
                <w:lang w:eastAsia="en-US"/>
              </w:rPr>
            </w:pPr>
            <w:r w:rsidRPr="00A24D5B">
              <w:rPr>
                <w:rFonts w:cs="Times New Roman"/>
                <w:b/>
                <w:color w:val="000000" w:themeColor="text1"/>
                <w:sz w:val="10"/>
                <w:szCs w:val="18"/>
                <w:lang w:eastAsia="en-US"/>
              </w:rPr>
              <w:t>Stakeholder</w:t>
            </w:r>
          </w:p>
        </w:tc>
        <w:tc>
          <w:tcPr>
            <w:tcW w:w="2126" w:type="dxa"/>
            <w:shd w:val="clear" w:color="auto" w:fill="FFFF99"/>
            <w:tcMar>
              <w:top w:w="0" w:type="dxa"/>
              <w:left w:w="0" w:type="dxa"/>
              <w:bottom w:w="0" w:type="dxa"/>
              <w:right w:w="0" w:type="dxa"/>
            </w:tcMar>
            <w:vAlign w:val="bottom"/>
          </w:tcPr>
          <w:p w14:paraId="655DEB6A" w14:textId="77777777" w:rsidR="00326D5E" w:rsidRPr="00A24D5B" w:rsidRDefault="00326D5E" w:rsidP="00BA23CC">
            <w:pPr>
              <w:spacing w:line="240" w:lineRule="auto"/>
              <w:ind w:firstLine="0"/>
              <w:contextualSpacing/>
              <w:jc w:val="center"/>
              <w:rPr>
                <w:rFonts w:cs="Times New Roman"/>
                <w:color w:val="000000" w:themeColor="text1"/>
                <w:sz w:val="10"/>
                <w:szCs w:val="18"/>
                <w:lang w:eastAsia="en-US"/>
              </w:rPr>
            </w:pPr>
            <w:r w:rsidRPr="00A24D5B">
              <w:rPr>
                <w:rFonts w:eastAsia="Times New Roman" w:cs="Times New Roman"/>
                <w:b/>
                <w:bCs/>
                <w:color w:val="000000" w:themeColor="text1"/>
                <w:sz w:val="10"/>
                <w:szCs w:val="18"/>
              </w:rPr>
              <w:t>Colombia</w:t>
            </w:r>
          </w:p>
        </w:tc>
        <w:tc>
          <w:tcPr>
            <w:tcW w:w="1843" w:type="dxa"/>
            <w:tcMar>
              <w:top w:w="0" w:type="dxa"/>
              <w:left w:w="0" w:type="dxa"/>
              <w:bottom w:w="0" w:type="dxa"/>
              <w:right w:w="0" w:type="dxa"/>
            </w:tcMar>
            <w:vAlign w:val="bottom"/>
          </w:tcPr>
          <w:p w14:paraId="5F1D3951" w14:textId="77777777" w:rsidR="00326D5E" w:rsidRPr="00A24D5B" w:rsidRDefault="00326D5E" w:rsidP="00BA23CC">
            <w:pPr>
              <w:spacing w:line="240" w:lineRule="auto"/>
              <w:ind w:firstLine="0"/>
              <w:contextualSpacing/>
              <w:jc w:val="center"/>
              <w:rPr>
                <w:rFonts w:cs="Times New Roman"/>
                <w:color w:val="000000" w:themeColor="text1"/>
                <w:sz w:val="10"/>
                <w:szCs w:val="18"/>
                <w:lang w:eastAsia="en-US"/>
              </w:rPr>
            </w:pPr>
            <w:r w:rsidRPr="00A24D5B">
              <w:rPr>
                <w:rFonts w:eastAsia="Times New Roman" w:cs="Times New Roman"/>
                <w:b/>
                <w:bCs/>
                <w:color w:val="000000" w:themeColor="text1"/>
                <w:sz w:val="10"/>
                <w:szCs w:val="18"/>
              </w:rPr>
              <w:t>Cuba</w:t>
            </w:r>
          </w:p>
        </w:tc>
        <w:tc>
          <w:tcPr>
            <w:tcW w:w="1984" w:type="dxa"/>
            <w:shd w:val="clear" w:color="auto" w:fill="99CCFF"/>
            <w:tcMar>
              <w:top w:w="0" w:type="dxa"/>
              <w:left w:w="0" w:type="dxa"/>
              <w:bottom w:w="0" w:type="dxa"/>
              <w:right w:w="0" w:type="dxa"/>
            </w:tcMar>
            <w:vAlign w:val="bottom"/>
          </w:tcPr>
          <w:p w14:paraId="7F2CC345" w14:textId="77777777" w:rsidR="00326D5E" w:rsidRPr="00A24D5B" w:rsidRDefault="00326D5E" w:rsidP="00BA23CC">
            <w:pPr>
              <w:spacing w:line="240" w:lineRule="auto"/>
              <w:ind w:firstLine="0"/>
              <w:contextualSpacing/>
              <w:jc w:val="center"/>
              <w:rPr>
                <w:rFonts w:cs="Times New Roman"/>
                <w:color w:val="000000" w:themeColor="text1"/>
                <w:sz w:val="10"/>
                <w:szCs w:val="18"/>
                <w:lang w:eastAsia="en-US"/>
              </w:rPr>
            </w:pPr>
            <w:r w:rsidRPr="00A24D5B">
              <w:rPr>
                <w:rFonts w:eastAsia="Times New Roman" w:cs="Times New Roman"/>
                <w:b/>
                <w:bCs/>
                <w:color w:val="000000" w:themeColor="text1"/>
                <w:sz w:val="10"/>
                <w:szCs w:val="18"/>
              </w:rPr>
              <w:t>Uruguay</w:t>
            </w:r>
          </w:p>
        </w:tc>
        <w:tc>
          <w:tcPr>
            <w:tcW w:w="2796" w:type="dxa"/>
            <w:tcMar>
              <w:top w:w="0" w:type="dxa"/>
              <w:left w:w="0" w:type="dxa"/>
              <w:bottom w:w="0" w:type="dxa"/>
              <w:right w:w="0" w:type="dxa"/>
            </w:tcMar>
            <w:vAlign w:val="bottom"/>
          </w:tcPr>
          <w:p w14:paraId="734C2F04" w14:textId="77777777" w:rsidR="00326D5E" w:rsidRPr="00A24D5B" w:rsidRDefault="00326D5E" w:rsidP="00BA23CC">
            <w:pPr>
              <w:spacing w:line="240" w:lineRule="auto"/>
              <w:ind w:firstLine="0"/>
              <w:contextualSpacing/>
              <w:jc w:val="center"/>
              <w:rPr>
                <w:rFonts w:cs="Times New Roman"/>
                <w:color w:val="000000" w:themeColor="text1"/>
                <w:sz w:val="10"/>
                <w:szCs w:val="18"/>
                <w:lang w:eastAsia="en-US"/>
              </w:rPr>
            </w:pPr>
            <w:r w:rsidRPr="00A24D5B">
              <w:rPr>
                <w:rFonts w:eastAsia="Times New Roman" w:cs="Times New Roman"/>
                <w:b/>
                <w:bCs/>
                <w:color w:val="000000" w:themeColor="text1"/>
                <w:sz w:val="10"/>
                <w:szCs w:val="18"/>
              </w:rPr>
              <w:t>Switzerland</w:t>
            </w:r>
          </w:p>
        </w:tc>
      </w:tr>
      <w:tr w:rsidR="00326D5E" w:rsidRPr="00A24D5B" w14:paraId="3314C81A" w14:textId="77777777" w:rsidTr="00BA23CC">
        <w:trPr>
          <w:trHeight w:val="204"/>
        </w:trPr>
        <w:tc>
          <w:tcPr>
            <w:tcW w:w="1418" w:type="dxa"/>
            <w:tcMar>
              <w:top w:w="0" w:type="dxa"/>
              <w:left w:w="0" w:type="dxa"/>
              <w:bottom w:w="0" w:type="dxa"/>
              <w:right w:w="0" w:type="dxa"/>
            </w:tcMar>
            <w:vAlign w:val="center"/>
          </w:tcPr>
          <w:p w14:paraId="480BD4E7" w14:textId="77777777" w:rsidR="00326D5E" w:rsidRPr="00A24D5B" w:rsidRDefault="00326D5E" w:rsidP="00BA23CC">
            <w:pPr>
              <w:pStyle w:val="Prrafodelista"/>
              <w:numPr>
                <w:ilvl w:val="0"/>
                <w:numId w:val="41"/>
              </w:numPr>
              <w:spacing w:line="240" w:lineRule="auto"/>
              <w:ind w:firstLine="0"/>
              <w:rPr>
                <w:rFonts w:cs="Times New Roman"/>
                <w:b/>
                <w:sz w:val="10"/>
                <w:szCs w:val="18"/>
                <w:lang w:val="en-GB"/>
              </w:rPr>
            </w:pPr>
            <w:r w:rsidRPr="00A24D5B">
              <w:rPr>
                <w:rFonts w:cs="Times New Roman"/>
                <w:b/>
                <w:sz w:val="10"/>
                <w:szCs w:val="18"/>
                <w:lang w:val="en-GB"/>
              </w:rPr>
              <w:t>Roman Catholic Priest 1. Jesuit (Colombia: Jesuit, Cuba: none, Uruguay: none, Switzerland: Jesuit)</w:t>
            </w:r>
          </w:p>
        </w:tc>
        <w:tc>
          <w:tcPr>
            <w:tcW w:w="2126" w:type="dxa"/>
            <w:shd w:val="clear" w:color="auto" w:fill="FFFF99"/>
            <w:tcMar>
              <w:top w:w="0" w:type="dxa"/>
              <w:left w:w="0" w:type="dxa"/>
              <w:bottom w:w="0" w:type="dxa"/>
              <w:right w:w="0" w:type="dxa"/>
            </w:tcMar>
            <w:vAlign w:val="bottom"/>
          </w:tcPr>
          <w:p w14:paraId="08F376BE"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xml:space="preserve">The Church is not monolithic. Inside the Catholic Church, there is polarisation. For example in the peace referendum in Colombia, the Bishop of Medellín had invited faithful to vote for "no" to the referendum, but at the same time, the Archbishop of Cali was doing the contrary, inviting to vote for "yes" at the same time. The Church as an institution did not take any official position but only left the faithful to decide freely. The Church is not a "block". What the Protestant churches are doing now in Colombia, telling their faithful for whom to vote, is the same of what the Catholic Church has been doing from before.    </w:t>
            </w:r>
            <w:r w:rsidRPr="00A24D5B">
              <w:rPr>
                <w:rFonts w:eastAsia="Times New Roman" w:cs="Times New Roman"/>
                <w:sz w:val="10"/>
                <w:szCs w:val="18"/>
                <w:lang w:val="es-ES_tradnl" w:eastAsia="es-ES"/>
              </w:rPr>
              <w:br/>
              <w:t>What type of [Catholic] Church does exist, depending on the kind of society? The Church does not proceed in the same manner in Barranquilla, or Bogotá, or Popayan…. Even that is the same Church, at the same time, with the same principles and the same doctrine. The manifestations of the Church are different in each region.</w:t>
            </w:r>
          </w:p>
        </w:tc>
        <w:tc>
          <w:tcPr>
            <w:tcW w:w="1843" w:type="dxa"/>
            <w:tcMar>
              <w:top w:w="0" w:type="dxa"/>
              <w:left w:w="0" w:type="dxa"/>
              <w:bottom w:w="0" w:type="dxa"/>
              <w:right w:w="0" w:type="dxa"/>
            </w:tcMar>
            <w:vAlign w:val="bottom"/>
          </w:tcPr>
          <w:p w14:paraId="7F1EFBCF"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b/>
                <w:bCs/>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62AF3B85"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b/>
                <w:bCs/>
                <w:sz w:val="10"/>
                <w:szCs w:val="18"/>
                <w:lang w:val="es-ES_tradnl" w:eastAsia="es-ES"/>
              </w:rPr>
              <w:t> </w:t>
            </w:r>
          </w:p>
        </w:tc>
        <w:tc>
          <w:tcPr>
            <w:tcW w:w="2796" w:type="dxa"/>
            <w:tcMar>
              <w:top w:w="0" w:type="dxa"/>
              <w:left w:w="0" w:type="dxa"/>
              <w:bottom w:w="0" w:type="dxa"/>
              <w:right w:w="0" w:type="dxa"/>
            </w:tcMar>
            <w:vAlign w:val="bottom"/>
          </w:tcPr>
          <w:p w14:paraId="778B38F3"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b/>
                <w:bCs/>
                <w:sz w:val="10"/>
                <w:szCs w:val="18"/>
                <w:lang w:val="es-ES_tradnl" w:eastAsia="es-ES"/>
              </w:rPr>
              <w:t> </w:t>
            </w:r>
          </w:p>
        </w:tc>
      </w:tr>
      <w:tr w:rsidR="00326D5E" w:rsidRPr="00A24D5B" w14:paraId="34A5C7A8" w14:textId="77777777" w:rsidTr="00BA23CC">
        <w:trPr>
          <w:trHeight w:val="204"/>
        </w:trPr>
        <w:tc>
          <w:tcPr>
            <w:tcW w:w="1418" w:type="dxa"/>
            <w:tcMar>
              <w:top w:w="0" w:type="dxa"/>
              <w:left w:w="0" w:type="dxa"/>
              <w:bottom w:w="0" w:type="dxa"/>
              <w:right w:w="0" w:type="dxa"/>
            </w:tcMar>
            <w:vAlign w:val="center"/>
          </w:tcPr>
          <w:p w14:paraId="3F4D50CE" w14:textId="77777777" w:rsidR="00326D5E" w:rsidRPr="00A24D5B" w:rsidRDefault="00326D5E" w:rsidP="00BA23CC">
            <w:pPr>
              <w:pStyle w:val="Prrafodelista"/>
              <w:numPr>
                <w:ilvl w:val="0"/>
                <w:numId w:val="41"/>
              </w:numPr>
              <w:spacing w:line="240" w:lineRule="auto"/>
              <w:ind w:firstLine="0"/>
              <w:rPr>
                <w:rFonts w:cs="Times New Roman"/>
                <w:b/>
                <w:sz w:val="10"/>
                <w:szCs w:val="18"/>
                <w:lang w:val="en-GB"/>
              </w:rPr>
            </w:pPr>
            <w:r w:rsidRPr="00A24D5B">
              <w:rPr>
                <w:rFonts w:cs="Times New Roman"/>
                <w:b/>
                <w:sz w:val="10"/>
                <w:szCs w:val="18"/>
                <w:lang w:val="en-GB"/>
              </w:rPr>
              <w:t>Roman Catholic Priest 2. Other (Colombia: Other, Cuba: Other, Uruguay: Other, Switzerland: Other)</w:t>
            </w:r>
          </w:p>
        </w:tc>
        <w:tc>
          <w:tcPr>
            <w:tcW w:w="2126" w:type="dxa"/>
            <w:shd w:val="clear" w:color="auto" w:fill="FFFF99"/>
            <w:tcMar>
              <w:top w:w="0" w:type="dxa"/>
              <w:left w:w="0" w:type="dxa"/>
              <w:bottom w:w="0" w:type="dxa"/>
              <w:right w:w="0" w:type="dxa"/>
            </w:tcMar>
            <w:vAlign w:val="bottom"/>
          </w:tcPr>
          <w:p w14:paraId="1421D3FE"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We read the Word of God, but we do not try to fulfil what is inside the Word of God and that we all lack, that is why it originates those desires to do evil. That's the problem. We do not live what the Word of God says. Although not everybody, we cannot say everybody. Among us, some people of the church read the Word of God is, but they do not fulfil what it is written. So it is just the same.</w:t>
            </w:r>
            <w:r w:rsidRPr="00A24D5B">
              <w:rPr>
                <w:rFonts w:eastAsia="Times New Roman" w:cs="Times New Roman"/>
                <w:sz w:val="10"/>
                <w:szCs w:val="18"/>
                <w:lang w:val="es-ES_tradnl" w:eastAsia="es-ES"/>
              </w:rPr>
              <w:br/>
              <w:t xml:space="preserve"> Exodus 20, has the 10 commandments, but since the first commandment is quite long, and Jesus has said that the commandments are summarized in two: "Love God above all things and your neighbor as yourself," then the [Catholic] Church places this as the first commandment in the catechism: "Love God above all things". This includes everything that is in the book of Exodus in the first part. The rest is the same: Keep the Lord's Day; you will not worship images and everything else. So, if I love God, I will not worship images, and I will not do anything that offends Him.</w:t>
            </w:r>
            <w:r w:rsidRPr="00A24D5B">
              <w:rPr>
                <w:rFonts w:eastAsia="Times New Roman" w:cs="Times New Roman"/>
                <w:sz w:val="10"/>
                <w:szCs w:val="18"/>
                <w:lang w:val="es-ES_tradnl" w:eastAsia="es-ES"/>
              </w:rPr>
              <w:br/>
              <w:t xml:space="preserve"> </w:t>
            </w:r>
            <w:r w:rsidRPr="00A24D5B">
              <w:rPr>
                <w:rFonts w:eastAsia="Times New Roman" w:cs="Times New Roman"/>
                <w:sz w:val="10"/>
                <w:szCs w:val="18"/>
                <w:lang w:val="es-ES_tradnl" w:eastAsia="es-ES"/>
              </w:rPr>
              <w:br/>
              <w:t xml:space="preserve">As for the images in the church, they are by no means to be worshiped. They represent a living person who is in the Kingdom of Heaven, but we do not worship images.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lastRenderedPageBreak/>
              <w:t xml:space="preserve">The bible says that we should NOT tell lies; that my word should be: YES or NO. (Reference to Matthew 5: 37. But let your communication be, Yea, yea ; Nay, nay : for whatsoever is more than these cometh of evil.) The “soft” pious lies, if they do not offend any person, they will not be a grave sin, but as long as I do not get used to saying them, if I do, I am in some way committing sin. I must always tell the truth and not tell lies. </w:t>
            </w:r>
            <w:r w:rsidRPr="00A24D5B">
              <w:rPr>
                <w:rFonts w:eastAsia="Times New Roman" w:cs="Times New Roman"/>
                <w:sz w:val="10"/>
                <w:szCs w:val="18"/>
                <w:lang w:val="es-ES_tradnl" w:eastAsia="es-ES"/>
              </w:rPr>
              <w:br/>
              <w:t>A person who firmly lives his faith and life will live according to the commandments of God and will not commit sins. But if I do not have control, and do not have a guide, I get to commit all kinds of things.</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Infallibility of the Catholic Church  We teach that the pope is infallible in doctrine and morals. When he studies the Bible, hears the concept of the whole church and revises the tradition, he declares that a dogma is like that. The pope cannot be wrong like any of us (priests). </w:t>
            </w:r>
          </w:p>
        </w:tc>
        <w:tc>
          <w:tcPr>
            <w:tcW w:w="1843" w:type="dxa"/>
            <w:tcMar>
              <w:top w:w="0" w:type="dxa"/>
              <w:left w:w="0" w:type="dxa"/>
              <w:bottom w:w="0" w:type="dxa"/>
              <w:right w:w="0" w:type="dxa"/>
            </w:tcMar>
          </w:tcPr>
          <w:p w14:paraId="70CE72FD"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lastRenderedPageBreak/>
              <w:t>If the church were not founded on the Bible, it would be heresy.- The visit of Pope John Paul II, for me and many: a big surprise for John Paul's attitude toward communism; and for others the encounter between the shepherd and the lost sheep. - Infallible is the person who speaks in the name of God or with the support of the word of God, and the pope is not always talking about the word of God or biblical or religious issues. We are humans.</w:t>
            </w:r>
          </w:p>
        </w:tc>
        <w:tc>
          <w:tcPr>
            <w:tcW w:w="1984" w:type="dxa"/>
            <w:shd w:val="clear" w:color="auto" w:fill="99CCFF"/>
            <w:tcMar>
              <w:top w:w="0" w:type="dxa"/>
              <w:left w:w="0" w:type="dxa"/>
              <w:bottom w:w="0" w:type="dxa"/>
              <w:right w:w="0" w:type="dxa"/>
            </w:tcMar>
            <w:vAlign w:val="bottom"/>
          </w:tcPr>
          <w:p w14:paraId="3B1E4B32"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xml:space="preserve">Regarding the Ten Commandments, there are two versions of the commandments in the Bible, one in the Exodus and another in Deuteronomy. I cannot see it at this moment because I am setting up my library, but you should look carefully because there is one of the two that all are mentioned. Since there are two versions, one version develops the commandments and another one that selects them in short sentences to remember by memory. But, I do not remember at this time which of the two texts follows the Roman Catholic catechism.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"Soft lies" are an extended custom, yes. Then you have to analyse case by case and see what is considered soft "pious" or not.</w:t>
            </w:r>
            <w:r w:rsidRPr="00A24D5B">
              <w:rPr>
                <w:rFonts w:eastAsia="Times New Roman" w:cs="Times New Roman"/>
                <w:sz w:val="10"/>
                <w:szCs w:val="18"/>
                <w:lang w:val="es-ES_tradnl" w:eastAsia="es-ES"/>
              </w:rPr>
              <w:br/>
              <w:t xml:space="preserve"> Coherence is a very complicated issue. There we start judging subjective, personal elements, and intentions that I cannot see. I suppose about actions, but not about intentions. I can talk about whether there is religious practice or not, but from there to talk about such coherence, it is more difficult and even more difficult and even more unfair to generalise. In every human activity, there is always a level of incoherence, but I </w:t>
            </w:r>
            <w:r w:rsidRPr="00A24D5B">
              <w:rPr>
                <w:rFonts w:eastAsia="Times New Roman" w:cs="Times New Roman"/>
                <w:sz w:val="10"/>
                <w:szCs w:val="18"/>
                <w:lang w:val="es-ES_tradnl" w:eastAsia="es-ES"/>
              </w:rPr>
              <w:lastRenderedPageBreak/>
              <w:t xml:space="preserve">do not know to what extent we can say it. Religious practice in Uruguay is low, yes; it is very low, compared to other countries. You always have to compare. There are statistics from LatinoBarometers (2015), under the title "The Church and Pope Francis". There you find the compared values, but when the statistics compare reasonably objective values, you leave the story aside. Uruguay has been, a not very practising Catholic country traditionally within Latin America.  But there are no statistics from before (the separation of Church and State) for one to compare. Religion has been relegated to a more private sphere here. </w:t>
            </w:r>
            <w:r w:rsidRPr="00A24D5B">
              <w:rPr>
                <w:rFonts w:eastAsia="Times New Roman" w:cs="Times New Roman"/>
                <w:sz w:val="10"/>
                <w:szCs w:val="18"/>
                <w:lang w:val="es-ES_tradnl" w:eastAsia="es-ES"/>
              </w:rPr>
              <w:br/>
              <w:t xml:space="preserve"> I think there are religious concerns or, to be broader, transcendent concerns, but from there to that transcendent concern is manifested, and more publicly, the Uruguayan is more reserved; not only the religious. Religious, in particular, are reserved, but in other things, we are much more reserved. In the private sphere, it is private. </w:t>
            </w:r>
            <w:r w:rsidRPr="00A24D5B">
              <w:rPr>
                <w:rFonts w:eastAsia="Times New Roman" w:cs="Times New Roman"/>
                <w:sz w:val="10"/>
                <w:szCs w:val="18"/>
                <w:lang w:val="es-ES_tradnl" w:eastAsia="es-ES"/>
              </w:rPr>
              <w:br/>
              <w:t>I could not speak about Scandals within the Catholic Church. I prefer not to talk about the things I do not know.</w:t>
            </w:r>
          </w:p>
        </w:tc>
        <w:tc>
          <w:tcPr>
            <w:tcW w:w="2796" w:type="dxa"/>
            <w:tcMar>
              <w:top w:w="0" w:type="dxa"/>
              <w:left w:w="0" w:type="dxa"/>
              <w:bottom w:w="0" w:type="dxa"/>
              <w:right w:w="0" w:type="dxa"/>
            </w:tcMar>
            <w:vAlign w:val="bottom"/>
          </w:tcPr>
          <w:p w14:paraId="14379D9A"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lastRenderedPageBreak/>
              <w:t> </w:t>
            </w:r>
          </w:p>
        </w:tc>
      </w:tr>
      <w:tr w:rsidR="00326D5E" w:rsidRPr="00A24D5B" w14:paraId="20FC50B9" w14:textId="77777777" w:rsidTr="00BA23CC">
        <w:trPr>
          <w:trHeight w:val="204"/>
        </w:trPr>
        <w:tc>
          <w:tcPr>
            <w:tcW w:w="1418" w:type="dxa"/>
            <w:tcMar>
              <w:top w:w="0" w:type="dxa"/>
              <w:left w:w="0" w:type="dxa"/>
              <w:bottom w:w="0" w:type="dxa"/>
              <w:right w:w="0" w:type="dxa"/>
            </w:tcMar>
            <w:vAlign w:val="center"/>
          </w:tcPr>
          <w:p w14:paraId="56E94009" w14:textId="77777777" w:rsidR="00326D5E" w:rsidRPr="00A24D5B" w:rsidRDefault="00326D5E" w:rsidP="00BA23CC">
            <w:pPr>
              <w:pStyle w:val="Prrafodelista"/>
              <w:numPr>
                <w:ilvl w:val="0"/>
                <w:numId w:val="41"/>
              </w:numPr>
              <w:spacing w:line="240" w:lineRule="auto"/>
              <w:ind w:firstLine="0"/>
              <w:rPr>
                <w:rFonts w:cs="Times New Roman"/>
                <w:b/>
                <w:sz w:val="10"/>
                <w:szCs w:val="18"/>
                <w:lang w:val="en-GB"/>
              </w:rPr>
            </w:pPr>
            <w:r w:rsidRPr="00A24D5B">
              <w:rPr>
                <w:rFonts w:cs="Times New Roman"/>
                <w:b/>
                <w:sz w:val="10"/>
                <w:szCs w:val="18"/>
                <w:lang w:val="en-GB"/>
              </w:rPr>
              <w:lastRenderedPageBreak/>
              <w:t>Roman Catholic Priest 3. Other (Colombia: Other, Cuba: none, Uruguay: none, Switzerland: none)</w:t>
            </w:r>
          </w:p>
        </w:tc>
        <w:tc>
          <w:tcPr>
            <w:tcW w:w="2126" w:type="dxa"/>
            <w:shd w:val="clear" w:color="auto" w:fill="FFFF99"/>
            <w:tcMar>
              <w:top w:w="0" w:type="dxa"/>
              <w:left w:w="0" w:type="dxa"/>
              <w:bottom w:w="0" w:type="dxa"/>
              <w:right w:w="0" w:type="dxa"/>
            </w:tcMar>
            <w:vAlign w:val="bottom"/>
          </w:tcPr>
          <w:p w14:paraId="4D4A8876"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xml:space="preserve">The most profound formation of human beings has been degraded for a long time, and the result is now. The person is no longer a being with dignity but a tab that serves me or does not help me, that suits me or does not suit me. Ethics, morals, and fundamental values are recorded in the Bible or the Constitution, but are not recorded and much less tattooed in the hearts of people. It is a depersonalising culture. And that's very unfortunate. To change a decree or a law is easy and fast: it is written on a paper, signed, and ready. But to change the minds of people is an arduous task that involves generations. It is the task of all. It has to be the effort of great political, religious, and social leaders. But the first who have to change their minds are the same leaders.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What motivates me to respect others is their dignity as persons and as children of God. The commandment of love may not be a utopia; it is that we really can heal us if you really assume it with seriousness and maturity.</w:t>
            </w:r>
          </w:p>
        </w:tc>
        <w:tc>
          <w:tcPr>
            <w:tcW w:w="1843" w:type="dxa"/>
            <w:tcMar>
              <w:top w:w="0" w:type="dxa"/>
              <w:left w:w="0" w:type="dxa"/>
              <w:bottom w:w="0" w:type="dxa"/>
              <w:right w:w="0" w:type="dxa"/>
            </w:tcMar>
          </w:tcPr>
          <w:p w14:paraId="3F6205FC"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2E8C7CB3"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5E98A4EF"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r>
      <w:tr w:rsidR="00326D5E" w:rsidRPr="00A24D5B" w14:paraId="3C3A2C12" w14:textId="77777777" w:rsidTr="00BA23CC">
        <w:trPr>
          <w:trHeight w:val="204"/>
        </w:trPr>
        <w:tc>
          <w:tcPr>
            <w:tcW w:w="1418" w:type="dxa"/>
            <w:tcMar>
              <w:top w:w="0" w:type="dxa"/>
              <w:left w:w="0" w:type="dxa"/>
              <w:bottom w:w="0" w:type="dxa"/>
              <w:right w:w="0" w:type="dxa"/>
            </w:tcMar>
            <w:vAlign w:val="center"/>
          </w:tcPr>
          <w:p w14:paraId="0AB19244" w14:textId="77777777" w:rsidR="00326D5E" w:rsidRPr="00A24D5B" w:rsidRDefault="00326D5E" w:rsidP="00BA23CC">
            <w:pPr>
              <w:pStyle w:val="Prrafodelista"/>
              <w:numPr>
                <w:ilvl w:val="0"/>
                <w:numId w:val="41"/>
              </w:numPr>
              <w:spacing w:line="240" w:lineRule="auto"/>
              <w:ind w:firstLine="0"/>
              <w:rPr>
                <w:rFonts w:cs="Times New Roman"/>
                <w:b/>
                <w:sz w:val="10"/>
                <w:szCs w:val="18"/>
                <w:lang w:val="en-GB"/>
              </w:rPr>
            </w:pPr>
            <w:r w:rsidRPr="00A24D5B">
              <w:rPr>
                <w:rFonts w:cs="Times New Roman"/>
                <w:b/>
                <w:sz w:val="10"/>
                <w:szCs w:val="18"/>
                <w:lang w:val="en-GB"/>
              </w:rPr>
              <w:lastRenderedPageBreak/>
              <w:t>Roman Catholic Religious 4. (Colombia: Nun, Cuba: Seminarian, Uruguay: none, Switzerland: Deacon)</w:t>
            </w:r>
          </w:p>
        </w:tc>
        <w:tc>
          <w:tcPr>
            <w:tcW w:w="2126" w:type="dxa"/>
            <w:shd w:val="clear" w:color="auto" w:fill="FFFF99"/>
            <w:tcMar>
              <w:top w:w="0" w:type="dxa"/>
              <w:left w:w="0" w:type="dxa"/>
              <w:bottom w:w="0" w:type="dxa"/>
              <w:right w:w="0" w:type="dxa"/>
            </w:tcMar>
            <w:vAlign w:val="bottom"/>
          </w:tcPr>
          <w:p w14:paraId="5944F200"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xml:space="preserve">Commandments: God gave us Ten Commandments that sometimes come in one order and sometimes in another. According to the culture, it must be presented with terminology that people may understand. It's a matter of terminology. But fundamentally it is the same. They might not be literal, but the meaning is the same. Honoring father and mother applies anywhere in the world, and the child has a father and mother, and you have to honour them. You have to respect the elderly, and you must abide by the authority. Each commandment is very broad. The commandments that God gave us are God's plan for man in his relationship with himself, with God and with his brother. The ignorance of the commandments is one of the causes of the current situation. </w:t>
            </w:r>
            <w:r w:rsidRPr="00A24D5B">
              <w:rPr>
                <w:rFonts w:eastAsia="Times New Roman" w:cs="Times New Roman"/>
                <w:sz w:val="10"/>
                <w:szCs w:val="18"/>
                <w:lang w:val="es-ES_tradnl" w:eastAsia="es-ES"/>
              </w:rPr>
              <w:br/>
              <w:t xml:space="preserve">I think that the background of the problem [crime and corruption] is that there is a lack of principles. Where are principles sought?  God has given us the commandments. We have a conscience and common sense written in our hearts, the ability to distinguish good and evil. For example, when Adam and Eve sinned in the paradise, nobody accused them. But they were afraid and hid, and the reason is that there is a consciousness in the depths of the being, which is the voice of God. His voice tells us that you are approved with satisfaction and inner peace when you have done well, but produces remorse manifested in fear, anguish in distress, when you have done wrong. God has inscribed his law in the heart of man.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 Biblical validity: We cannot dogmatize. What the bible says is still the principle of life, behaviour and happiness; it is what God wants in men. The word of God continues to have all the validity. You will find in the church baptised, priests, religious, and henceforth the hierarchy that are true saints in the church. That is why there is the proclamation of the saints. There are those who have understood the word of God with the light of the Holy Spirit and have strengthened their spirit in such a way that they have lived the coherence of life. They are the heroes in the faith.   Like Saint Francis of Assisi, Saint Ignatius of Loyola, Peter who is our founder, who were sinful men like everyone, of the ordinary people, but in them, </w:t>
            </w:r>
            <w:r w:rsidRPr="00A24D5B">
              <w:rPr>
                <w:rFonts w:eastAsia="Times New Roman" w:cs="Times New Roman"/>
                <w:sz w:val="10"/>
                <w:szCs w:val="18"/>
                <w:lang w:val="es-ES_tradnl" w:eastAsia="es-ES"/>
              </w:rPr>
              <w:lastRenderedPageBreak/>
              <w:t xml:space="preserve">there was an opening to the Holy Spirit who gave them the light to understand the word of God and what goes against the bible. This is the prophetic mission of the church and the baptised. The church is made up of saints and sinners.  </w:t>
            </w:r>
            <w:r w:rsidRPr="00A24D5B">
              <w:rPr>
                <w:rFonts w:eastAsia="Times New Roman" w:cs="Times New Roman"/>
                <w:sz w:val="10"/>
                <w:szCs w:val="18"/>
                <w:lang w:val="es-ES_tradnl" w:eastAsia="es-ES"/>
              </w:rPr>
              <w:br/>
              <w:t xml:space="preserve"> Sexual abuse: The first thing to recognise is that the priest is a human being. He was not born a priest, and before becoming a priest and being a member of the active church, he is a person who had a childhood, who had a family, who had an environment. What childhood? What family environment? What situations have had traumatised him?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One may fall because of human weakness, but God gives you the opportunity to qualify for repentance. </w:t>
            </w:r>
            <w:r w:rsidRPr="00A24D5B">
              <w:rPr>
                <w:rFonts w:eastAsia="Times New Roman" w:cs="Times New Roman"/>
                <w:sz w:val="10"/>
                <w:szCs w:val="18"/>
                <w:lang w:val="es-ES_tradnl" w:eastAsia="es-ES"/>
              </w:rPr>
              <w:br/>
              <w:t>Priests have their own sin, but instead of recognising their sin and rectifying, they become arrogant before others, but they continue to sin. On the other hand, the holy priest, perhaps in his heart and in his instincts, also feels the tendency to sin and feels temptation, but he says: "my commitment to God, to myself and my vocation, and I who am giving to be the shepherd of these children, how am I going to tempt a child? He has the temptation and struggle, but in that struggle, he calibrates himself in prayer, with the action of the Holy Spirit, with an internal discipline consistent with His conscience, with the word of God, with the commandments and with the strength of God, will be a holy priest for these children, now, this same, if not lead to the light of prayer, of the word of God, with the action of the Holy Spirit, which leads to humility, conversion and positive commitment to life, then it will be the one that will abuse the children.</w:t>
            </w:r>
          </w:p>
        </w:tc>
        <w:tc>
          <w:tcPr>
            <w:tcW w:w="1843" w:type="dxa"/>
            <w:tcMar>
              <w:top w:w="0" w:type="dxa"/>
              <w:left w:w="0" w:type="dxa"/>
              <w:bottom w:w="0" w:type="dxa"/>
              <w:right w:w="0" w:type="dxa"/>
            </w:tcMar>
            <w:vAlign w:val="bottom"/>
          </w:tcPr>
          <w:p w14:paraId="4504C5CA"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lastRenderedPageBreak/>
              <w:t>I'm Catholic, and I try to be a Christian, which is not easy.- The essence is distorting in the Church. Although the church does not approve some things, it ends up accepting them by culture, such as Christmas. Getting to the essence is very complex, and those like us who seek the essence are signs of contradiction as was Jesus.</w:t>
            </w:r>
            <w:r w:rsidRPr="00A24D5B">
              <w:rPr>
                <w:rFonts w:eastAsia="Times New Roman" w:cs="Times New Roman"/>
                <w:sz w:val="10"/>
                <w:szCs w:val="18"/>
                <w:lang w:val="es-ES_tradnl" w:eastAsia="es-ES"/>
              </w:rPr>
              <w:br/>
              <w:t>- It existed deaconesses and family priests before in the Roman Catholic Church.  Why celibacy? Catholic universities do not approve research on this. And the theological foundation is weak. Example. Jesus did not marry, and therefore we should follow Jesus.  - No church in the world is doing what the Bible says [verify Catholic book]. One must choose between doing what it is written in the Word and doing according to the circumstances. Because there is an opposition between what we do and what it is written. And love is what Christ came to show us of the Word and is what absolves us from guilt.</w:t>
            </w:r>
          </w:p>
        </w:tc>
        <w:tc>
          <w:tcPr>
            <w:tcW w:w="1984" w:type="dxa"/>
            <w:shd w:val="clear" w:color="auto" w:fill="99CCFF"/>
            <w:tcMar>
              <w:top w:w="0" w:type="dxa"/>
              <w:left w:w="0" w:type="dxa"/>
              <w:bottom w:w="0" w:type="dxa"/>
              <w:right w:w="0" w:type="dxa"/>
            </w:tcMar>
            <w:vAlign w:val="bottom"/>
          </w:tcPr>
          <w:p w14:paraId="63249D6A"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0EB7CCD8"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bCs/>
                <w:i/>
                <w:sz w:val="10"/>
                <w:szCs w:val="18"/>
                <w:lang w:val="es-ES_tradnl" w:eastAsia="es-ES"/>
              </w:rPr>
              <w:t>Church Infallibility</w:t>
            </w:r>
            <w:r w:rsidRPr="00A24D5B">
              <w:rPr>
                <w:rFonts w:eastAsia="Times New Roman" w:cs="Times New Roman"/>
                <w:bCs/>
                <w:i/>
                <w:sz w:val="10"/>
                <w:szCs w:val="18"/>
                <w:lang w:val="es-ES_tradnl" w:eastAsia="es-ES"/>
              </w:rPr>
              <w:br/>
            </w:r>
            <w:r w:rsidRPr="00A24D5B">
              <w:rPr>
                <w:rFonts w:eastAsia="Times New Roman" w:cs="Times New Roman"/>
                <w:bCs/>
                <w:i/>
                <w:sz w:val="10"/>
                <w:szCs w:val="18"/>
                <w:lang w:val="es-ES_tradnl" w:eastAsia="es-ES"/>
              </w:rPr>
              <w:br/>
            </w:r>
            <w:r w:rsidRPr="00A24D5B">
              <w:rPr>
                <w:rFonts w:eastAsia="Times New Roman" w:cs="Times New Roman"/>
                <w:sz w:val="10"/>
                <w:szCs w:val="18"/>
                <w:lang w:val="es-ES_tradnl" w:eastAsia="es-ES"/>
              </w:rPr>
              <w:t>The doctrine of the Christian faith is summarized in the [Catholic] Creed. This seems to be a general place. But if this is so, the dogmas (doctrines) are not to be understood as an additive to the Christian's credo, but rather as an explication. This is a very consoling point of view, which was especially represented by Prof. Dr..Dr. Johann Baptist Metz. To the infallibility dogma is meant in this, the Church speaks the capacity not to err in the unfolding of the Christian Credo. Only their competence refers to this. We can not add anything to the credo.</w:t>
            </w:r>
            <w:r w:rsidRPr="00A24D5B">
              <w:rPr>
                <w:rFonts w:eastAsia="Times New Roman" w:cs="Times New Roman"/>
                <w:sz w:val="10"/>
                <w:szCs w:val="18"/>
                <w:lang w:val="es-ES_tradnl" w:eastAsia="es-ES"/>
              </w:rPr>
              <w:br/>
            </w:r>
            <w:r w:rsidRPr="00A24D5B">
              <w:rPr>
                <w:rFonts w:eastAsia="Times New Roman" w:cs="Times New Roman"/>
                <w:b/>
                <w:bCs/>
                <w:sz w:val="10"/>
                <w:szCs w:val="18"/>
                <w:lang w:val="es-ES_tradnl" w:eastAsia="es-ES"/>
              </w:rPr>
              <w:br/>
            </w:r>
            <w:r w:rsidRPr="00A24D5B">
              <w:rPr>
                <w:rFonts w:eastAsia="Times New Roman" w:cs="Times New Roman"/>
                <w:bCs/>
                <w:i/>
                <w:sz w:val="10"/>
                <w:szCs w:val="18"/>
                <w:lang w:val="es-ES_tradnl" w:eastAsia="es-ES"/>
              </w:rPr>
              <w:t>Commandments in the Bible</w:t>
            </w:r>
            <w:r w:rsidRPr="00A24D5B">
              <w:rPr>
                <w:rFonts w:eastAsia="Times New Roman" w:cs="Times New Roman"/>
                <w:i/>
                <w:sz w:val="10"/>
                <w:szCs w:val="18"/>
                <w:lang w:val="es-ES_tradnl" w:eastAsia="es-ES"/>
              </w:rPr>
              <w:br/>
            </w:r>
            <w:r w:rsidRPr="00A24D5B">
              <w:rPr>
                <w:rFonts w:eastAsia="Times New Roman" w:cs="Times New Roman"/>
                <w:sz w:val="10"/>
                <w:szCs w:val="18"/>
                <w:lang w:val="es-ES_tradnl" w:eastAsia="es-ES"/>
              </w:rPr>
              <w:br/>
              <w:t>I see no central difference [between the Ten Commandments in the Bible and the Catechism]: for memotechnical and didactic reasons, the Ten Commandments are briefly summarized.</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Hopefully, yes, there is consistency between what the Bible says and what the Church preaches. The Church must always re-translate the Bible into our time, Understand the language and image [the] world.</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For example, cursing and foe psalms, They use picture language:"Blessed is the one who takes your children and smashes them at the rock." (Ps 137: 8f) [King James states differently]</w:t>
            </w:r>
            <w:r w:rsidRPr="00A24D5B">
              <w:rPr>
                <w:rFonts w:eastAsia="Times New Roman" w:cs="Times New Roman"/>
                <w:sz w:val="10"/>
                <w:szCs w:val="18"/>
                <w:lang w:val="es-ES_tradnl" w:eastAsia="es-ES"/>
              </w:rPr>
              <w:br/>
              <w:t>This [Psalm] is also allegorical: it is not a matter of crushing the children of the enemy, but the children of bad thoughts that rob one's life.</w:t>
            </w:r>
            <w:r w:rsidRPr="00A24D5B">
              <w:rPr>
                <w:rFonts w:eastAsia="Times New Roman" w:cs="Times New Roman"/>
                <w:sz w:val="10"/>
                <w:szCs w:val="18"/>
                <w:lang w:val="es-ES_tradnl" w:eastAsia="es-ES"/>
              </w:rPr>
              <w:br/>
              <w:t>They shall be crushed upon the rock of Christ, that we may return to good thoughts.</w:t>
            </w:r>
            <w:r w:rsidRPr="00A24D5B">
              <w:rPr>
                <w:rFonts w:eastAsia="Times New Roman" w:cs="Times New Roman"/>
                <w:sz w:val="10"/>
                <w:szCs w:val="18"/>
                <w:lang w:val="es-ES_tradnl" w:eastAsia="es-ES"/>
              </w:rPr>
              <w:br/>
              <w:t>It is not in these psalms that the enemies as such go, but that the prayer finds a valve and expression for his fear.</w:t>
            </w:r>
            <w:r w:rsidRPr="00A24D5B">
              <w:rPr>
                <w:rFonts w:eastAsia="Times New Roman" w:cs="Times New Roman"/>
                <w:sz w:val="10"/>
                <w:szCs w:val="18"/>
                <w:lang w:val="es-ES_tradnl" w:eastAsia="es-ES"/>
              </w:rPr>
              <w:br/>
              <w:t>In the book of Psalms alone, 99 enemy names can be found.</w:t>
            </w:r>
            <w:r w:rsidRPr="00A24D5B">
              <w:rPr>
                <w:rFonts w:eastAsia="Times New Roman" w:cs="Times New Roman"/>
                <w:sz w:val="10"/>
                <w:szCs w:val="18"/>
                <w:lang w:val="es-ES_tradnl" w:eastAsia="es-ES"/>
              </w:rPr>
              <w:br/>
              <w:t>Around two-thirds of them are not actual nouns, but participles.</w:t>
            </w:r>
            <w:r w:rsidRPr="00A24D5B">
              <w:rPr>
                <w:rFonts w:eastAsia="Times New Roman" w:cs="Times New Roman"/>
                <w:sz w:val="10"/>
                <w:szCs w:val="18"/>
                <w:lang w:val="es-ES_tradnl" w:eastAsia="es-ES"/>
              </w:rPr>
              <w:br/>
              <w:t>This is how the Psalms speak when they are taken from the original text, for example, "me who hate me without hatred" (35:19, 38:20), "me who are fighting" (35: 1, 56, 22) (35.4, 38.13, 40.15, and so on).</w:t>
            </w:r>
            <w:r w:rsidRPr="00A24D5B">
              <w:rPr>
                <w:rFonts w:eastAsia="Times New Roman" w:cs="Times New Roman"/>
                <w:sz w:val="10"/>
                <w:szCs w:val="18"/>
                <w:lang w:val="es-ES_tradnl" w:eastAsia="es-ES"/>
              </w:rPr>
              <w:br/>
              <w:t>This is significant.For a participle serves to characterise a subject by virtue of its action, that is, not the subject itself, but its action is at the centre of attention.</w:t>
            </w:r>
            <w:r w:rsidRPr="00A24D5B">
              <w:rPr>
                <w:rFonts w:eastAsia="Times New Roman" w:cs="Times New Roman"/>
                <w:sz w:val="10"/>
                <w:szCs w:val="18"/>
                <w:lang w:val="es-ES_tradnl" w:eastAsia="es-ES"/>
              </w:rPr>
              <w:br/>
              <w:t>In this context, another circumstance is to be mentioned, which becomes apparent in the case of the participatory enemy names.</w:t>
            </w:r>
            <w:r w:rsidRPr="00A24D5B">
              <w:rPr>
                <w:rFonts w:eastAsia="Times New Roman" w:cs="Times New Roman"/>
                <w:sz w:val="10"/>
                <w:szCs w:val="18"/>
                <w:lang w:val="es-ES_tradnl" w:eastAsia="es-ES"/>
              </w:rPr>
              <w:br/>
              <w:t>Unfortunately, most translations of the Psalms on this point are inaccurate.</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lastRenderedPageBreak/>
              <w:t>For they almost never translate a participle as a participle; Instead of "the opposing" or "enmity-hunters" they speak falsely of "the enemies" and thus suggest that they are concrete people. But from the perspective of Old Testament supporters, such an enemy designation can mean any "hostile power" or any "hostile power".</w:t>
            </w:r>
            <w:r w:rsidRPr="00A24D5B">
              <w:rPr>
                <w:rFonts w:eastAsia="Times New Roman" w:cs="Times New Roman"/>
                <w:sz w:val="10"/>
                <w:szCs w:val="18"/>
                <w:lang w:val="es-ES_tradnl" w:eastAsia="es-ES"/>
              </w:rPr>
              <w:br/>
              <w:t>Let us look at the names in the enemy passages</w:t>
            </w:r>
            <w:r w:rsidRPr="00A24D5B">
              <w:rPr>
                <w:rFonts w:eastAsia="Times New Roman" w:cs="Times New Roman"/>
                <w:sz w:val="10"/>
                <w:szCs w:val="18"/>
                <w:lang w:val="es-ES_tradnl" w:eastAsia="es-ES"/>
              </w:rPr>
              <w:br/>
              <w:t>They are mostly names with which we can start today.It is, therefore, all the more important to look at them more closely.</w:t>
            </w:r>
            <w:r w:rsidRPr="00A24D5B">
              <w:rPr>
                <w:rFonts w:eastAsia="Times New Roman" w:cs="Times New Roman"/>
                <w:sz w:val="10"/>
                <w:szCs w:val="18"/>
                <w:lang w:val="es-ES_tradnl" w:eastAsia="es-ES"/>
              </w:rPr>
              <w:br/>
              <w:t>Some of them are originally national names.</w:t>
            </w:r>
            <w:r w:rsidRPr="00A24D5B">
              <w:rPr>
                <w:rFonts w:eastAsia="Times New Roman" w:cs="Times New Roman"/>
                <w:sz w:val="10"/>
                <w:szCs w:val="18"/>
                <w:lang w:val="es-ES_tradnl" w:eastAsia="es-ES"/>
              </w:rPr>
              <w:br/>
              <w:t>But within the enemy's passages, they seldom think of the people from whom the name originates.  It's similar to ours.</w:t>
            </w:r>
            <w:r w:rsidRPr="00A24D5B">
              <w:rPr>
                <w:rFonts w:eastAsia="Times New Roman" w:cs="Times New Roman"/>
                <w:sz w:val="10"/>
                <w:szCs w:val="18"/>
                <w:lang w:val="es-ES_tradnl" w:eastAsia="es-ES"/>
              </w:rPr>
              <w:br/>
              <w:t>For example, In the Tagblatt of Vandalismus read, then this newspaper issue scarcely concerns any kind of ethnic belonging to the Volksstamm of the Vandals.</w:t>
            </w:r>
            <w:r w:rsidRPr="00A24D5B">
              <w:rPr>
                <w:rFonts w:eastAsia="Times New Roman" w:cs="Times New Roman"/>
                <w:sz w:val="10"/>
                <w:szCs w:val="18"/>
                <w:lang w:val="es-ES_tradnl" w:eastAsia="es-ES"/>
              </w:rPr>
              <w:br/>
              <w:t>Nor would any reader come to this idea."Vandal" or "vandalism" acts as a cypher for blindly destructive distress.</w:t>
            </w:r>
            <w:r w:rsidRPr="00A24D5B">
              <w:rPr>
                <w:rFonts w:eastAsia="Times New Roman" w:cs="Times New Roman"/>
                <w:sz w:val="10"/>
                <w:szCs w:val="18"/>
                <w:lang w:val="es-ES_tradnl" w:eastAsia="es-ES"/>
              </w:rPr>
              <w:br/>
              <w:t>This is the prayer in Psalm 83: 10ff:</w:t>
            </w:r>
            <w:r w:rsidRPr="00A24D5B">
              <w:rPr>
                <w:rFonts w:eastAsia="Times New Roman" w:cs="Times New Roman"/>
                <w:sz w:val="10"/>
                <w:szCs w:val="18"/>
                <w:lang w:val="es-ES_tradnl" w:eastAsia="es-ES"/>
              </w:rPr>
              <w:br/>
              <w:t>"Make it with them as with Midian and Sisera, as with Jabin at the brook Kishon, which you destroyed at En-Dor.</w:t>
            </w:r>
            <w:r w:rsidRPr="00A24D5B">
              <w:rPr>
                <w:rFonts w:eastAsia="Times New Roman" w:cs="Times New Roman"/>
                <w:sz w:val="10"/>
                <w:szCs w:val="18"/>
                <w:lang w:val="es-ES_tradnl" w:eastAsia="es-ES"/>
              </w:rPr>
              <w:br/>
              <w:t>They became dung for the fields.</w:t>
            </w:r>
            <w:r w:rsidRPr="00A24D5B">
              <w:rPr>
                <w:rFonts w:eastAsia="Times New Roman" w:cs="Times New Roman"/>
                <w:sz w:val="10"/>
                <w:szCs w:val="18"/>
                <w:lang w:val="es-ES_tradnl" w:eastAsia="es-ES"/>
              </w:rPr>
              <w:br/>
              <w:t>Make her princes like Oreb and Seeb, how Sebach and Zalmunna do all their leaders! "</w:t>
            </w:r>
            <w:r w:rsidRPr="00A24D5B">
              <w:rPr>
                <w:rFonts w:eastAsia="Times New Roman" w:cs="Times New Roman"/>
                <w:sz w:val="10"/>
                <w:szCs w:val="18"/>
                <w:lang w:val="es-ES_tradnl" w:eastAsia="es-ES"/>
              </w:rPr>
              <w:br/>
              <w:t>The name Midian could be translated in German with "Streithammel", the word root has something to do with dispute and discord.</w:t>
            </w:r>
            <w:r w:rsidRPr="00A24D5B">
              <w:rPr>
                <w:rFonts w:eastAsia="Times New Roman" w:cs="Times New Roman"/>
                <w:sz w:val="10"/>
                <w:szCs w:val="18"/>
                <w:lang w:val="es-ES_tradnl" w:eastAsia="es-ES"/>
              </w:rPr>
              <w:br/>
              <w:t>Sisera is reproduced in a Hebrew lexicon with an "order of battle". The name might perhaps be translated more freely by "the armed to the teeth". Jabin, from the wording of the word one, "who is aware of everything," is the "lurker," who is constantly insidious, "and then to what is said.</w:t>
            </w:r>
            <w:r w:rsidRPr="00A24D5B">
              <w:rPr>
                <w:rFonts w:eastAsia="Times New Roman" w:cs="Times New Roman"/>
                <w:sz w:val="10"/>
                <w:szCs w:val="18"/>
                <w:lang w:val="es-ES_tradnl" w:eastAsia="es-ES"/>
              </w:rPr>
              <w:br/>
              <w:t>The word Oreb specifically means the proverbially insatiable, greedy raven, who is everywhere and relentlessly searching for food.As a scavenger, who was often abandoned, and who is also fond of ruins, the sphere of death, he was, as it were, a victim of death since he is at least as insatiable as he is.</w:t>
            </w:r>
            <w:r w:rsidRPr="00A24D5B">
              <w:rPr>
                <w:rFonts w:eastAsia="Times New Roman" w:cs="Times New Roman"/>
                <w:sz w:val="10"/>
                <w:szCs w:val="18"/>
                <w:lang w:val="es-ES_tradnl" w:eastAsia="es-ES"/>
              </w:rPr>
              <w:br/>
              <w:t>It bears witness to a pearling, divine humor when the Elijah stories tell of the fact that God feeds his prophet just by this bird!</w:t>
            </w:r>
            <w:r w:rsidRPr="00A24D5B">
              <w:rPr>
                <w:rFonts w:eastAsia="Times New Roman" w:cs="Times New Roman"/>
                <w:sz w:val="10"/>
                <w:szCs w:val="18"/>
                <w:lang w:val="es-ES_tradnl" w:eastAsia="es-ES"/>
              </w:rPr>
              <w:br/>
              <w:t>Seeb is the wolf, Sebach the butcher, Zalmunna "the one who denies protection":</w:t>
            </w:r>
            <w:r w:rsidRPr="00A24D5B">
              <w:rPr>
                <w:rFonts w:eastAsia="Times New Roman" w:cs="Times New Roman"/>
                <w:sz w:val="10"/>
                <w:szCs w:val="18"/>
                <w:lang w:val="es-ES_tradnl" w:eastAsia="es-ES"/>
              </w:rPr>
              <w:br/>
              <w:t>Many of the names are speaking names, which are not concrete people, but rather the power of evil.</w:t>
            </w:r>
            <w:r w:rsidRPr="00A24D5B">
              <w:rPr>
                <w:rFonts w:eastAsia="Times New Roman" w:cs="Times New Roman"/>
                <w:sz w:val="10"/>
                <w:szCs w:val="18"/>
                <w:lang w:val="es-ES_tradnl" w:eastAsia="es-ES"/>
              </w:rPr>
              <w:br/>
              <w:t>Conclusion: The prayers in the Psalms rather bear God's need, and then appeal to him to react and give an answer.</w:t>
            </w:r>
            <w:r w:rsidRPr="00A24D5B">
              <w:rPr>
                <w:rFonts w:eastAsia="Times New Roman" w:cs="Times New Roman"/>
                <w:sz w:val="10"/>
                <w:szCs w:val="18"/>
                <w:lang w:val="es-ES_tradnl" w:eastAsia="es-ES"/>
              </w:rPr>
              <w:br/>
              <w:t>How he reacts, what he undertakes to remedy his distress, leave it entirely to him.</w:t>
            </w:r>
            <w:r w:rsidRPr="00A24D5B">
              <w:rPr>
                <w:rFonts w:eastAsia="Times New Roman" w:cs="Times New Roman"/>
                <w:sz w:val="10"/>
                <w:szCs w:val="18"/>
                <w:lang w:val="es-ES_tradnl" w:eastAsia="es-ES"/>
              </w:rPr>
              <w:br/>
              <w:t>They do not act by doing something evil to evil, but leave the action to God.</w:t>
            </w:r>
            <w:r w:rsidRPr="00A24D5B">
              <w:rPr>
                <w:rFonts w:eastAsia="Times New Roman" w:cs="Times New Roman"/>
                <w:sz w:val="10"/>
                <w:szCs w:val="18"/>
                <w:lang w:val="es-ES_tradnl" w:eastAsia="es-ES"/>
              </w:rPr>
              <w:br/>
              <w:t>But the goal is to deal with God before and above all with the fact that there are enemies and hostility in our everyday life.</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lastRenderedPageBreak/>
              <w:t>The enemy passages in the Psalms have nothing else in mind.</w:t>
            </w:r>
          </w:p>
        </w:tc>
      </w:tr>
      <w:tr w:rsidR="00326D5E" w:rsidRPr="00A24D5B" w14:paraId="04896119" w14:textId="77777777" w:rsidTr="00BA23CC">
        <w:trPr>
          <w:trHeight w:val="204"/>
        </w:trPr>
        <w:tc>
          <w:tcPr>
            <w:tcW w:w="1418" w:type="dxa"/>
            <w:tcMar>
              <w:top w:w="0" w:type="dxa"/>
              <w:left w:w="0" w:type="dxa"/>
              <w:bottom w:w="0" w:type="dxa"/>
              <w:right w:w="0" w:type="dxa"/>
            </w:tcMar>
            <w:vAlign w:val="center"/>
          </w:tcPr>
          <w:p w14:paraId="1EB991D2" w14:textId="77777777" w:rsidR="00326D5E" w:rsidRPr="00A24D5B" w:rsidRDefault="00326D5E" w:rsidP="00BA23CC">
            <w:pPr>
              <w:pStyle w:val="Prrafodelista"/>
              <w:numPr>
                <w:ilvl w:val="0"/>
                <w:numId w:val="41"/>
              </w:numPr>
              <w:spacing w:line="240" w:lineRule="auto"/>
              <w:ind w:firstLine="0"/>
              <w:rPr>
                <w:rFonts w:cs="Times New Roman"/>
                <w:b/>
                <w:sz w:val="10"/>
                <w:szCs w:val="18"/>
                <w:lang w:val="en-GB"/>
              </w:rPr>
            </w:pPr>
            <w:r w:rsidRPr="00A24D5B">
              <w:rPr>
                <w:rFonts w:cs="Times New Roman"/>
                <w:b/>
                <w:sz w:val="10"/>
                <w:szCs w:val="18"/>
                <w:lang w:val="en-GB"/>
              </w:rPr>
              <w:lastRenderedPageBreak/>
              <w:t>Roman Catholic Theologian 5. (Colombia: Theologian, Cuba: Theologian, Uruguay: Theologian, Switzerland: Theologian)</w:t>
            </w:r>
          </w:p>
        </w:tc>
        <w:tc>
          <w:tcPr>
            <w:tcW w:w="2126" w:type="dxa"/>
            <w:shd w:val="clear" w:color="auto" w:fill="FFFF99"/>
            <w:tcMar>
              <w:top w:w="0" w:type="dxa"/>
              <w:left w:w="0" w:type="dxa"/>
              <w:bottom w:w="0" w:type="dxa"/>
              <w:right w:w="0" w:type="dxa"/>
            </w:tcMar>
            <w:vAlign w:val="bottom"/>
          </w:tcPr>
          <w:p w14:paraId="501BF29D"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xml:space="preserve">The Catholic Church is confused with the ecclesiastical hierarchy with institutionality. In some way, the people of God are taken out of what is really the understanding of the church. Catholic Church is the ecclesiastical hierarchy and also with the people of God.  As it is a human institution, there will be people who do not fully fulfil the Word. But there is a percentage of the people of God who do live the Word. The Catholic institution is worldwide, not only Colombia or the Latin American continent. As a people, as a church, our source is the Word, and some people do live it that way. </w:t>
            </w:r>
            <w:r w:rsidRPr="00A24D5B">
              <w:rPr>
                <w:rFonts w:eastAsia="Times New Roman" w:cs="Times New Roman"/>
                <w:sz w:val="10"/>
                <w:szCs w:val="18"/>
                <w:lang w:val="es-ES_tradnl" w:eastAsia="es-ES"/>
              </w:rPr>
              <w:br/>
              <w:t xml:space="preserve"> </w:t>
            </w:r>
            <w:r w:rsidRPr="00A24D5B">
              <w:rPr>
                <w:rFonts w:eastAsia="Times New Roman" w:cs="Times New Roman"/>
                <w:sz w:val="10"/>
                <w:szCs w:val="18"/>
                <w:lang w:val="es-ES_tradnl" w:eastAsia="es-ES"/>
              </w:rPr>
              <w:br/>
              <w:t>Dogma  The text [Bible] should not be taken literally. It is an agreement that has been reached with the Lutheran Church and the Catholic Church (Declaration of Lutherans and Catholics together).  The text has literary genres; it is not a metaphor or a book loaded with symbols, without more. It has a specific context and has a whole that integrates it; therefore, it cannot be taken literally, word by word. First, it would somehow fall into fundamentalism, and we would not differ much from an orthodox Jew who takes the Torah literally, without taking away the letter. Or it would be similar to Islam and the book of the Quoran that, when taking text by text, we would have a God who asks for revenge, which goes against even the human beings. It must take into account what the text says, where and when it was written and for whom it was written. Literally, definitely you could not take it. But it cannot be seen as a mere book of symbols or a mere metaphorical book genre either. Remember that it is inspired Word and the Word of God.</w:t>
            </w:r>
            <w:r w:rsidRPr="00A24D5B">
              <w:rPr>
                <w:rFonts w:eastAsia="Times New Roman" w:cs="Times New Roman"/>
                <w:sz w:val="10"/>
                <w:szCs w:val="18"/>
                <w:lang w:val="es-ES_tradnl" w:eastAsia="es-ES"/>
              </w:rPr>
              <w:br/>
              <w:t xml:space="preserve"> </w:t>
            </w:r>
            <w:r w:rsidRPr="00A24D5B">
              <w:rPr>
                <w:rFonts w:eastAsia="Times New Roman" w:cs="Times New Roman"/>
                <w:sz w:val="10"/>
                <w:szCs w:val="18"/>
                <w:lang w:val="es-ES_tradnl" w:eastAsia="es-ES"/>
              </w:rPr>
              <w:br/>
              <w:t xml:space="preserve">Coherence Personally, of course, the Bible is the foundation of my faith. Without it, I cannot say I'm a believer. Therefore, I have a keen interest. My studies in theology have to do with a desire to delve a little deeper, not only from the Bible studies but also, of course, starting from the foundation, which is the Word, as well as grow in experience with God.Second, if there is a specific intent: all departs, and it should be treated from the Word. If you want to </w:t>
            </w:r>
            <w:r w:rsidRPr="00A24D5B">
              <w:rPr>
                <w:rFonts w:eastAsia="Times New Roman" w:cs="Times New Roman"/>
                <w:sz w:val="10"/>
                <w:szCs w:val="18"/>
                <w:lang w:val="es-ES_tradnl" w:eastAsia="es-ES"/>
              </w:rPr>
              <w:lastRenderedPageBreak/>
              <w:t>have a good life in harmony, happy, you have to devote yourself to read the Word. And to convince you, that the Word has everything to have a different life that anyone else could not. In that sense, of course, every time I have the opportunity to share the Word of God with groups and others, preaching, etc.; the Bible, in particular, must be the foundation.</w:t>
            </w:r>
            <w:r w:rsidRPr="00A24D5B">
              <w:rPr>
                <w:rFonts w:eastAsia="Times New Roman" w:cs="Times New Roman"/>
                <w:sz w:val="10"/>
                <w:szCs w:val="18"/>
                <w:lang w:val="es-ES_tradnl" w:eastAsia="es-ES"/>
              </w:rPr>
              <w:br/>
              <w:t xml:space="preserve"> </w:t>
            </w:r>
            <w:r w:rsidRPr="00A24D5B">
              <w:rPr>
                <w:rFonts w:eastAsia="Times New Roman" w:cs="Times New Roman"/>
                <w:sz w:val="10"/>
                <w:szCs w:val="18"/>
                <w:lang w:val="es-ES_tradnl" w:eastAsia="es-ES"/>
              </w:rPr>
              <w:br/>
              <w:t>Today it is not difficult to have access to the Word as before. It’s too easy. If it is not accessible, it is because the person is not motivated for that or because I really do not want. It should not be forced, but you have to show the beauty this book contains, using a very good teaching, pedagogy to teach, sharing, etc., and the Catholic Church does it in every Eucharist reading a different passage.</w:t>
            </w:r>
            <w:r w:rsidRPr="00A24D5B">
              <w:rPr>
                <w:rFonts w:eastAsia="Times New Roman" w:cs="Times New Roman"/>
                <w:sz w:val="10"/>
                <w:szCs w:val="18"/>
                <w:lang w:val="es-ES_tradnl" w:eastAsia="es-ES"/>
              </w:rPr>
              <w:br/>
              <w:t xml:space="preserve"> Faithful Catholics do not read the Bible because they lack much encouragement from leaders. In Germany [where I studied], where all the Bible studies were born, and after so long, it is clear [encouragement or guidance], and it's nice to see how many people actually have a personal interest in biblical studies, regardless of which church denomination they come from. But people are interested in it, contrary to countries such as Colombia or in Latin America. The greater the motivation and guidance, the closer the faithful to the Bible. </w:t>
            </w:r>
            <w:r w:rsidRPr="00A24D5B">
              <w:rPr>
                <w:rFonts w:eastAsia="Times New Roman" w:cs="Times New Roman"/>
                <w:sz w:val="10"/>
                <w:szCs w:val="18"/>
                <w:lang w:val="es-ES_tradnl" w:eastAsia="es-ES"/>
              </w:rPr>
              <w:br/>
              <w:t xml:space="preserve"> </w:t>
            </w:r>
            <w:r w:rsidRPr="00A24D5B">
              <w:rPr>
                <w:rFonts w:eastAsia="Times New Roman" w:cs="Times New Roman"/>
                <w:i/>
                <w:sz w:val="10"/>
                <w:szCs w:val="18"/>
                <w:lang w:val="es-ES_tradnl" w:eastAsia="es-ES"/>
              </w:rPr>
              <w:t>Difference between reciting (rezar plegarias: repetition prayers by memory (say prayers) and pray (orar).</w:t>
            </w:r>
            <w:r w:rsidRPr="00A24D5B">
              <w:rPr>
                <w:rFonts w:eastAsia="Times New Roman" w:cs="Times New Roman"/>
                <w:sz w:val="10"/>
                <w:szCs w:val="18"/>
                <w:lang w:val="es-ES_tradnl" w:eastAsia="es-ES"/>
              </w:rPr>
              <w:t xml:space="preserve"> </w:t>
            </w:r>
            <w:r w:rsidRPr="00A24D5B">
              <w:rPr>
                <w:rFonts w:eastAsia="Times New Roman" w:cs="Times New Roman"/>
                <w:sz w:val="10"/>
                <w:szCs w:val="18"/>
                <w:lang w:val="es-ES_tradnl" w:eastAsia="es-ES"/>
              </w:rPr>
              <w:br/>
              <w:t>To recite is indeed a pedagogical way to meditate and get in touch with God. It is the way to repeat a phrase, a sentence, something that needs repeating. To recite is to repeat certain prayers. As the Jews did, repeating the Talmud, the Psalms, almost every day against the Wailing Wall.</w:t>
            </w:r>
            <w:r w:rsidRPr="00A24D5B">
              <w:rPr>
                <w:rFonts w:eastAsia="Times New Roman" w:cs="Times New Roman"/>
                <w:sz w:val="10"/>
                <w:szCs w:val="18"/>
                <w:lang w:val="es-ES_tradnl" w:eastAsia="es-ES"/>
              </w:rPr>
              <w:br/>
              <w:t xml:space="preserve"> Now, prayer is intimate contact with God through dialogue with God directly, which is not repeated, or does not have to have already a text. You can take the Word of God through a psalm or a gospel, meditate on it, and from there begin the prayer. That's a real and concrete dialogue between the person and God. For this, no fundamental key is needed, but the desire and the ability to connect with God, to talk to Him.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r>
            <w:r w:rsidRPr="00A24D5B">
              <w:rPr>
                <w:rFonts w:eastAsia="Times New Roman" w:cs="Times New Roman"/>
                <w:i/>
                <w:sz w:val="10"/>
                <w:szCs w:val="18"/>
                <w:lang w:val="es-ES_tradnl" w:eastAsia="es-ES"/>
              </w:rPr>
              <w:lastRenderedPageBreak/>
              <w:t xml:space="preserve">Infallibility of the Catholic Church.  </w:t>
            </w:r>
            <w:r w:rsidRPr="00A24D5B">
              <w:rPr>
                <w:rFonts w:eastAsia="Times New Roman" w:cs="Times New Roman"/>
                <w:sz w:val="10"/>
                <w:szCs w:val="18"/>
                <w:lang w:val="es-ES_tradnl" w:eastAsia="es-ES"/>
              </w:rPr>
              <w:t xml:space="preserve">We can talk about ineffability nowhere, neither in Church nor in the State because these two institutions are made up of human beings. Therefore, in whom you can trust? There is confidence in the state and the church, but not absolutely, unfortunately. In a state like Colombia, it is much more difficult especially concerning credibility. What I am sure is that we cannot say that we do not believe in anyone, because if we do so, we would be automatically eliminated; as directly or indirectly we belong to one or the other. </w:t>
            </w:r>
            <w:r w:rsidRPr="00A24D5B">
              <w:rPr>
                <w:rFonts w:eastAsia="Times New Roman" w:cs="Times New Roman"/>
                <w:sz w:val="10"/>
                <w:szCs w:val="18"/>
                <w:lang w:val="es-ES_tradnl" w:eastAsia="es-ES"/>
              </w:rPr>
              <w:br/>
              <w:t>What motivates me to respect others is the love of God. What God does by one, the wonders he has for the world, all good things God has done, encourages me to respond to his love. My response to His love let me tell you: I do not harm others.</w:t>
            </w:r>
          </w:p>
        </w:tc>
        <w:tc>
          <w:tcPr>
            <w:tcW w:w="1843" w:type="dxa"/>
            <w:tcMar>
              <w:top w:w="0" w:type="dxa"/>
              <w:left w:w="0" w:type="dxa"/>
              <w:bottom w:w="0" w:type="dxa"/>
              <w:right w:w="0" w:type="dxa"/>
            </w:tcMar>
            <w:vAlign w:val="bottom"/>
          </w:tcPr>
          <w:p w14:paraId="5B375C42"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lastRenderedPageBreak/>
              <w:t xml:space="preserve">It exists not, and it will never exist a complete consistency between what the Bible says and what the Church practices.  Any project that involves human effort will always have this limitation. </w:t>
            </w:r>
            <w:r w:rsidRPr="00A24D5B">
              <w:rPr>
                <w:rFonts w:eastAsia="Times New Roman" w:cs="Times New Roman"/>
                <w:sz w:val="10"/>
                <w:szCs w:val="18"/>
                <w:lang w:val="es-ES_tradnl" w:eastAsia="es-ES"/>
              </w:rPr>
              <w:br/>
              <w:t xml:space="preserve">- The Roman Catholic Church is aware of this for which it preaches and calls for the self-consciousness examination. </w:t>
            </w:r>
            <w:r w:rsidRPr="00A24D5B">
              <w:rPr>
                <w:rFonts w:eastAsia="Times New Roman" w:cs="Times New Roman"/>
                <w:sz w:val="10"/>
                <w:szCs w:val="18"/>
                <w:lang w:val="es-ES_tradnl" w:eastAsia="es-ES"/>
              </w:rPr>
              <w:br/>
              <w:t>- There is no such Catholic or evangelical Bible, the only version that changes is the translation of the New World, which is the Jehovah witnesses’ Bible.  Bibles used by Catholics are those of 70 books no matter the version (Jerusalem or American) although you can use the King James or Reina Valera, which is the Protestants’ Bible. The commandments are the same in all these versions.</w:t>
            </w:r>
            <w:r w:rsidRPr="00A24D5B">
              <w:rPr>
                <w:rFonts w:eastAsia="Times New Roman" w:cs="Times New Roman"/>
                <w:sz w:val="10"/>
                <w:szCs w:val="18"/>
                <w:lang w:val="es-ES_tradnl" w:eastAsia="es-ES"/>
              </w:rPr>
              <w:br/>
              <w:t xml:space="preserve">- </w:t>
            </w:r>
            <w:r w:rsidRPr="00A24D5B">
              <w:rPr>
                <w:rFonts w:eastAsia="Times New Roman" w:cs="Times New Roman"/>
                <w:bCs/>
                <w:sz w:val="10"/>
                <w:szCs w:val="18"/>
                <w:lang w:val="es-ES_tradnl" w:eastAsia="es-ES"/>
              </w:rPr>
              <w:t>As we climb the hierarchical spheres of the Roman Catholic Church, the coherence between what the Bible says and what the Church practices become more utopian. This is because Jesus' teachings always collide against individual interests accentuated in areas of power.</w:t>
            </w:r>
            <w:r w:rsidRPr="00A24D5B">
              <w:rPr>
                <w:rFonts w:eastAsia="Times New Roman" w:cs="Times New Roman"/>
                <w:b/>
                <w:bCs/>
                <w:sz w:val="10"/>
                <w:szCs w:val="18"/>
                <w:lang w:val="es-ES_tradnl" w:eastAsia="es-ES"/>
              </w:rPr>
              <w:t xml:space="preserve"> </w:t>
            </w:r>
            <w:r w:rsidRPr="00A24D5B">
              <w:rPr>
                <w:rFonts w:eastAsia="Times New Roman" w:cs="Times New Roman"/>
                <w:sz w:val="10"/>
                <w:szCs w:val="18"/>
                <w:lang w:val="es-ES_tradnl" w:eastAsia="es-ES"/>
              </w:rPr>
              <w:t xml:space="preserve"> But this sad reality that affects all levels from the grassroots community, does not mean that the Church should close or commit suicide. The Church recognises herself as sinful and inconsistent and tries to the "possible" extent to stay in conversation without coming into serious conflict with earthly interests.</w:t>
            </w:r>
            <w:r w:rsidRPr="00A24D5B">
              <w:rPr>
                <w:rFonts w:eastAsia="Times New Roman" w:cs="Times New Roman"/>
                <w:sz w:val="10"/>
                <w:szCs w:val="18"/>
                <w:lang w:val="es-ES_tradnl" w:eastAsia="es-ES"/>
              </w:rPr>
              <w:br/>
              <w:t>- I, myself, greet and talk to the bishops of the things they can talk and, of those things that we cannot talk; we pass them over (as if one knew nothing).</w:t>
            </w:r>
            <w:r w:rsidRPr="00A24D5B">
              <w:rPr>
                <w:rFonts w:eastAsia="Times New Roman" w:cs="Times New Roman"/>
                <w:sz w:val="10"/>
                <w:szCs w:val="18"/>
                <w:lang w:val="es-ES_tradnl" w:eastAsia="es-ES"/>
              </w:rPr>
              <w:br/>
              <w:t>Dogma</w:t>
            </w:r>
            <w:r w:rsidRPr="00A24D5B">
              <w:rPr>
                <w:rFonts w:eastAsia="Times New Roman" w:cs="Times New Roman"/>
                <w:sz w:val="10"/>
                <w:szCs w:val="18"/>
                <w:lang w:val="es-ES_tradnl" w:eastAsia="es-ES"/>
              </w:rPr>
              <w:br/>
              <w:t>- We as Roman Catholics accept the dogma of faith for which the Roman Catholic Church and its leader are infallible.  Orders (commands) need to be fulfilled and obeyed. The Church is an army. So we think.</w:t>
            </w:r>
          </w:p>
        </w:tc>
        <w:tc>
          <w:tcPr>
            <w:tcW w:w="1984" w:type="dxa"/>
            <w:shd w:val="clear" w:color="auto" w:fill="99CCFF"/>
            <w:tcMar>
              <w:top w:w="0" w:type="dxa"/>
              <w:left w:w="0" w:type="dxa"/>
              <w:bottom w:w="0" w:type="dxa"/>
              <w:right w:w="0" w:type="dxa"/>
            </w:tcMar>
            <w:vAlign w:val="bottom"/>
          </w:tcPr>
          <w:p w14:paraId="75DB270A"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xml:space="preserve">[see inequality code.] When we consider the Thomistic theology at the level of the Catholic Church, it clearly relies on all Aristotelian philosophy. It tries to answer what the challenges of Europe meant in the seventeenth and eighteenth centuries and in that context, we have to understand it. The same if we take the European Protestant or Catholic theology of the 1950s, or in the Second World War, where everything the theological reflection was marked of existentialism as a philosophy.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On the other hand, if we take all the evolution of Latin American theology of the 60s and 70s; the current opening to the whole ecological dimension, intrigue it of the woman, that were not subjects that were planted in the Latin American theology of the 60-70, shows how the context has a very strong influence in the theological work.  </w:t>
            </w:r>
            <w:r w:rsidRPr="00A24D5B">
              <w:rPr>
                <w:rFonts w:eastAsia="Times New Roman" w:cs="Times New Roman"/>
                <w:sz w:val="10"/>
                <w:szCs w:val="18"/>
                <w:lang w:val="es-ES_tradnl" w:eastAsia="es-ES"/>
              </w:rPr>
              <w:br/>
              <w:t xml:space="preserve"> I believe that the Bible occupies a central place in the Church today (after II Vatican council), but taking up a bit of Ignatian theology. One also has to recognise the presence of God in reality. God speaks to us not only through the Bible but through all of the creation and through the encounter with the other, the relationship "I-you", recognizing the other as "other", as different that has something to say to me and, from a theological perspective with an expression of the presence of the Spirit of Jesus in human beings.</w:t>
            </w:r>
          </w:p>
        </w:tc>
        <w:tc>
          <w:tcPr>
            <w:tcW w:w="2796" w:type="dxa"/>
            <w:tcMar>
              <w:top w:w="0" w:type="dxa"/>
              <w:left w:w="0" w:type="dxa"/>
              <w:bottom w:w="0" w:type="dxa"/>
              <w:right w:w="0" w:type="dxa"/>
            </w:tcMar>
            <w:vAlign w:val="bottom"/>
          </w:tcPr>
          <w:p w14:paraId="7375AD61"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Many traditions in the Catholic Church do not have a biblical basis. For example, you know that Jerusalem has been destroyed around ten times in the last 2000 years, meaning that the current Jerusalem is built upon the ruins of "several Jerusalems" built after Jesus. Yet, many pilgrims travel yearly to Israel expecting to step the floor that Jesus stepped. That's why Franciscans "invented" the Stations of the Cross (via Crucis stations) with several chapels like the "Veronica" in the Via Dolorosa. That is, sort of "a Disney world" to entertain pilgrims</w:t>
            </w:r>
          </w:p>
        </w:tc>
      </w:tr>
      <w:tr w:rsidR="00326D5E" w:rsidRPr="00A24D5B" w14:paraId="0EDF3569" w14:textId="77777777" w:rsidTr="00BA23CC">
        <w:trPr>
          <w:trHeight w:val="204"/>
        </w:trPr>
        <w:tc>
          <w:tcPr>
            <w:tcW w:w="1418" w:type="dxa"/>
            <w:tcMar>
              <w:top w:w="0" w:type="dxa"/>
              <w:left w:w="0" w:type="dxa"/>
              <w:bottom w:w="0" w:type="dxa"/>
              <w:right w:w="0" w:type="dxa"/>
            </w:tcMar>
            <w:vAlign w:val="center"/>
          </w:tcPr>
          <w:p w14:paraId="255E9D21" w14:textId="77777777" w:rsidR="00326D5E" w:rsidRPr="00A24D5B" w:rsidRDefault="00326D5E" w:rsidP="00BA23CC">
            <w:pPr>
              <w:pStyle w:val="Prrafodelista"/>
              <w:numPr>
                <w:ilvl w:val="0"/>
                <w:numId w:val="41"/>
              </w:numPr>
              <w:spacing w:line="240" w:lineRule="auto"/>
              <w:ind w:firstLine="0"/>
              <w:rPr>
                <w:rFonts w:cs="Times New Roman"/>
                <w:b/>
                <w:sz w:val="10"/>
                <w:szCs w:val="18"/>
                <w:lang w:val="en-GB"/>
              </w:rPr>
            </w:pPr>
            <w:r w:rsidRPr="00A24D5B">
              <w:rPr>
                <w:rFonts w:cs="Times New Roman"/>
                <w:b/>
                <w:sz w:val="10"/>
                <w:szCs w:val="18"/>
                <w:lang w:val="en-GB"/>
              </w:rPr>
              <w:lastRenderedPageBreak/>
              <w:t>Protestant Free Church Pastor 1 (Colombia: Baptist, Cuba: Pentecostal, Uruguay: Evangelical, Switzerland: Other).</w:t>
            </w:r>
          </w:p>
        </w:tc>
        <w:tc>
          <w:tcPr>
            <w:tcW w:w="2126" w:type="dxa"/>
            <w:shd w:val="clear" w:color="auto" w:fill="FFFF99"/>
            <w:tcMar>
              <w:top w:w="0" w:type="dxa"/>
              <w:left w:w="0" w:type="dxa"/>
              <w:bottom w:w="0" w:type="dxa"/>
              <w:right w:w="0" w:type="dxa"/>
            </w:tcMar>
            <w:vAlign w:val="bottom"/>
          </w:tcPr>
          <w:p w14:paraId="39BEB270"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[code also for generosity and corruption.]</w:t>
            </w:r>
            <w:r w:rsidRPr="00A24D5B">
              <w:rPr>
                <w:rFonts w:eastAsia="Times New Roman" w:cs="Times New Roman"/>
                <w:sz w:val="10"/>
                <w:szCs w:val="18"/>
                <w:lang w:val="es-ES_tradnl" w:eastAsia="es-ES"/>
              </w:rPr>
              <w:br/>
              <w:t xml:space="preserve">Biblical views: </w:t>
            </w:r>
            <w:r w:rsidRPr="00A24D5B">
              <w:rPr>
                <w:rFonts w:eastAsia="Times New Roman" w:cs="Times New Roman"/>
                <w:sz w:val="10"/>
                <w:szCs w:val="18"/>
                <w:lang w:val="es-ES_tradnl" w:eastAsia="es-ES"/>
              </w:rPr>
              <w:br/>
              <w:t>There are areas of the Scriptures that are symbolic, but those are very clear. You can just read them and see that they are using symbolic language or in the poetry, poetic language. The Bible has some symbolisms and figures, but the vast majority of what you have in it in my view and my personal experience is literal. Therefore, most of the Bible should be taken literally.</w:t>
            </w:r>
            <w:r w:rsidRPr="00A24D5B">
              <w:rPr>
                <w:rFonts w:eastAsia="Times New Roman" w:cs="Times New Roman"/>
                <w:sz w:val="10"/>
                <w:szCs w:val="18"/>
                <w:lang w:val="es-ES_tradnl" w:eastAsia="es-ES"/>
              </w:rPr>
              <w:br/>
              <w:t>Comparison with Catholicism:</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Two incompatible worldviews collided on this island [San Andres]. The Protestant and Catholic worldviews with their value systems. When the first set of Colombians [from the continent] began to come, our people received them. We slept on the floor and gave them our beds. That is the reality. Because they were visitors and the Bible says that we should treat foreigners this way. We would realise that so many people came trying to make a life, so they would ask us to live in the backyard somewhere, and our people said, ok, no problem and let them live in the backyard. Next thing you know is they are taking the documents for your land. They took all our documents and said “I have been living here for ten years; therefore this portion of land is mine”, and so they took the document for that land. Our people said, “what are you saying, what </w:t>
            </w:r>
            <w:r w:rsidRPr="00A24D5B">
              <w:rPr>
                <w:rFonts w:eastAsia="Times New Roman" w:cs="Times New Roman"/>
                <w:sz w:val="10"/>
                <w:szCs w:val="18"/>
                <w:lang w:val="es-ES_tradnl" w:eastAsia="es-ES"/>
              </w:rPr>
              <w:lastRenderedPageBreak/>
              <w:t xml:space="preserve">are you doing?” We have mango trees that were planted by those same Puritans and those slaves we are talking about. You can enter anyone's property and get some mangoes. You can take a bag and load full your bag of them. We always did that. As a child, we would walk into the bush, as we call it, and I would get a full bag of mangoes, take it home so that my entire family could eat them. But I could never think that I am going to take mangoes and sell them because I know they were not mine. And the owner of the mango tree would meet me in his property and said, “How are you doing? You are from the Kelly family”, Yes, I am Viola Kelly's son, and he said “Okay, go ahead and take as many as you want”. That was our culture. They would not charge you a penny. But what we began to see was that these newcomers started taking the mangoes not for their home use but for selling. And they went farther than that. It was not enough to take the ones on the floor or the ripe ones, but they began to go on the tree and pluck the green ones because they could make a lot more money selling them with salt. For us, this was a cultural shock. “What are you doing? How can you dare do this? How can you speak to me and give me your word, having signed a contract and you end up doing something different?” It just did not enter our mindset. Our worldview was always, “Honesty is the best of policies”. The worldview that we collided with coming from Catholicism was, “The end justifies the means”. If I need to accomplish something, if I need to get something done, whatever I need to do to get it done, I will do it as long as I get my objective. You talk to mainland Colombians here on the island, and they will tell you, “It is okay to do drugs and to sleep with many women, and to drink alcohol or whatever”. We were not taught that way. And they say, "Well you guys do not get it. What happens is that “El que peca y reza empata”. </w:t>
            </w:r>
            <w:r w:rsidRPr="00A24D5B">
              <w:rPr>
                <w:rFonts w:eastAsia="Times New Roman" w:cs="Times New Roman"/>
                <w:sz w:val="10"/>
                <w:szCs w:val="18"/>
                <w:lang w:val="es-ES_tradnl" w:eastAsia="es-ES"/>
              </w:rPr>
              <w:br/>
              <w:t xml:space="preserve">You just have to sin, and then you pray a couple of Hail Marys and the sin is washed away. “Be free, go wild, it is okay. All you have to do is go to the priest, confess to him, and then he will tell you, ‘Go, and say so many Our Fathers, so many Hail Marys and your sins are washed away. You are fine, everything is good, so keep limit'”. With such ideology and </w:t>
            </w:r>
            <w:r w:rsidRPr="00A24D5B">
              <w:rPr>
                <w:rFonts w:eastAsia="Times New Roman" w:cs="Times New Roman"/>
                <w:sz w:val="10"/>
                <w:szCs w:val="18"/>
                <w:lang w:val="es-ES_tradnl" w:eastAsia="es-ES"/>
              </w:rPr>
              <w:lastRenderedPageBreak/>
              <w:t>philosophy, could you have a society without corruption? The very institution that is supposed to teach people not to bend to corruption is the one that is promoting corruption.</w:t>
            </w:r>
          </w:p>
        </w:tc>
        <w:tc>
          <w:tcPr>
            <w:tcW w:w="1843" w:type="dxa"/>
            <w:tcMar>
              <w:top w:w="0" w:type="dxa"/>
              <w:left w:w="0" w:type="dxa"/>
              <w:bottom w:w="0" w:type="dxa"/>
              <w:right w:w="0" w:type="dxa"/>
            </w:tcMar>
            <w:vAlign w:val="bottom"/>
          </w:tcPr>
          <w:p w14:paraId="63D0360C"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lastRenderedPageBreak/>
              <w:t>The most you should do is to reform. The Protestant Reformation was very necessary at the time it originated, with Martin Luther. At that time the Catholic Church had hegemony over the order of life, had the power over life and death of people. In the current years, the Catholic Church does not have the same power nor the same influence that it had, neither moral, nor spiritual, nor political that it had in those times; but I still believe in the power, necessity, and validity of the reform. I think that in recent times the reform is still necessary. With sadness, I want to tell you that not only the Catholic Church but also some evangelical churches must also be reformed. The kingdom of the Lord is not of this world; It is from the kingdom of heaven, and you have to focus more on the spiritual, which is what really counts before God, and not on material things. So my answer is: the reform was necessary and still necessary.</w:t>
            </w:r>
          </w:p>
        </w:tc>
        <w:tc>
          <w:tcPr>
            <w:tcW w:w="1984" w:type="dxa"/>
            <w:shd w:val="clear" w:color="auto" w:fill="99CCFF"/>
            <w:tcMar>
              <w:top w:w="0" w:type="dxa"/>
              <w:left w:w="0" w:type="dxa"/>
              <w:bottom w:w="0" w:type="dxa"/>
              <w:right w:w="0" w:type="dxa"/>
            </w:tcMar>
            <w:vAlign w:val="bottom"/>
          </w:tcPr>
          <w:p w14:paraId="45B64F83"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xml:space="preserve">All Christian teachings are based on the Bible, and this should be like that. That Book was intended for everyone. Many times they wanted to destroy that book, and God allowed that Book to continue to be until our time. And to a large extent, many churches with which we have contacts, or we have some activities together, they have the Bible in mind.  </w:t>
            </w:r>
            <w:r w:rsidRPr="00A24D5B">
              <w:rPr>
                <w:rFonts w:eastAsia="Times New Roman" w:cs="Times New Roman"/>
                <w:sz w:val="10"/>
                <w:szCs w:val="18"/>
                <w:lang w:val="es-ES_tradnl" w:eastAsia="es-ES"/>
              </w:rPr>
              <w:br/>
              <w:t xml:space="preserve"> We take what is in the Bible, the Ten Commandments. The Ten Commandments are marked in more than 600 precepts that God had given to Moses in the mount Sinai.  Then those precepts were summarised to the Ten Commandments and are an important basis in our church. Jesus summarised them saying "you shall love the Lord your God with all your heart, with all your soul and all your mind and your neighbour as yourself", that was the life of Jesus.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It's super simple: look and observe the commandments and follow the Lord. Nothing else.  In Psalms 115 God speaks clearly of idols: “they are made of wood or they are made of metal. He says: "he has hands but they do not feel, they have nose but they do not smell, they have eyes but they do not see". He says that “idols can do nothing”. We do not worship any image. But we are not saints. Sometimes it is easier to </w:t>
            </w:r>
            <w:r w:rsidRPr="00A24D5B">
              <w:rPr>
                <w:rFonts w:eastAsia="Times New Roman" w:cs="Times New Roman"/>
                <w:sz w:val="10"/>
                <w:szCs w:val="18"/>
                <w:lang w:val="es-ES_tradnl" w:eastAsia="es-ES"/>
              </w:rPr>
              <w:lastRenderedPageBreak/>
              <w:t xml:space="preserve">believe the lie rather than the truth. But we also respect what each one believes and accepts. </w:t>
            </w:r>
            <w:r w:rsidRPr="00A24D5B">
              <w:rPr>
                <w:rFonts w:eastAsia="Times New Roman" w:cs="Times New Roman"/>
                <w:sz w:val="10"/>
                <w:szCs w:val="18"/>
                <w:lang w:val="es-ES_tradnl" w:eastAsia="es-ES"/>
              </w:rPr>
              <w:br/>
              <w:t>Small sin or big sin, it is a sin. Without a doubt, we are all going to make mistakes because we are not perfect. At some point, we are going to lie and lie. That's why every Wednesday and Sunday, we receive forgiveness and with forgiveness that commitment should be, that effort not to sin. But we know that it is not easy and that Jesus established it that way. He placed it, and he knew about our mistake. A word that we heard in one of our offices said: "Jesus was a man and he was among us, but if Jesus thought as a man he would have said "why to go through the cross, why die if the man is going to continue sinning? " But since God is not a man and Jesus is not a man, they opened the door of salvation and keep it open with forgiveness, because he knows what we are lacking. Then we have that grace in each activity. Although the ideal should be that we fight every day not to do evil because if evil is not done, there is blessing and that means that things are going well.</w:t>
            </w:r>
          </w:p>
        </w:tc>
        <w:tc>
          <w:tcPr>
            <w:tcW w:w="2796" w:type="dxa"/>
            <w:tcMar>
              <w:top w:w="0" w:type="dxa"/>
              <w:left w:w="0" w:type="dxa"/>
              <w:bottom w:w="0" w:type="dxa"/>
              <w:right w:w="0" w:type="dxa"/>
            </w:tcMar>
            <w:vAlign w:val="bottom"/>
          </w:tcPr>
          <w:p w14:paraId="7E1536AB"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Pr>
                <w:rFonts w:eastAsia="Times New Roman" w:cs="Times New Roman"/>
                <w:sz w:val="10"/>
                <w:szCs w:val="18"/>
                <w:lang w:val="es-ES_tradnl" w:eastAsia="es-ES"/>
              </w:rPr>
              <w:lastRenderedPageBreak/>
              <w:t xml:space="preserve"> </w:t>
            </w:r>
            <w:r w:rsidRPr="00A24D5B">
              <w:rPr>
                <w:rFonts w:eastAsia="Times New Roman" w:cs="Times New Roman"/>
                <w:sz w:val="10"/>
                <w:szCs w:val="18"/>
                <w:lang w:val="es-ES_tradnl" w:eastAsia="es-ES"/>
              </w:rPr>
              <w:t xml:space="preserve">Soft lies are not correct. </w:t>
            </w:r>
          </w:p>
        </w:tc>
      </w:tr>
      <w:tr w:rsidR="00326D5E" w:rsidRPr="00A24D5B" w14:paraId="50BD3BF8" w14:textId="77777777" w:rsidTr="00BA23CC">
        <w:trPr>
          <w:trHeight w:val="204"/>
        </w:trPr>
        <w:tc>
          <w:tcPr>
            <w:tcW w:w="1418" w:type="dxa"/>
            <w:tcMar>
              <w:top w:w="0" w:type="dxa"/>
              <w:left w:w="0" w:type="dxa"/>
              <w:bottom w:w="0" w:type="dxa"/>
              <w:right w:w="0" w:type="dxa"/>
            </w:tcMar>
            <w:vAlign w:val="center"/>
          </w:tcPr>
          <w:p w14:paraId="2410B737" w14:textId="77777777" w:rsidR="00326D5E" w:rsidRPr="00A24D5B" w:rsidRDefault="00326D5E" w:rsidP="00BA23CC">
            <w:pPr>
              <w:pStyle w:val="Prrafodelista"/>
              <w:numPr>
                <w:ilvl w:val="0"/>
                <w:numId w:val="41"/>
              </w:numPr>
              <w:spacing w:line="240" w:lineRule="auto"/>
              <w:ind w:firstLine="0"/>
              <w:rPr>
                <w:rFonts w:cs="Times New Roman"/>
                <w:b/>
                <w:sz w:val="10"/>
                <w:szCs w:val="18"/>
                <w:lang w:val="en-GB"/>
              </w:rPr>
            </w:pPr>
            <w:r w:rsidRPr="00A24D5B">
              <w:rPr>
                <w:rFonts w:cs="Times New Roman"/>
                <w:b/>
                <w:sz w:val="10"/>
                <w:szCs w:val="18"/>
                <w:lang w:val="en-GB"/>
              </w:rPr>
              <w:lastRenderedPageBreak/>
              <w:t>Protestant Free Church Pastor 2. (Seventh Day Adventist - SDA) (Colombia: SDA Pastor, Cuba: SDA Pastor, Uruguay: none, Switzerland: SDA Pastor).</w:t>
            </w:r>
          </w:p>
        </w:tc>
        <w:tc>
          <w:tcPr>
            <w:tcW w:w="2126" w:type="dxa"/>
            <w:shd w:val="clear" w:color="auto" w:fill="FFFF99"/>
            <w:tcMar>
              <w:top w:w="0" w:type="dxa"/>
              <w:left w:w="0" w:type="dxa"/>
              <w:bottom w:w="0" w:type="dxa"/>
              <w:right w:w="0" w:type="dxa"/>
            </w:tcMar>
            <w:vAlign w:val="bottom"/>
          </w:tcPr>
          <w:p w14:paraId="30518A0E"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xml:space="preserve">A society cannot expect anything good when does not fear God, when has left aside his principles, the Ten Commandments, when preaches that those principles were abolished on the cross of Calvary when says that they are outdated and not needed. Unfortunately, Catholics and non-Catholics have abolished the Ten Commandments. Not to kill, not to steal, not to bear false witness, etc., today, in the various confessional or not confessional pulpits it is preached that is abolished and left behind. As the man leaves behind or beside the principles that God has established, what the modern world harvests are crime, lies, stealing, abuse, etc.  Because the principles that say, "Thou shalt love the Lord thy God with all thy heart and thy neighbor as thyself" have been abandoned, what currently exists is the “papaya culture” [meaning that when the other gives a chance, we have to take advantage of them, and we have to be careful of not give that chance to others], the pious "white" lies, the “don’t make yourself a gringo/don't pretend to be a gringo” [meaning that Colombians are astute (viveza criolla, indigenous malice) and the Americans stupid/innocent/naive/indifferent (as they do not have the "viveza criolla or indigenous malice" and they do not "take papayas but give them"; as they tend to respect more their law), which is related to living the gospel principles from Protestantism], for the corrupt society.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From the position of the Seventh Day Adventist Church - SDA, the principles that God has left is what we teach. We encourage brotherhood to be faithful to God in all aspects. We believe that there are Ten Commandments and with one that we break, the result is zero. For God 10 minus 1 equals zero. When you are faithful to God, it must be true in all Commandments, not in 9. Among the principles, we maintain as a church are not acceptable to lie, to steal, to perjury, etc. However, everyone is free. One of the most corrupts in Colombia said: "Corruption is inherent in human beings". Those are </w:t>
            </w:r>
            <w:r w:rsidRPr="00A24D5B">
              <w:rPr>
                <w:rFonts w:eastAsia="Times New Roman" w:cs="Times New Roman"/>
                <w:sz w:val="10"/>
                <w:szCs w:val="18"/>
                <w:lang w:val="es-ES_tradnl" w:eastAsia="es-ES"/>
              </w:rPr>
              <w:lastRenderedPageBreak/>
              <w:t>expressions they use to justify their acts, but with God, we cannot justify ourselves: either we are, or we are not. The major cause of moral degradation that exists today is because the principles that God teaches and reminds us have been laid aside. Without Him we are nothing. Jesus himself said: "Without me ye can do nothing." As a church, we do not teach the "papaya" culture and culture of "crouch" (cultura del agache). We teach not to lie because from the Bible we take God as a source of wisdom and knowledge and He is clear: "Thou shalt not kill," "Thou shalt not steal," "Thou shalt not bear false witness," "You shall love your neighbor". He states that clearly.</w:t>
            </w:r>
            <w:r w:rsidRPr="00A24D5B">
              <w:rPr>
                <w:rFonts w:eastAsia="Times New Roman" w:cs="Times New Roman"/>
                <w:sz w:val="10"/>
                <w:szCs w:val="18"/>
                <w:lang w:val="es-ES_tradnl" w:eastAsia="es-ES"/>
              </w:rPr>
              <w:br/>
              <w:t xml:space="preserve">  The fear of God and the love of neighbour is what motivates me not to lie, steal or kill. I grew up in an Adventist home since childhood. I learned those values from my parents that I still apply in my life and transcend as I try to teach them to my children.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Sexual abuses: God said " it is not good for man to be alone " and if God says it, it's true. Everything that comes out of what God has established brings difficulties. The paedophilia and other consequences that it has carried on the leadership of the Catholic Church are because they do not do what God has established and they consider a sin what God has called good. That is why these great scandals appear. Also, pastors of other denominations have also been linked in this type of difficulties to a lower extent.</w:t>
            </w:r>
          </w:p>
        </w:tc>
        <w:tc>
          <w:tcPr>
            <w:tcW w:w="1843" w:type="dxa"/>
            <w:tcMar>
              <w:top w:w="0" w:type="dxa"/>
              <w:left w:w="0" w:type="dxa"/>
              <w:bottom w:w="0" w:type="dxa"/>
              <w:right w:w="0" w:type="dxa"/>
            </w:tcMar>
            <w:vAlign w:val="bottom"/>
          </w:tcPr>
          <w:p w14:paraId="432A0318"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lastRenderedPageBreak/>
              <w:t> </w:t>
            </w:r>
          </w:p>
        </w:tc>
        <w:tc>
          <w:tcPr>
            <w:tcW w:w="1984" w:type="dxa"/>
            <w:shd w:val="clear" w:color="auto" w:fill="99CCFF"/>
            <w:tcMar>
              <w:top w:w="0" w:type="dxa"/>
              <w:left w:w="0" w:type="dxa"/>
              <w:bottom w:w="0" w:type="dxa"/>
              <w:right w:w="0" w:type="dxa"/>
            </w:tcMar>
            <w:vAlign w:val="bottom"/>
          </w:tcPr>
          <w:p w14:paraId="3DC5788D"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5BAE81FA"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xml:space="preserve">I was Reformed Evangelical, and I was looking for a Church that lives the Bible literally, as the Sola Scriptura principle, until I have found the Adventist Church, where I am now Pastor. </w:t>
            </w:r>
            <w:r w:rsidRPr="00A24D5B">
              <w:rPr>
                <w:rFonts w:eastAsia="Times New Roman" w:cs="Times New Roman"/>
                <w:sz w:val="10"/>
                <w:szCs w:val="18"/>
                <w:lang w:val="es-ES_tradnl" w:eastAsia="es-ES"/>
              </w:rPr>
              <w:br/>
              <w:t>Jesus is the will of the Reformation. The Reformation had greatest and unimaginable consequences we can draw from. For example, religious freedom we can say is thanks to the Reformation. The memorial for the Reformation for us [Swiss] is 2019 due to Zwingly Reformation. 2017 is the jubilee from the German Lutheran Reformation.</w:t>
            </w:r>
            <w:r w:rsidRPr="00A24D5B">
              <w:rPr>
                <w:rFonts w:eastAsia="Times New Roman" w:cs="Times New Roman"/>
                <w:sz w:val="10"/>
                <w:szCs w:val="18"/>
                <w:lang w:val="es-ES_tradnl" w:eastAsia="es-ES"/>
              </w:rPr>
              <w:br/>
              <w:t xml:space="preserve"> There are a lot of historical connections. In fact, we are standing here because of the Reformation. The history of Jesus and salvation were understood due to Reformation.  Due to it [the Reformation] we also have the understanding that "the righteous shall live by faith". (Romans 1,17. Galatians 3,11. Hebrews 10,38.)  Also, the understanding of forgiveness of sin that does not depend on humans [priests], and that salvation from sin and guilt can only come directly from Jesus Christ. </w:t>
            </w:r>
            <w:r w:rsidRPr="00A24D5B">
              <w:rPr>
                <w:rFonts w:eastAsia="Times New Roman" w:cs="Times New Roman"/>
                <w:sz w:val="10"/>
                <w:szCs w:val="18"/>
                <w:lang w:val="es-ES_tradnl" w:eastAsia="es-ES"/>
              </w:rPr>
              <w:br/>
              <w:t xml:space="preserve"> In spring 1508 was the real discovery of this fundament. Christ is who forgives and not the Church. It's the gospel. The Reformation means to have Jesus and nothing else.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Why else should we be here if not for Jesus? We're here because our sins have been forgiven. </w:t>
            </w:r>
            <w:r w:rsidRPr="00A24D5B">
              <w:rPr>
                <w:rFonts w:eastAsia="Times New Roman" w:cs="Times New Roman"/>
                <w:sz w:val="10"/>
                <w:szCs w:val="18"/>
                <w:lang w:val="es-ES_tradnl" w:eastAsia="es-ES"/>
              </w:rPr>
              <w:br/>
              <w:t xml:space="preserve"> The most important thing in human beings is relations. And Luther found the true relationship with God, not with people, not with a Church. The only sacrifice is the offer that God made on the cross. No other sacrifice. This had a tremendous impact on society until today. The Reformation helps to know Jesus personally. Like in John, that "that they know me and I come from the father" </w:t>
            </w:r>
            <w:r w:rsidRPr="00A24D5B">
              <w:rPr>
                <w:rFonts w:eastAsia="Times New Roman" w:cs="Times New Roman"/>
                <w:sz w:val="10"/>
                <w:szCs w:val="18"/>
                <w:lang w:val="es-ES_tradnl" w:eastAsia="es-ES"/>
              </w:rPr>
              <w:br/>
              <w:t xml:space="preserve"> The intimate relationship it's only through Jesus and only through him. Now, they say that to focus on Jesus is too little and then we need to add many other unnecessary things.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Paul wrote that we have to focus on Jesus Christ and him alone.  Everything focuses on Jesus also since the Old Testament. I have a concern that frightens and is that the people are suspicious that we should focus only on Jesus, as Paul and Luther told us.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 The Reformation is not another thing that the continuation of the Restoration of the original truth that the early Church (Jesus and his first followers) left in the Bible and that has been paganised or hidden through centuries. The history of </w:t>
            </w:r>
            <w:r w:rsidRPr="00A24D5B">
              <w:rPr>
                <w:rFonts w:eastAsia="Times New Roman" w:cs="Times New Roman"/>
                <w:sz w:val="10"/>
                <w:szCs w:val="18"/>
                <w:lang w:val="es-ES_tradnl" w:eastAsia="es-ES"/>
              </w:rPr>
              <w:lastRenderedPageBreak/>
              <w:t xml:space="preserve">such Restoration begins much before the Reformation and the printing [this was the key to success of Reformation] with the early Christians that were persecuted for defending the Bible in the Middle Ages. The movement of Peter Valdes (Waldensians) rescued and translated the Bible to keep its principles in the Middle Ages. A next step in the Restoration was the movement of Jan Hus who raised the obedience principle (a hundred years before the Lutheran Reformation). Then, Martin Luther gave one step further raising the salvation through grace (Sola gratia), and not through works. John Calvin continued the spiritual growth while the Anabaptist movement advanced in the baptism of adults. Later, Roger Williams continued defending the separation of Church and State. Then, John Wesley brought back the biblical piety and after, William Miller's movement raised the importance of the second coming of Jesus again. From Miller's [movement], the Adventist movement was born as a Church. We are the heirs of this Restauration process. Each one of those groups that have defended coherently and progressively the biblical principles had suffered harsh opposition and persecution from the other Churches who remained at their time. </w:t>
            </w:r>
            <w:r w:rsidRPr="00A24D5B">
              <w:rPr>
                <w:rFonts w:eastAsia="Times New Roman" w:cs="Times New Roman"/>
                <w:sz w:val="10"/>
                <w:szCs w:val="18"/>
                <w:lang w:val="es-ES_tradnl" w:eastAsia="es-ES"/>
              </w:rPr>
              <w:br/>
              <w:t xml:space="preserve"> We [Adventists] tend to, in general, keep a consistency between what the Bible says and our practice. But Adventists are not everywhere applying the Biblical principles, depending on the region or the cultural background. </w:t>
            </w:r>
            <w:r w:rsidRPr="00A24D5B">
              <w:rPr>
                <w:rFonts w:eastAsia="Times New Roman" w:cs="Times New Roman"/>
                <w:sz w:val="10"/>
                <w:szCs w:val="18"/>
                <w:lang w:val="es-ES_tradnl" w:eastAsia="es-ES"/>
              </w:rPr>
              <w:br/>
              <w:t xml:space="preserve"> We [Adventists] focus on the Second Coming of Jesus as stated in the Bible that is what our Church' name says. And we differentiate from other [Christian] denominations because we keep the Biblical Sabbath holy, which is the fourth of the Ten Commandments. But why if Luther and the reformers defended the Sola Scriptura principle as we do, but they didn't keep the Sabbath holy? I think for several reasons, at least I can guess two:  First, the Reformation has been done gradually and not at a single step. If you wanted to keep the entire Biblical principles in the Middle Ages, you were having a significant risk of losing the Reformation for being an extremist. Second, the important principle to be understood at that moment was that Jesus saves us by faith and grace and not by works, that is basic to understand later to keep the Commandments and not the other way around. </w:t>
            </w:r>
            <w:r w:rsidRPr="00A24D5B">
              <w:rPr>
                <w:rFonts w:eastAsia="Times New Roman" w:cs="Times New Roman"/>
                <w:sz w:val="10"/>
                <w:szCs w:val="18"/>
                <w:lang w:val="es-ES_tradnl" w:eastAsia="es-ES"/>
              </w:rPr>
              <w:br/>
              <w:t>The Lutheran tradition comes from the Catholic tradition, and that is why they, as the Roman Catholics, have even different commandments in their Catechism as in the Bible.  However, when I was in the Reformed Evangelical Church, I had never had a Catechism.</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In those Churches [Catholic and Lutheran], tradition is more important than what the gospel says. But here in Switzerland, Roman Catholics also read the gospel. </w:t>
            </w:r>
          </w:p>
        </w:tc>
      </w:tr>
      <w:tr w:rsidR="00326D5E" w:rsidRPr="00A24D5B" w14:paraId="7CAE2B53" w14:textId="77777777" w:rsidTr="00BA23CC">
        <w:trPr>
          <w:trHeight w:val="204"/>
        </w:trPr>
        <w:tc>
          <w:tcPr>
            <w:tcW w:w="1418" w:type="dxa"/>
            <w:tcMar>
              <w:top w:w="0" w:type="dxa"/>
              <w:left w:w="0" w:type="dxa"/>
              <w:bottom w:w="0" w:type="dxa"/>
              <w:right w:w="0" w:type="dxa"/>
            </w:tcMar>
            <w:vAlign w:val="center"/>
          </w:tcPr>
          <w:p w14:paraId="06B2855E" w14:textId="77777777" w:rsidR="00326D5E" w:rsidRPr="00A24D5B" w:rsidRDefault="00326D5E" w:rsidP="00BA23CC">
            <w:pPr>
              <w:pStyle w:val="Prrafodelista"/>
              <w:numPr>
                <w:ilvl w:val="0"/>
                <w:numId w:val="41"/>
              </w:numPr>
              <w:spacing w:line="240" w:lineRule="auto"/>
              <w:ind w:firstLine="0"/>
              <w:rPr>
                <w:rFonts w:cs="Times New Roman"/>
                <w:b/>
                <w:sz w:val="10"/>
                <w:szCs w:val="18"/>
                <w:lang w:val="en-GB"/>
              </w:rPr>
            </w:pPr>
            <w:r w:rsidRPr="00A24D5B">
              <w:rPr>
                <w:rFonts w:cs="Times New Roman"/>
                <w:b/>
                <w:sz w:val="10"/>
                <w:szCs w:val="18"/>
                <w:lang w:val="en-GB"/>
              </w:rPr>
              <w:lastRenderedPageBreak/>
              <w:t xml:space="preserve">Protestant Mainline (old) </w:t>
            </w:r>
            <w:r w:rsidRPr="00A24D5B">
              <w:rPr>
                <w:rFonts w:cs="Times New Roman"/>
                <w:b/>
                <w:sz w:val="10"/>
                <w:szCs w:val="18"/>
                <w:lang w:val="en-GB"/>
              </w:rPr>
              <w:lastRenderedPageBreak/>
              <w:t>institutional Pastor 3.  (In Latin America free historical churches, in Switzerland official Church-State Reformed Evangelical) (Colombia: Presbyterian, Cuba: Methodist, Uruguay: Lutheran, Switzerland: Reformed Evangelical)</w:t>
            </w:r>
          </w:p>
        </w:tc>
        <w:tc>
          <w:tcPr>
            <w:tcW w:w="2126" w:type="dxa"/>
            <w:shd w:val="clear" w:color="auto" w:fill="FFFF99"/>
            <w:tcMar>
              <w:top w:w="0" w:type="dxa"/>
              <w:left w:w="0" w:type="dxa"/>
              <w:bottom w:w="0" w:type="dxa"/>
              <w:right w:w="0" w:type="dxa"/>
            </w:tcMar>
            <w:vAlign w:val="bottom"/>
          </w:tcPr>
          <w:p w14:paraId="09B32CAF"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lastRenderedPageBreak/>
              <w:t xml:space="preserve">No one is infallible. There is no coherence on the Bible compared with what the Catholic </w:t>
            </w:r>
            <w:r w:rsidRPr="00A24D5B">
              <w:rPr>
                <w:rFonts w:eastAsia="Times New Roman" w:cs="Times New Roman"/>
                <w:sz w:val="10"/>
                <w:szCs w:val="18"/>
                <w:lang w:val="es-ES_tradnl" w:eastAsia="es-ES"/>
              </w:rPr>
              <w:lastRenderedPageBreak/>
              <w:t xml:space="preserve">Church does. No. But neither on what the Bible says and the evangelical Protestant church does.  If you refer to the message of Jesus Christ as the foundation of the Christian religion, then there is not much application. Motivations and interests change and that, of course, generates inconsistency. If instead of accompanying the needy or the helpless you join the mighty or you become powerful, then it becomes difficult to be consistent with the message of helping the poor and being honest with the needy. But in politics, if you get motivated to vote for this or the other candidate, in order to receive "aid", then the whole exercise of the evangelical perspective simply changes by motivations. The church, in general, remains united with the political and the rich and thus evangelical impartiality becomes more difficult.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 You cannot take the Bible literally. If you're referring to the exercise of the practice of gospel message, not. Now, if you're referring to the practice of writing, for example, a literal reading of the Old Testament, then yes: kill, steal, lie, even religious leaders. We are Christians, and our Christianity is based on the message of Jesus Christ, which is very simple: Love your neighbor as yourself, and by doing so you prove that you love God, Is anybody doing that? Nope. For example, the Catholic Church has many movements and institutions attached to it, which are big, strong and powerful, that even came against the Protestant Reformation, I mean the Society of Jesus. The so-called Society of Jesus in Colombia owns 12 large emporiums such as Javeriana University and others. The university charges much a student and pays little or no help -regarding Christian and social support- to students who have no resources.  The state funds in the famous program (Ser pilo paga) "Being Smart pays" for some needy students studying at the Javeriana University.  </w:t>
            </w:r>
            <w:r w:rsidRPr="00A24D5B">
              <w:rPr>
                <w:rFonts w:eastAsia="Times New Roman" w:cs="Times New Roman"/>
                <w:sz w:val="10"/>
                <w:szCs w:val="18"/>
                <w:lang w:val="es-ES_tradnl" w:eastAsia="es-ES"/>
              </w:rPr>
              <w:br/>
              <w:t xml:space="preserve">  Now, if we talk about the financial sector, the Catholic Church does not implement the model of the gospel to accompany, assist, and care for people, because in Colombia the most expensive interests for credits are paid. (In the colony there were saving and credit mechanisms. There was, of course, who </w:t>
            </w:r>
            <w:r w:rsidRPr="00A24D5B">
              <w:rPr>
                <w:rFonts w:eastAsia="Times New Roman" w:cs="Times New Roman"/>
                <w:sz w:val="10"/>
                <w:szCs w:val="18"/>
                <w:lang w:val="es-ES_tradnl" w:eastAsia="es-ES"/>
              </w:rPr>
              <w:lastRenderedPageBreak/>
              <w:t xml:space="preserve">received money at interest and lent it to earn the intermediation margin. The Catholic Church, confused with the Spanish Crown, established ways to grant credit through a kind of property mortgage: the "chaplaincy," by which some goods were subject to the fulfilment of Masses and other religious commitments.) </w:t>
            </w:r>
            <w:r w:rsidRPr="00A24D5B">
              <w:rPr>
                <w:rFonts w:eastAsia="Times New Roman" w:cs="Times New Roman"/>
                <w:sz w:val="10"/>
                <w:szCs w:val="18"/>
                <w:lang w:val="es-ES_tradnl" w:eastAsia="es-ES"/>
              </w:rPr>
              <w:br/>
              <w:t xml:space="preserve">  For example, a gentleman lends about USD 35.000; he pays around USD 7.000/ a year divided in monthly instalments for that credit. When he checks his credit balance at the end of the year, the customer owes to those "gentlemen" USD 37.000. He has paid USD 7.000 to an initially USD 35.000 credit, but he still owes USD 37.000 at the end of the first year! These are the guidelines of a Catholic community-owned bank that has nothing to do with justice or peace, but even in its theological sector, they are flaunting that they are the theology of the people, of the poor, of the liberation in Latin America. I know them very well because I was educated in seminars of that rigour. So, of course, there is no consistency between the message that is proclaimed and the daily practice of life.</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 People do not read the Bible because it's scary to read. For example, the Old Testament is scary to read, unless you get into some sect that teaches you to read it and you get even more afraid. And the NT, being a little simpler, it has many complications related to reading, because there are contradictions to read that even an ordinary person will not understand. The free examination of Scripture that came with the Protestant Reformation made it easier the access to the Bible because almost every house has one copy of it, (which is not read of course). And this has been very little time [since the Second Vatican Council] but reading and studying the scriptures, is almost the same as before, this means, almost inexistent. </w:t>
            </w:r>
            <w:r w:rsidRPr="00A24D5B">
              <w:rPr>
                <w:rFonts w:eastAsia="Times New Roman" w:cs="Times New Roman"/>
                <w:sz w:val="10"/>
                <w:szCs w:val="18"/>
                <w:lang w:val="es-ES_tradnl" w:eastAsia="es-ES"/>
              </w:rPr>
              <w:br/>
              <w:t>Reading [the Bible] literally is frightening, if we add the element that "it is the Word of God" and God willed it so, that will be very difficult for one person. As it is the Word of God and the church has not done any pedagogy, then merely people do not care.</w:t>
            </w:r>
            <w:r w:rsidRPr="00A24D5B">
              <w:rPr>
                <w:rFonts w:eastAsia="Times New Roman" w:cs="Times New Roman"/>
                <w:sz w:val="10"/>
                <w:szCs w:val="18"/>
                <w:lang w:val="es-ES_tradnl" w:eastAsia="es-ES"/>
              </w:rPr>
              <w:br/>
              <w:t xml:space="preserve">If people adhere to the Scriptures, there will be a transformation of the mind and human </w:t>
            </w:r>
            <w:r w:rsidRPr="00A24D5B">
              <w:rPr>
                <w:rFonts w:eastAsia="Times New Roman" w:cs="Times New Roman"/>
                <w:sz w:val="10"/>
                <w:szCs w:val="18"/>
                <w:lang w:val="es-ES_tradnl" w:eastAsia="es-ES"/>
              </w:rPr>
              <w:lastRenderedPageBreak/>
              <w:t>thought, the problem we all have is: Where? Because almost every church and even nearly every movement has a line of interpretation, including within the Catholic Church. If you go by the Jesuit line, you'll find the emphasis on liberation theology; if you go on the side of Eudists, you'll see a pretty emotional and almost Pentecostal church, although they are doing a lot of exercise in the text. As for the Protestants, practically every "garage" church has its Bible school, where the pastor tells them what they should learn and what not. There is no careful academic study. Catholic seminaries do not do much research, they merely replicate the old discourse, and there is no concrete study of the Scriptures. Also, they handle different emphases. If you go by an emphasis, it will be challenging to grasp the message of Scripture for everyone. Scripture teaches respect for others, and that is simple in theory, but in practice, you will find criminals, corrupts, etc., as agents of the Catholic or Protestant Christianity. [Ecumenism code also]</w:t>
            </w:r>
            <w:r w:rsidRPr="00A24D5B">
              <w:rPr>
                <w:rFonts w:eastAsia="Times New Roman" w:cs="Times New Roman"/>
                <w:sz w:val="10"/>
                <w:szCs w:val="18"/>
                <w:lang w:val="es-ES_tradnl" w:eastAsia="es-ES"/>
              </w:rPr>
              <w:br/>
              <w:t xml:space="preserve"> We pray, and that is that we have a dynamic dialogue in which no fixed prayers as prayers, but prayers that are a little more open to the free spontaneity of prayer. But to be honest, sometimes we end up also in reciting repetitive recites prayers also. People end up always saying the same things: they are recites in another way.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 What motivates me to respect others is the love of God, it is evident in the gospel. God's love in a believer's heart compels automatically to love neighbours, which naturally begins with the love of myself. So obviously I'm not going to do anything that I do not want to happen to me; the famous "golden rule". It is a principle that starts with me. </w:t>
            </w:r>
            <w:r w:rsidRPr="00A24D5B">
              <w:rPr>
                <w:rFonts w:eastAsia="Times New Roman" w:cs="Times New Roman"/>
                <w:sz w:val="10"/>
                <w:szCs w:val="18"/>
                <w:lang w:val="es-ES_tradnl" w:eastAsia="es-ES"/>
              </w:rPr>
              <w:br/>
              <w:t>Some people deeply love God in the Catholic Church and the Protestant church. Here, it has nothing to do with the theological line, nor with history, only what God does in people's hearts.</w:t>
            </w:r>
          </w:p>
        </w:tc>
        <w:tc>
          <w:tcPr>
            <w:tcW w:w="1843" w:type="dxa"/>
            <w:tcMar>
              <w:top w:w="0" w:type="dxa"/>
              <w:left w:w="0" w:type="dxa"/>
              <w:bottom w:w="0" w:type="dxa"/>
              <w:right w:w="0" w:type="dxa"/>
            </w:tcMar>
            <w:vAlign w:val="bottom"/>
          </w:tcPr>
          <w:p w14:paraId="39C5FEA1"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lastRenderedPageBreak/>
              <w:t xml:space="preserve">If we talk about the spirit of the Protestant reform, I do believe that it is </w:t>
            </w:r>
            <w:r w:rsidRPr="00A24D5B">
              <w:rPr>
                <w:rFonts w:eastAsia="Times New Roman" w:cs="Times New Roman"/>
                <w:sz w:val="10"/>
                <w:szCs w:val="18"/>
                <w:lang w:val="es-ES_tradnl" w:eastAsia="es-ES"/>
              </w:rPr>
              <w:lastRenderedPageBreak/>
              <w:t xml:space="preserve">still necessary to this day, although we are in a very open society. However, the society of the Sixteenth century was very different from ours. When I say the spirit of the Reform, I refer to the principles and ideals that devised it (the five fundamental principles: Sola Fide, Sola Scriptura, Sola Gratia, Solus Christus, Soli Deo Gloria). Everything that was criticised to Catholicism in the Sixteenth century in one way or another seen in Protestantism today. Evidently, faith has become a lucrative business. Before it was a Priest asking for an indulgence, today is a Pastor, or an apostle, or another Church leader asking for money to receive God's blessings. The Catholic Priest or the Protestant Pastor is someone in whom people place their trust and their faith as the means to reach Christ, while Jesus Christ must be addressed directly and personally. In practice, the anointed one is the leader, the pastor and not Jesus Christ as it should be. Likewise, the interpretation of the Bible is monopolised and loses the Spirit of the Reform. The spirit of the reform was to enter into dialogue with the Scriptures to return to its original foundations. So somehow there are current trends that may be at that time were also criticised. Why do I say the spirit of the reform ?, because the world today is much more plural and diverse than that of that time, because of the little freedom of conscience and religion that at least predominates in quotes in Western democracies. At that time we are talking about a state church, which determined in the life of the people was a church that impeded free access to the scriptures free access to biblical information. In this era that there is is an excess of information. There is a lot of good information and a lot that is garbage. The individual of today is not the one of that time, the one of that time was illiterate that received in Latin the mass and left without contribution some to his spirituality, an individual gotten the subject of the superstition, the cult to the </w:t>
            </w:r>
            <w:r w:rsidRPr="00A24D5B">
              <w:rPr>
                <w:rFonts w:eastAsia="Times New Roman" w:cs="Times New Roman"/>
                <w:sz w:val="10"/>
                <w:szCs w:val="18"/>
                <w:lang w:val="es-ES_tradnl" w:eastAsia="es-ES"/>
              </w:rPr>
              <w:lastRenderedPageBreak/>
              <w:t>relic. At this time in that sense, it is no longer the same now there is an excess of information and the church moves in that very different context From the historical point of view, I believe that the Protestant Reformation conceived as it was in its time, is not necessary now because I think that the differences or the causes that motivated it in one way or another have been overcome. The reform had an interest ... to reform the church, that reform was not achieved, but the Protestant churches emerged. But the Protestant church itself had to have a reform within the reform gradually. Because there are still structural traces that remain to this day ... for example, one meditates a bit on the Anabaptist movement that was persecuted by both Catholics and Protestants; however, there was a substantial contribution from that movement on the issue of the separation of church and state. That in fact, until today it is still a subject that has not been completely overcome. On the other hand, we are not talking about people freely deciding what faith they were going to profess, that is, if a prince was a Protestant, his people were Protestant, so we are talking about Protestant states of Protestant principalities.</w:t>
            </w:r>
          </w:p>
        </w:tc>
        <w:tc>
          <w:tcPr>
            <w:tcW w:w="1984" w:type="dxa"/>
            <w:shd w:val="clear" w:color="auto" w:fill="99CCFF"/>
            <w:tcMar>
              <w:top w:w="0" w:type="dxa"/>
              <w:left w:w="0" w:type="dxa"/>
              <w:bottom w:w="0" w:type="dxa"/>
              <w:right w:w="0" w:type="dxa"/>
            </w:tcMar>
            <w:vAlign w:val="bottom"/>
          </w:tcPr>
          <w:p w14:paraId="7BC64425"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lastRenderedPageBreak/>
              <w:t> </w:t>
            </w:r>
          </w:p>
        </w:tc>
        <w:tc>
          <w:tcPr>
            <w:tcW w:w="2796" w:type="dxa"/>
            <w:tcMar>
              <w:top w:w="0" w:type="dxa"/>
              <w:left w:w="0" w:type="dxa"/>
              <w:bottom w:w="0" w:type="dxa"/>
              <w:right w:w="0" w:type="dxa"/>
            </w:tcMar>
            <w:vAlign w:val="bottom"/>
          </w:tcPr>
          <w:p w14:paraId="00314199"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xml:space="preserve">But why are there many different Christian denominations? If you trace the history back to its origins, </w:t>
            </w:r>
            <w:r w:rsidRPr="00A24D5B">
              <w:rPr>
                <w:rFonts w:eastAsia="Times New Roman" w:cs="Times New Roman"/>
                <w:sz w:val="10"/>
                <w:szCs w:val="18"/>
                <w:lang w:val="es-ES_tradnl" w:eastAsia="es-ES"/>
              </w:rPr>
              <w:lastRenderedPageBreak/>
              <w:t xml:space="preserve">there is no oneness. You have a Galileans movement with Jesus, and then, the Pauline Christianity, and the Judaism Christianity. It has always been a heterogeneous group. Byzantine, Ethiopian and Armenian Christianity are older than Roman Christianity, for instance. </w:t>
            </w:r>
            <w:r w:rsidRPr="00A24D5B">
              <w:rPr>
                <w:rFonts w:eastAsia="Times New Roman" w:cs="Times New Roman"/>
                <w:sz w:val="10"/>
                <w:szCs w:val="18"/>
                <w:lang w:val="es-ES_tradnl" w:eastAsia="es-ES"/>
              </w:rPr>
              <w:br/>
              <w:t>The Catholic Church in the 16th century also underwent also a coup and the Reformation process: The counter-Reformation or especially the Council of Trent, Tritentinum. And that's also really interesting, the development of the Protestant Churches also challenged for the Catholic Church to give a sort of like a Scriptological definition. So it means they had to provide a theological statement to the meaning of [The] Scripture or about [The] Scripture. So, it was something like the answer of the ‘Sola Scriptura' of the Protestant Church and of course they did exactly the contrary. They are to make the difference clear. First of all, they [Catholics] said: ‘The Bible per se needs the Church tradition to be understood'. That's exactly the contrary to what the Reform said: … the Bible per se is enough "sacra scriptura sui ipsius interpres": The Holy Scripture is its own translator or, its own interpreter. There is no Church authority needed to make an interpretation of the Bible. In the Council of Trent, the Roman Catholic Church stated [the] complete opposite opinion. And the second saying was the Protestant approach [to] the Bible was to translate the Bible. That is also a very old pre-Reformation thing; already Jan Hus did that in the early 15th century. [Also] Already in England in the 14th century John Wyclif translated the English Bible. So, that's a very old fashioned [laugh], reformed idea within the Church but only with Protestantism, this idea had a breakthrough and of course, also with printing books (...). In general, we had a much more educated population. So, that's why it was for the reformers just so important to translate [the Bible]. And again, the Roman Catholic Church said in the Council of Trent, only the Latin version of the Bible is the true Bible. Roman Catholic translations of the bible always refer to the Latin version of the Bible, never to the Greek or Hebrew versions. This is the "Sacra Scriptura" of the Latin … not following the Protestant path. This unity idea [of the Roman Catholic Church], that Latin is the lingua franca and of course they said: ‘We are not a regional Church. We are a global Church. It's necessary that we have this [Latin Bible] as our Bible, and of course, we've stuck it to the Latin Bible". They also avoided the discussions about translation because the translation is already the first step of interpretation. Of course in the Roman Catholic Church nowadays you have also different languages… probably this means actually translating the Bible in different languages that you already lose this unity idea.</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 Nowadays, the Bible it's not like in the Renaissance, as an approach, let's say as the centre of theologian studies. That </w:t>
            </w:r>
            <w:r w:rsidRPr="00A24D5B">
              <w:rPr>
                <w:rFonts w:eastAsia="Times New Roman" w:cs="Times New Roman"/>
                <w:sz w:val="10"/>
                <w:szCs w:val="18"/>
                <w:lang w:val="es-ES_tradnl" w:eastAsia="es-ES"/>
              </w:rPr>
              <w:lastRenderedPageBreak/>
              <w:t>has to do with the crisis of other leading figures in the human studies. When you go back to the 19th century or in the 20th century, you have some beating professors or teachers, who decided [laugh] what to do; what to say. They published and nowadays we have a much more open pluriform birth, and that's by the Bible, its perfect. I'm always surprised that also the most progressive Christian movements justify their views from the Bible. For instance, feminism, everything; they refer to the Bible because they need it. They have to, so the Bible is really an open book also in this sense. It's not just for conservatives; contrarily all movements are taking the Bible…so, that's why I think [the Bible] is still the centre.</w:t>
            </w:r>
            <w:r w:rsidRPr="00A24D5B">
              <w:rPr>
                <w:rFonts w:eastAsia="Times New Roman" w:cs="Times New Roman"/>
                <w:sz w:val="10"/>
                <w:szCs w:val="18"/>
                <w:lang w:val="es-ES_tradnl" w:eastAsia="es-ES"/>
              </w:rPr>
              <w:br/>
              <w:t xml:space="preserve"> For example, in the poststructuralism feminism, the Bible is seen both as a critique for the patriarch scheme and also as the document that can bring emancipation interpreting that in the New Testament all men (human beings) should be equal.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 But of course, maybe [the centre] in a different way, as a spiritual, personal book rather cultural source of let's say inspiration. Or just as a very accepted authority of human tradition, knowledge, but not really as the Word of God.</w:t>
            </w:r>
            <w:r w:rsidRPr="00A24D5B">
              <w:rPr>
                <w:rFonts w:eastAsia="Times New Roman" w:cs="Times New Roman"/>
                <w:sz w:val="10"/>
                <w:szCs w:val="18"/>
                <w:lang w:val="es-ES_tradnl" w:eastAsia="es-ES"/>
              </w:rPr>
              <w:br/>
              <w:t>Of course, there are still more conservative Christian movements, and also, in my Church, the Bible still is very important for making the people's sermon and for the people to read the text on. In general, I would say, I guess that's maybe also very interesting thing why people still are listening to sermons and go to service because they want to hear this interpretation. It's such a strange book, you know. It's so old fashioned, so fascinating. It's like a medieval castle…</w:t>
            </w:r>
            <w:r w:rsidRPr="00A24D5B">
              <w:rPr>
                <w:rFonts w:eastAsia="Times New Roman" w:cs="Times New Roman"/>
                <w:sz w:val="10"/>
                <w:szCs w:val="18"/>
                <w:lang w:val="es-ES_tradnl" w:eastAsia="es-ES"/>
              </w:rPr>
              <w:br/>
              <w:t xml:space="preserve"> The wording of the catechism, both in Catholicism and in Lutheranism, is different from the original 10 Commandments of the Bible because the idea was to educate and teaching.  It was a 16th-century pedagogical tool with question and answer. This is a Scholastic way that comes from the Greeks, from the dialogue and is directed to another audience. Cathecism is directed to the younger and "weak", whereas the Biblical 10 Commandments are to men and landowners.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 Luther did not pick up the biblical portions of the Ten Commandments. First of all, Luther, contrary to the Swiss Reformers, was not that much into the humanistic studies and he was also not involved in biblical studies in the original languages. It is not by accident that the first complete Bible in German was published in Zürich, not in Wittenberg, because the Swiss Reformation in Zürich, when it first started, was performed only among humanists. The network of humanists contrary to Luther had a different approach; Luther was a traditional theologian, and he was not very fond of humanists. They were too intellectual for him. That was his personal approach and I suppose this fact had much to do with his standing. That may be one of the reasons; I am just guessing. </w:t>
            </w:r>
            <w:r w:rsidRPr="00A24D5B">
              <w:rPr>
                <w:rFonts w:eastAsia="Times New Roman" w:cs="Times New Roman"/>
                <w:sz w:val="10"/>
                <w:szCs w:val="18"/>
                <w:lang w:val="es-ES_tradnl" w:eastAsia="es-ES"/>
              </w:rPr>
              <w:lastRenderedPageBreak/>
              <w:t xml:space="preserve">The second aspect is, you know, the commandments; there are two different versions of them. Maybe it is easier if one just picks up a traditional version, but it is also very interesting that the counting of the Ten Commandments is different in Catholicism and Protestantism. There is a difference; Luther and the Catholics have the same counting, and the Swiss Theologian Reformers have a different way to count them. That is also interesting to see. In the same manner, there is a difference in the catechism. But again, I am just guessing. </w:t>
            </w:r>
            <w:r w:rsidRPr="00A24D5B">
              <w:rPr>
                <w:rFonts w:eastAsia="Times New Roman" w:cs="Times New Roman"/>
                <w:sz w:val="10"/>
                <w:szCs w:val="18"/>
                <w:lang w:val="es-ES_tradnl" w:eastAsia="es-ES"/>
              </w:rPr>
              <w:br/>
              <w:t xml:space="preserve">  Many commandments in the Bible are not useful anymore. The Ten Commandments are very basic, for example, not to kill, not to steal, not to lie. But to me, what motivates me to respect others is that It's reasonable not to do that, it would be very harmful to do it.  </w:t>
            </w:r>
            <w:r w:rsidRPr="00A24D5B">
              <w:rPr>
                <w:rFonts w:eastAsia="Times New Roman" w:cs="Times New Roman"/>
                <w:sz w:val="10"/>
                <w:szCs w:val="18"/>
                <w:lang w:val="es-ES_tradnl" w:eastAsia="es-ES"/>
              </w:rPr>
              <w:br/>
              <w:t xml:space="preserve"> "Soft lies" depend on the ethics of principles and ethics of responsibility the person has.  In some cases, it's better not to say the truth than to lie.  One is the principle of love, and the other is to be loyal to the truth.  A typical case is the work certificates (Arbeitzeugnis): they have to be true and respectful. For us in Switzerland, it's more important [for the certificate] to be true, but for the Germans, it is more important that it is respectful.  Another example, if a woman goes to the hairdresser and then asks how she looks: you can't say "you are ugly", because love is more important.  I'm flexible to my principle in that case.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Rabbinic Judaism has much relation to Protestant worship. For both, the Scriptures are first and have a central role. The word "Pharisees" means actually pure in terms of keeping the Law. [Here, there is a contradiction with changing the ten commandments: me]</w:t>
            </w:r>
            <w:r w:rsidRPr="00A24D5B">
              <w:rPr>
                <w:rFonts w:eastAsia="Times New Roman" w:cs="Times New Roman"/>
                <w:sz w:val="10"/>
                <w:szCs w:val="18"/>
                <w:lang w:val="es-ES_tradnl" w:eastAsia="es-ES"/>
              </w:rPr>
              <w:br/>
              <w:t>The Gospel of John is Christ-centred. When Jesus spoke about the truth to Pilatus, Pilatus asked Jesus, what is truth? This shows how incompatible Roman philosophy with Jewish culture can be…</w:t>
            </w:r>
            <w:r w:rsidRPr="00A24D5B">
              <w:rPr>
                <w:rFonts w:eastAsia="Times New Roman" w:cs="Times New Roman"/>
                <w:sz w:val="10"/>
                <w:szCs w:val="18"/>
                <w:lang w:val="es-ES_tradnl" w:eastAsia="es-ES"/>
              </w:rPr>
              <w:br/>
              <w:t xml:space="preserve">And for the pre-Socratic Greeks, for example, Anaximander, Gods are made from humans. This is why,  when Paul was in Athens speaking of the Gospel with the Greeks, it was a fiasco. For the Jews, it was a scandal. </w:t>
            </w:r>
            <w:r w:rsidRPr="00A24D5B">
              <w:rPr>
                <w:rFonts w:eastAsia="Times New Roman" w:cs="Times New Roman"/>
                <w:sz w:val="10"/>
                <w:szCs w:val="18"/>
                <w:lang w:val="es-ES_tradnl" w:eastAsia="es-ES"/>
              </w:rPr>
              <w:br/>
              <w:t>Christianity is non-material. Archaeology is only found 300 years after Jesus. We only need to trust the scriptures.</w:t>
            </w:r>
          </w:p>
        </w:tc>
      </w:tr>
      <w:tr w:rsidR="00326D5E" w:rsidRPr="00A24D5B" w14:paraId="32E36612" w14:textId="77777777" w:rsidTr="00BA23CC">
        <w:trPr>
          <w:trHeight w:val="204"/>
        </w:trPr>
        <w:tc>
          <w:tcPr>
            <w:tcW w:w="1418" w:type="dxa"/>
            <w:tcMar>
              <w:top w:w="0" w:type="dxa"/>
              <w:left w:w="0" w:type="dxa"/>
              <w:bottom w:w="0" w:type="dxa"/>
              <w:right w:w="0" w:type="dxa"/>
            </w:tcMar>
            <w:vAlign w:val="center"/>
          </w:tcPr>
          <w:p w14:paraId="40C0F774" w14:textId="77777777" w:rsidR="00326D5E" w:rsidRPr="00A24D5B" w:rsidRDefault="00326D5E" w:rsidP="00BA23CC">
            <w:pPr>
              <w:pStyle w:val="Prrafodelista"/>
              <w:numPr>
                <w:ilvl w:val="0"/>
                <w:numId w:val="41"/>
              </w:numPr>
              <w:spacing w:line="240" w:lineRule="auto"/>
              <w:ind w:firstLine="0"/>
              <w:rPr>
                <w:rFonts w:cs="Times New Roman"/>
                <w:b/>
                <w:sz w:val="10"/>
                <w:szCs w:val="18"/>
                <w:lang w:val="en-GB"/>
              </w:rPr>
            </w:pPr>
            <w:r w:rsidRPr="00A24D5B">
              <w:rPr>
                <w:rFonts w:cs="Times New Roman"/>
                <w:b/>
                <w:sz w:val="10"/>
                <w:szCs w:val="18"/>
                <w:lang w:val="en-GB"/>
              </w:rPr>
              <w:lastRenderedPageBreak/>
              <w:t xml:space="preserve">Ecumenical academic theologian. Colombia: Catholic ecumenical theologian, Cuba: ecumenical theologian, Uruguay: ecumenical </w:t>
            </w:r>
            <w:r w:rsidRPr="00A24D5B">
              <w:rPr>
                <w:rFonts w:cs="Times New Roman"/>
                <w:b/>
                <w:sz w:val="10"/>
                <w:szCs w:val="18"/>
                <w:lang w:val="en-GB"/>
              </w:rPr>
              <w:lastRenderedPageBreak/>
              <w:t>academic, Switzerland: ecumenical theologian)</w:t>
            </w:r>
          </w:p>
        </w:tc>
        <w:tc>
          <w:tcPr>
            <w:tcW w:w="2126" w:type="dxa"/>
            <w:shd w:val="clear" w:color="auto" w:fill="FFFF99"/>
            <w:tcMar>
              <w:top w:w="0" w:type="dxa"/>
              <w:left w:w="0" w:type="dxa"/>
              <w:bottom w:w="0" w:type="dxa"/>
              <w:right w:w="0" w:type="dxa"/>
            </w:tcMar>
            <w:vAlign w:val="bottom"/>
          </w:tcPr>
          <w:p w14:paraId="45E1FF5F"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lastRenderedPageBreak/>
              <w:t xml:space="preserve">And one facet is that we are very "santanderistas" [from Francisco de Paula Santander]. The fact is that we are very nominalists in the sense that we think that having the law, we solve the problem and then we apply: "law made, cheating made" (hecha la ley, hecha la trampa). The laws are followed, </w:t>
            </w:r>
            <w:r w:rsidRPr="00A24D5B">
              <w:rPr>
                <w:rFonts w:eastAsia="Times New Roman" w:cs="Times New Roman"/>
                <w:sz w:val="10"/>
                <w:szCs w:val="18"/>
                <w:lang w:val="es-ES_tradnl" w:eastAsia="es-ES"/>
              </w:rPr>
              <w:lastRenderedPageBreak/>
              <w:t xml:space="preserve">but not fulfiled. We talk about “indigenous malice”. We say yes to everything, but finally, we do what we please because those are defence mechanisms against an invader.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The Sacred Scriptures need to be interpreted and part of the problem of ecumenism has to do with the literal reading attached to the letter and every text has its context and its pretext. The basic principles of interpretation and hermeneutics, precisely by a conception of God the Father, Son and Holy Spirit. The Holy Spirit is a God who is recreating and blowing where he wants and where he goes. We Christians read the Holy Scripture and understand that God is still speaking today. With what criteria are we reading the Scriptures? And I would say that it is necessary, not only to read the Scripture but also to read today’s newspaper, and we must learn to read from ecoteology; I say that one reads the Bible with the newspaper in hand and with a map on the des</w:t>
            </w:r>
            <w:r>
              <w:rPr>
                <w:rFonts w:eastAsia="Times New Roman" w:cs="Times New Roman"/>
                <w:sz w:val="10"/>
                <w:szCs w:val="18"/>
                <w:lang w:val="es-ES_tradnl" w:eastAsia="es-ES"/>
              </w:rPr>
              <w:t xml:space="preserve">k.   </w:t>
            </w:r>
            <w:r>
              <w:rPr>
                <w:rFonts w:eastAsia="Times New Roman" w:cs="Times New Roman"/>
                <w:sz w:val="10"/>
                <w:szCs w:val="18"/>
                <w:lang w:val="es-ES_tradnl" w:eastAsia="es-ES"/>
              </w:rPr>
              <w:br/>
            </w:r>
            <w:r>
              <w:rPr>
                <w:rFonts w:eastAsia="Times New Roman" w:cs="Times New Roman"/>
                <w:sz w:val="10"/>
                <w:szCs w:val="18"/>
                <w:lang w:val="es-ES_tradnl" w:eastAsia="es-ES"/>
              </w:rPr>
              <w:br/>
            </w:r>
            <w:r w:rsidRPr="00A24D5B">
              <w:rPr>
                <w:rFonts w:eastAsia="Times New Roman" w:cs="Times New Roman"/>
                <w:sz w:val="10"/>
                <w:szCs w:val="18"/>
                <w:lang w:val="es-ES_tradnl" w:eastAsia="es-ES"/>
              </w:rPr>
              <w:t xml:space="preserve">Catholicism tends to be very heteronomous in the sense that there is an ordained minister, a father, a bishop, who is the shepherd who moves the sheep and somehow we got used to that someone looks at us, judge us or point us and that creates much hypocrisy and duality. We say "yes" at the light, but in the darkness, we make the "no". Protestantism tends to autonomy in terms that is every believer with his Bible and grace is discovering what God asks; it is a matter of loyalty and conscience at the time of making such behaviour. </w:t>
            </w:r>
            <w:r w:rsidRPr="00A24D5B">
              <w:rPr>
                <w:rFonts w:eastAsia="Times New Roman" w:cs="Times New Roman"/>
                <w:sz w:val="10"/>
                <w:szCs w:val="18"/>
                <w:lang w:val="es-ES_tradnl" w:eastAsia="es-ES"/>
              </w:rPr>
              <w:br/>
              <w:t xml:space="preserve">But if the matter is extended to find how much consistency between the mostly Catholic and Protestant countries, I think the issue is also relativised in history. For example, Pirates. What is their origin? And one finds many Protestants. Behaviour in war, as in Vietnam or the USA atomic bomb, is not consistent. That warlike military behaviour, if extended, neither Catholics nor Protestants are coherent. Because ultimately, if you behave in public or within your state correctly, but then you go and expropriate, kill, and hurts those who are outside your border, there's also a bias. It may be very transparent management of my state because it is my culture, but if I run over those </w:t>
            </w:r>
            <w:r w:rsidRPr="00A24D5B">
              <w:rPr>
                <w:rFonts w:eastAsia="Times New Roman" w:cs="Times New Roman"/>
                <w:sz w:val="10"/>
                <w:szCs w:val="18"/>
                <w:lang w:val="es-ES_tradnl" w:eastAsia="es-ES"/>
              </w:rPr>
              <w:lastRenderedPageBreak/>
              <w:t>who are not like me, it is a contradiction.</w:t>
            </w:r>
          </w:p>
        </w:tc>
        <w:tc>
          <w:tcPr>
            <w:tcW w:w="1843" w:type="dxa"/>
            <w:tcMar>
              <w:top w:w="0" w:type="dxa"/>
              <w:left w:w="0" w:type="dxa"/>
              <w:bottom w:w="0" w:type="dxa"/>
              <w:right w:w="0" w:type="dxa"/>
            </w:tcMar>
            <w:vAlign w:val="bottom"/>
          </w:tcPr>
          <w:p w14:paraId="0A0EBE60" w14:textId="77777777" w:rsidR="00326D5E" w:rsidRPr="00A24D5B" w:rsidRDefault="00326D5E" w:rsidP="00BA23CC">
            <w:pPr>
              <w:spacing w:before="0" w:line="240" w:lineRule="auto"/>
              <w:ind w:firstLine="0"/>
              <w:jc w:val="left"/>
              <w:rPr>
                <w:rFonts w:eastAsia="Times New Roman" w:cs="Times New Roman"/>
                <w:color w:val="000000" w:themeColor="text1"/>
                <w:sz w:val="10"/>
                <w:szCs w:val="18"/>
                <w:lang w:val="es-ES_tradnl" w:eastAsia="es-ES"/>
              </w:rPr>
            </w:pPr>
            <w:r w:rsidRPr="00A24D5B">
              <w:rPr>
                <w:rFonts w:eastAsia="Times New Roman" w:cs="Times New Roman"/>
                <w:color w:val="000000" w:themeColor="text1"/>
                <w:sz w:val="10"/>
                <w:szCs w:val="18"/>
                <w:lang w:val="es-ES_tradnl" w:eastAsia="es-ES"/>
              </w:rPr>
              <w:lastRenderedPageBreak/>
              <w:t>There are Catholic social teachings that do not teach you what they practice and vice versa. "The priest preaching, but does not apply."</w:t>
            </w:r>
            <w:r w:rsidRPr="00A24D5B">
              <w:rPr>
                <w:rFonts w:eastAsia="Times New Roman" w:cs="Times New Roman"/>
                <w:color w:val="000000" w:themeColor="text1"/>
                <w:sz w:val="10"/>
                <w:szCs w:val="18"/>
                <w:lang w:val="es-ES_tradnl" w:eastAsia="es-ES"/>
              </w:rPr>
              <w:br/>
              <w:t xml:space="preserve">- Catholic Theologians spoke against usury. Although in the Middle Ages they were the usurers. . [Why Colombia has </w:t>
            </w:r>
            <w:r w:rsidRPr="00A24D5B">
              <w:rPr>
                <w:rFonts w:eastAsia="Times New Roman" w:cs="Times New Roman"/>
                <w:color w:val="000000" w:themeColor="text1"/>
                <w:sz w:val="10"/>
                <w:szCs w:val="18"/>
                <w:lang w:val="es-ES_tradnl" w:eastAsia="es-ES"/>
              </w:rPr>
              <w:lastRenderedPageBreak/>
              <w:t>higher interests rates than UK or US?]</w:t>
            </w:r>
            <w:r w:rsidRPr="00A24D5B">
              <w:rPr>
                <w:rFonts w:eastAsia="Times New Roman" w:cs="Times New Roman"/>
                <w:color w:val="000000" w:themeColor="text1"/>
                <w:sz w:val="10"/>
                <w:szCs w:val="18"/>
                <w:lang w:val="es-ES_tradnl" w:eastAsia="es-ES"/>
              </w:rPr>
              <w:br/>
              <w:t>- Calvin and Luther condemned usury, but they say that you can practice it as the Bible allows it (Verificate).</w:t>
            </w:r>
          </w:p>
          <w:p w14:paraId="72AA1AB3" w14:textId="77777777" w:rsidR="00326D5E" w:rsidRPr="00A24D5B" w:rsidRDefault="00326D5E" w:rsidP="00BA23CC">
            <w:pPr>
              <w:spacing w:before="0" w:line="240" w:lineRule="auto"/>
              <w:ind w:firstLine="0"/>
              <w:jc w:val="left"/>
              <w:rPr>
                <w:rFonts w:eastAsia="Times New Roman" w:cs="Times New Roman"/>
                <w:color w:val="000000" w:themeColor="text1"/>
                <w:sz w:val="10"/>
                <w:szCs w:val="18"/>
                <w:lang w:val="es-ES_tradnl" w:eastAsia="es-ES"/>
              </w:rPr>
            </w:pPr>
          </w:p>
          <w:p w14:paraId="02CF3D37" w14:textId="77777777" w:rsidR="00326D5E" w:rsidRPr="00A24D5B" w:rsidRDefault="00326D5E" w:rsidP="00BA23CC">
            <w:pPr>
              <w:spacing w:before="0" w:line="240" w:lineRule="auto"/>
              <w:ind w:firstLine="0"/>
              <w:jc w:val="left"/>
              <w:rPr>
                <w:rFonts w:eastAsia="Times New Roman" w:cs="Times New Roman"/>
                <w:color w:val="000000" w:themeColor="text1"/>
                <w:sz w:val="10"/>
                <w:szCs w:val="18"/>
                <w:lang w:val="es-ES_tradnl" w:eastAsia="es-ES"/>
              </w:rPr>
            </w:pPr>
            <w:r w:rsidRPr="00A24D5B">
              <w:rPr>
                <w:rFonts w:eastAsia="Times New Roman" w:cs="Times New Roman"/>
                <w:color w:val="000000" w:themeColor="text1"/>
                <w:sz w:val="10"/>
                <w:szCs w:val="18"/>
                <w:lang w:val="es-ES_tradnl" w:eastAsia="es-ES"/>
              </w:rPr>
              <w:t>The Protestant reformation is still necessary because there are elements left from which it was generated. Although others were eliminated, such as the predestination of souls, there are still others that have not been overcome. [...]</w:t>
            </w:r>
          </w:p>
          <w:p w14:paraId="636C27F1" w14:textId="77777777" w:rsidR="00326D5E" w:rsidRPr="00A24D5B" w:rsidRDefault="00326D5E" w:rsidP="00BA23CC">
            <w:pPr>
              <w:spacing w:before="0" w:line="240" w:lineRule="auto"/>
              <w:ind w:firstLine="0"/>
              <w:jc w:val="left"/>
              <w:rPr>
                <w:rFonts w:eastAsia="Times New Roman" w:cs="Times New Roman"/>
                <w:color w:val="000000" w:themeColor="text1"/>
                <w:sz w:val="10"/>
                <w:szCs w:val="18"/>
                <w:lang w:val="es-ES_tradnl" w:eastAsia="es-ES"/>
              </w:rPr>
            </w:pPr>
          </w:p>
          <w:p w14:paraId="474534E6" w14:textId="77777777" w:rsidR="00326D5E" w:rsidRPr="00A24D5B" w:rsidRDefault="00326D5E" w:rsidP="00BA23CC">
            <w:pPr>
              <w:spacing w:before="0" w:line="240" w:lineRule="auto"/>
              <w:ind w:firstLine="0"/>
              <w:jc w:val="left"/>
              <w:rPr>
                <w:rFonts w:eastAsia="Times New Roman" w:cs="Times New Roman"/>
                <w:color w:val="000000" w:themeColor="text1"/>
                <w:sz w:val="10"/>
                <w:szCs w:val="18"/>
                <w:lang w:val="es-ES_tradnl" w:eastAsia="es-ES"/>
              </w:rPr>
            </w:pPr>
          </w:p>
        </w:tc>
        <w:tc>
          <w:tcPr>
            <w:tcW w:w="1984" w:type="dxa"/>
            <w:shd w:val="clear" w:color="auto" w:fill="99CCFF"/>
            <w:tcMar>
              <w:top w:w="0" w:type="dxa"/>
              <w:left w:w="0" w:type="dxa"/>
              <w:bottom w:w="0" w:type="dxa"/>
              <w:right w:w="0" w:type="dxa"/>
            </w:tcMar>
            <w:vAlign w:val="bottom"/>
          </w:tcPr>
          <w:p w14:paraId="450B3F0F"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lastRenderedPageBreak/>
              <w:t xml:space="preserve">As for the commandments of the bible and the catechism, they are different because each one interprets it in their own way. There are always vested interests, and that's why they differ. But the fundamental thing is the gospel of love: "do not do to your </w:t>
            </w:r>
            <w:r w:rsidRPr="00A24D5B">
              <w:rPr>
                <w:rFonts w:eastAsia="Times New Roman" w:cs="Times New Roman"/>
                <w:sz w:val="10"/>
                <w:szCs w:val="18"/>
                <w:lang w:val="es-ES_tradnl" w:eastAsia="es-ES"/>
              </w:rPr>
              <w:lastRenderedPageBreak/>
              <w:t>neighbour what you do not want them to do to you, in every sense, in the deal, in a business, etc. That for me is the fundamental thing (rights and duties). Everything that is within that should define human behaviour. A lie (small or big) is always a lie.</w:t>
            </w:r>
          </w:p>
        </w:tc>
        <w:tc>
          <w:tcPr>
            <w:tcW w:w="2796" w:type="dxa"/>
            <w:tcMar>
              <w:top w:w="0" w:type="dxa"/>
              <w:left w:w="0" w:type="dxa"/>
              <w:bottom w:w="0" w:type="dxa"/>
              <w:right w:w="0" w:type="dxa"/>
            </w:tcMar>
            <w:vAlign w:val="bottom"/>
          </w:tcPr>
          <w:p w14:paraId="5B7F04AE"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lastRenderedPageBreak/>
              <w:t> </w:t>
            </w:r>
          </w:p>
        </w:tc>
      </w:tr>
      <w:tr w:rsidR="00326D5E" w:rsidRPr="00A24D5B" w14:paraId="61171C9A" w14:textId="77777777" w:rsidTr="00BA23CC">
        <w:trPr>
          <w:trHeight w:val="574"/>
        </w:trPr>
        <w:tc>
          <w:tcPr>
            <w:tcW w:w="1418" w:type="dxa"/>
            <w:tcMar>
              <w:top w:w="0" w:type="dxa"/>
              <w:left w:w="0" w:type="dxa"/>
              <w:bottom w:w="0" w:type="dxa"/>
              <w:right w:w="0" w:type="dxa"/>
            </w:tcMar>
            <w:vAlign w:val="center"/>
          </w:tcPr>
          <w:p w14:paraId="58CF98BA" w14:textId="77777777" w:rsidR="00326D5E" w:rsidRPr="00A24D5B" w:rsidRDefault="00326D5E" w:rsidP="00BA23CC">
            <w:pPr>
              <w:pStyle w:val="Prrafodelista"/>
              <w:numPr>
                <w:ilvl w:val="0"/>
                <w:numId w:val="41"/>
              </w:numPr>
              <w:spacing w:line="240" w:lineRule="auto"/>
              <w:ind w:firstLine="0"/>
              <w:rPr>
                <w:rFonts w:cs="Times New Roman"/>
                <w:b/>
                <w:sz w:val="10"/>
                <w:szCs w:val="18"/>
                <w:lang w:val="en-GB"/>
              </w:rPr>
            </w:pPr>
            <w:r w:rsidRPr="00A24D5B">
              <w:rPr>
                <w:rFonts w:cs="Times New Roman"/>
                <w:b/>
                <w:sz w:val="10"/>
                <w:szCs w:val="18"/>
                <w:lang w:val="en-GB"/>
              </w:rPr>
              <w:lastRenderedPageBreak/>
              <w:t>Ecumenical Pastor. Colombia: none, Cuba: Ecumenical, Uruguay: Ecumenical, Switzerland: Ecumenical)</w:t>
            </w:r>
          </w:p>
        </w:tc>
        <w:tc>
          <w:tcPr>
            <w:tcW w:w="2126" w:type="dxa"/>
            <w:shd w:val="clear" w:color="auto" w:fill="FFFF99"/>
            <w:tcMar>
              <w:top w:w="0" w:type="dxa"/>
              <w:left w:w="0" w:type="dxa"/>
              <w:bottom w:w="0" w:type="dxa"/>
              <w:right w:w="0" w:type="dxa"/>
            </w:tcMar>
            <w:vAlign w:val="bottom"/>
          </w:tcPr>
          <w:p w14:paraId="2F230FC2"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Migration and permanent settlement of Germans or British who were also probably Protestants was avoided in the implementation of the Concordat.[...]</w:t>
            </w:r>
          </w:p>
        </w:tc>
        <w:tc>
          <w:tcPr>
            <w:tcW w:w="1843" w:type="dxa"/>
            <w:tcMar>
              <w:top w:w="0" w:type="dxa"/>
              <w:left w:w="0" w:type="dxa"/>
              <w:bottom w:w="0" w:type="dxa"/>
              <w:right w:w="0" w:type="dxa"/>
            </w:tcMar>
            <w:vAlign w:val="bottom"/>
          </w:tcPr>
          <w:p w14:paraId="6F204670"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443B2309"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xml:space="preserve">In the background there are about 1 and a half million Catholics in Uruguay, they may not go to church, but they believe. And what has begun to emerge here are denominations like Pentecostals. One day I told the pastor and the priest: "you do not change, you do not go around neighbourhoods, nor visit families, you go by car, with polished shoes and that explains why the little religions have grown because people are looking for an answer that you do not give". I do not know if those answers are given or not in small churches, but more denominations have come directly to the people. [Theory of market churches, Becker]. I discuss a lot the Infallibility of the Catholic Church, totally. I also discuss the confession. I go to the Catholic Church when I have a need; if not, I just do not go. I have made funerals, a celebration of the Word here because I was a deacon. Can you imagine the reaction of the women when they found out that I was married through an evangelical service? My wife was evangelical, and I wanted to marry ecumenically. We talked to my wife, the Catholic priest and the Evangelical pastor and it turns out that the Catholic bishop wanted my wife to resign from being evangelical and to be baptised Catholic so that she could get married. So I decided to ask the evangelicals if I had to renounce my faith to go there and marry. They said no, meaning that I could continue to be Catholic and marry from the evangelical faith and they opened the doors for me [intransigent hierarchy].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The serious problems Catholic priests have are related to celibacy. I was in the seminary in Buenos Aires; they simply do not do what they say [Incoherent discourse].  It was said that it was better not to have a family because it was cheaper. The problem is all about the money. A priest cannot advise on marriage problems, as you must live it yourself to give advice. Having children and educating them can be read in books, but it is necessary to live it. Being a father is not a label.</w:t>
            </w:r>
          </w:p>
        </w:tc>
        <w:tc>
          <w:tcPr>
            <w:tcW w:w="2796" w:type="dxa"/>
            <w:tcMar>
              <w:top w:w="0" w:type="dxa"/>
              <w:left w:w="0" w:type="dxa"/>
              <w:bottom w:w="0" w:type="dxa"/>
              <w:right w:w="0" w:type="dxa"/>
            </w:tcMar>
            <w:vAlign w:val="bottom"/>
          </w:tcPr>
          <w:p w14:paraId="2BBBDCEC"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xml:space="preserve">The Reformation happened for reasons that don't exist anymore. Many of the disagreements [between Protestants and Catholics] come from the Council of Trent. However, I do think every person and institution and Church needs to be reformed. I think one of the differences nowadays is that we Protestants believe that each one of us is a priest. </w:t>
            </w:r>
            <w:r w:rsidRPr="00A24D5B">
              <w:rPr>
                <w:rFonts w:eastAsia="Times New Roman" w:cs="Times New Roman"/>
                <w:sz w:val="10"/>
                <w:szCs w:val="18"/>
                <w:lang w:val="es-ES_tradnl" w:eastAsia="es-ES"/>
              </w:rPr>
              <w:br/>
              <w:t>The Presbyterian Church is doing many things in Switzerland that the [Protestant] Church was doing 400 years ago in the Reformation. I see, for example, that there is a trend to return to older forms of worshipping. But, at the same time [the Swiss Presbyterian Church] is one of the most liberals: a preacher can have three women pregnant at the same time with no problem. In the United States that is unthinkable. Secularism is also so strong here, as in general in Europe. Cathedral traditions can save the tourism economy in Europe such as Notre Dame.</w:t>
            </w:r>
          </w:p>
        </w:tc>
      </w:tr>
      <w:tr w:rsidR="00326D5E" w:rsidRPr="00A24D5B" w14:paraId="396E0EA0" w14:textId="77777777" w:rsidTr="00BA23CC">
        <w:trPr>
          <w:trHeight w:val="574"/>
        </w:trPr>
        <w:tc>
          <w:tcPr>
            <w:tcW w:w="1418" w:type="dxa"/>
            <w:tcMar>
              <w:top w:w="0" w:type="dxa"/>
              <w:left w:w="0" w:type="dxa"/>
              <w:bottom w:w="0" w:type="dxa"/>
              <w:right w:w="0" w:type="dxa"/>
            </w:tcMar>
            <w:vAlign w:val="center"/>
          </w:tcPr>
          <w:p w14:paraId="4EB13C1A" w14:textId="77777777" w:rsidR="00326D5E" w:rsidRPr="00A24D5B" w:rsidRDefault="00326D5E" w:rsidP="00BA23CC">
            <w:pPr>
              <w:pStyle w:val="Prrafodelista"/>
              <w:numPr>
                <w:ilvl w:val="0"/>
                <w:numId w:val="41"/>
              </w:numPr>
              <w:spacing w:line="240" w:lineRule="auto"/>
              <w:ind w:firstLine="0"/>
              <w:rPr>
                <w:rFonts w:cs="Times New Roman"/>
                <w:b/>
                <w:sz w:val="10"/>
                <w:szCs w:val="18"/>
                <w:lang w:val="en-GB"/>
              </w:rPr>
            </w:pPr>
            <w:r w:rsidRPr="00A24D5B">
              <w:rPr>
                <w:rFonts w:cs="Times New Roman"/>
                <w:b/>
                <w:sz w:val="10"/>
                <w:szCs w:val="18"/>
                <w:lang w:val="en-GB"/>
              </w:rPr>
              <w:lastRenderedPageBreak/>
              <w:t>Non-Christian (atheist, agnostic) (Colombia: Academic/Intellectual, Cuba: Academic/Intellectual, Uruguay: Academic/Intellectual, Switzerland: Academic/Intellectual) </w:t>
            </w:r>
          </w:p>
          <w:p w14:paraId="005B8A77" w14:textId="77777777" w:rsidR="00326D5E" w:rsidRPr="00A24D5B" w:rsidRDefault="00326D5E" w:rsidP="00BA23CC">
            <w:pPr>
              <w:pStyle w:val="Prrafodelista"/>
              <w:numPr>
                <w:ilvl w:val="0"/>
                <w:numId w:val="0"/>
              </w:numPr>
              <w:spacing w:line="240" w:lineRule="auto"/>
              <w:rPr>
                <w:rFonts w:cs="Times New Roman"/>
                <w:b/>
                <w:sz w:val="10"/>
                <w:szCs w:val="18"/>
                <w:lang w:val="en-GB"/>
              </w:rPr>
            </w:pPr>
          </w:p>
        </w:tc>
        <w:tc>
          <w:tcPr>
            <w:tcW w:w="2126" w:type="dxa"/>
            <w:shd w:val="clear" w:color="auto" w:fill="FFFF99"/>
            <w:tcMar>
              <w:top w:w="0" w:type="dxa"/>
              <w:left w:w="0" w:type="dxa"/>
              <w:bottom w:w="0" w:type="dxa"/>
              <w:right w:w="0" w:type="dxa"/>
            </w:tcMar>
            <w:vAlign w:val="bottom"/>
          </w:tcPr>
          <w:p w14:paraId="52DBA29D"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There is a component from the Catholic religion that could contribute to this kind of culture where dishonesty is vaingloried: "he who sins and recites (repetitive prayers) matches". This is what at the end of the story is the Papaya's law: "a papaya puesta, papaya partida" [meaning that when the other gives a chance, we have to take advantage of them and we have to be careful of not give that chance to others]. In many cases, it was said that it does not matter that you hurt others since you go and recite (rezar, pray repetitions), then your sins are forgiven. This is associated with the Assassins' culture as they become "free from sin" because they go and ask for forgiveness on the altar at the church after killing a person again and again.</w:t>
            </w:r>
            <w:r w:rsidRPr="00A24D5B">
              <w:rPr>
                <w:rFonts w:eastAsia="Times New Roman" w:cs="Times New Roman"/>
                <w:sz w:val="10"/>
                <w:szCs w:val="18"/>
                <w:lang w:val="es-ES_tradnl" w:eastAsia="es-ES"/>
              </w:rPr>
              <w:br/>
              <w:t xml:space="preserve"> On the other side,  I know very religious people who had seven family members murdered and this person instead of taking revenge went to adopt three paramilitaries that may in the future not hurt anymore. In this, I think there is a component that goes beyond rationality and allows a fresh start.  </w:t>
            </w:r>
            <w:r w:rsidRPr="00A24D5B">
              <w:rPr>
                <w:rFonts w:eastAsia="Times New Roman" w:cs="Times New Roman"/>
                <w:sz w:val="10"/>
                <w:szCs w:val="18"/>
                <w:lang w:val="es-ES_tradnl" w:eastAsia="es-ES"/>
              </w:rPr>
              <w:br/>
              <w:t>On my side, I have found that there is nothing that makes me happier than to have good social relations with the environment around me and then between more one gives positive things like one feels that life is much prettier, more bearable and that one achieves unthinkable goals.</w:t>
            </w:r>
          </w:p>
        </w:tc>
        <w:tc>
          <w:tcPr>
            <w:tcW w:w="1843" w:type="dxa"/>
            <w:tcMar>
              <w:top w:w="0" w:type="dxa"/>
              <w:left w:w="0" w:type="dxa"/>
              <w:bottom w:w="0" w:type="dxa"/>
              <w:right w:w="0" w:type="dxa"/>
            </w:tcMar>
            <w:vAlign w:val="bottom"/>
          </w:tcPr>
          <w:p w14:paraId="4EFA4165"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I did not know that the commandments of the Roman Catholic catechism are different from the Bible. I was not aware of such difference.</w:t>
            </w:r>
          </w:p>
        </w:tc>
        <w:tc>
          <w:tcPr>
            <w:tcW w:w="1984" w:type="dxa"/>
            <w:shd w:val="clear" w:color="auto" w:fill="99CCFF"/>
            <w:tcMar>
              <w:top w:w="0" w:type="dxa"/>
              <w:left w:w="0" w:type="dxa"/>
              <w:bottom w:w="0" w:type="dxa"/>
              <w:right w:w="0" w:type="dxa"/>
            </w:tcMar>
            <w:vAlign w:val="bottom"/>
          </w:tcPr>
          <w:p w14:paraId="71AB982E"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5EFA0A68"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r>
      <w:tr w:rsidR="00326D5E" w:rsidRPr="00A24D5B" w14:paraId="1374AB87" w14:textId="77777777" w:rsidTr="00BA23CC">
        <w:trPr>
          <w:trHeight w:val="574"/>
        </w:trPr>
        <w:tc>
          <w:tcPr>
            <w:tcW w:w="1418" w:type="dxa"/>
            <w:tcMar>
              <w:top w:w="0" w:type="dxa"/>
              <w:left w:w="0" w:type="dxa"/>
              <w:bottom w:w="0" w:type="dxa"/>
              <w:right w:w="0" w:type="dxa"/>
            </w:tcMar>
            <w:vAlign w:val="center"/>
          </w:tcPr>
          <w:p w14:paraId="4E33D79B" w14:textId="77777777" w:rsidR="00326D5E" w:rsidRPr="00A24D5B" w:rsidRDefault="00326D5E" w:rsidP="00BA23CC">
            <w:pPr>
              <w:pStyle w:val="Prrafodelista"/>
              <w:numPr>
                <w:ilvl w:val="0"/>
                <w:numId w:val="41"/>
              </w:numPr>
              <w:spacing w:line="240" w:lineRule="auto"/>
              <w:ind w:firstLine="0"/>
              <w:rPr>
                <w:rFonts w:cs="Times New Roman"/>
                <w:b/>
                <w:sz w:val="10"/>
                <w:szCs w:val="18"/>
                <w:lang w:val="en-GB"/>
              </w:rPr>
            </w:pPr>
            <w:r w:rsidRPr="00A24D5B">
              <w:rPr>
                <w:rFonts w:cs="Times New Roman"/>
                <w:b/>
                <w:sz w:val="10"/>
                <w:szCs w:val="18"/>
                <w:lang w:val="en-GB"/>
              </w:rPr>
              <w:t>Non-practising Christian (Colombia: Academic/Intellectual, Cuba: none, Uruguay: none, Switzerland: Academic/Intellectual)</w:t>
            </w:r>
          </w:p>
        </w:tc>
        <w:tc>
          <w:tcPr>
            <w:tcW w:w="2126" w:type="dxa"/>
            <w:shd w:val="clear" w:color="auto" w:fill="FFFF99"/>
            <w:tcMar>
              <w:top w:w="0" w:type="dxa"/>
              <w:left w:w="0" w:type="dxa"/>
              <w:bottom w:w="0" w:type="dxa"/>
              <w:right w:w="0" w:type="dxa"/>
            </w:tcMar>
            <w:vAlign w:val="bottom"/>
          </w:tcPr>
          <w:p w14:paraId="35E33A17"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xml:space="preserve">To say that the Catholic Church is the beast of Revelation, according to Calvin and Luther, it is a look related to a theological reading of their time. There are currently Pentecostal and evangelical versions that still keep this idea. I am not a theologian and therefore do not find much sense in that statement, but obviously, it still makes sense for a sector of Protestantism.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On the other hand, historical Protestant versions, such as the Lutherans, still claim the postulate of "Sola Scriptura".     </w:t>
            </w:r>
          </w:p>
        </w:tc>
        <w:tc>
          <w:tcPr>
            <w:tcW w:w="1843" w:type="dxa"/>
            <w:tcMar>
              <w:top w:w="0" w:type="dxa"/>
              <w:left w:w="0" w:type="dxa"/>
              <w:bottom w:w="0" w:type="dxa"/>
              <w:right w:w="0" w:type="dxa"/>
            </w:tcMar>
            <w:vAlign w:val="bottom"/>
          </w:tcPr>
          <w:p w14:paraId="69384398"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2E8603BF"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664A94F2"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xml:space="preserve">As Catholic, I see there is a discrepancy between what is being said and what is done level. I do not know how much [faithful] are cynics or they truly believe, or some listen, and some don't.  There is a discrepancy of what we say, and we live in reality, but I'm ok with it.  In my marriage, my wife (Protestant) was really annoyed by the (Catholic) priest, while I [as Catholic] get so bored in the Protestant service.  It [religious confessions] separates us with my wife, but I say, "come on, please ignore it". </w:t>
            </w:r>
            <w:r w:rsidRPr="00A24D5B">
              <w:rPr>
                <w:rFonts w:eastAsia="Times New Roman" w:cs="Times New Roman"/>
                <w:sz w:val="10"/>
                <w:szCs w:val="18"/>
                <w:lang w:val="es-ES_tradnl" w:eastAsia="es-ES"/>
              </w:rPr>
              <w:br/>
              <w:t xml:space="preserve">  […] I don't believe </w:t>
            </w:r>
            <w:r w:rsidRPr="00A24D5B">
              <w:rPr>
                <w:rFonts w:eastAsia="Times New Roman" w:cs="Times New Roman"/>
                <w:sz w:val="10"/>
                <w:szCs w:val="18"/>
                <w:lang w:val="en-GB" w:eastAsia="es-ES"/>
              </w:rPr>
              <w:t>there’s any scientific evidence to claim the existence of Jesus.</w:t>
            </w:r>
          </w:p>
          <w:p w14:paraId="5640EA98" w14:textId="77777777" w:rsidR="00326D5E" w:rsidRPr="00A24D5B" w:rsidRDefault="00326D5E" w:rsidP="00BA23CC">
            <w:pPr>
              <w:pStyle w:val="Prrafodelista"/>
              <w:numPr>
                <w:ilvl w:val="0"/>
                <w:numId w:val="0"/>
              </w:numPr>
              <w:spacing w:line="240" w:lineRule="auto"/>
              <w:rPr>
                <w:rFonts w:cs="Times New Roman"/>
                <w:sz w:val="10"/>
                <w:szCs w:val="18"/>
                <w:lang w:val="en-GB"/>
              </w:rPr>
            </w:pPr>
            <w:r w:rsidRPr="00A24D5B">
              <w:rPr>
                <w:rFonts w:eastAsia="Times New Roman" w:cs="Times New Roman"/>
                <w:sz w:val="10"/>
                <w:szCs w:val="18"/>
                <w:lang w:val="es-ES_tradnl" w:eastAsia="es-ES"/>
              </w:rPr>
              <w:br/>
              <w:t xml:space="preserve">[syncretism code also] The only good thing of being Catholic is the symbolism stuff.  They [Catholic Church] make people realise this is fun.  But Protestantism is such a boring ceremony if you don't have a rhetorical.  I don't really believe in that; then there's nothing for me there. Ceremonies and symbols are really truly important.  Then it does not matter if your [Catholic] priest is a gay (mine was).  But he was a good guy.  Nobody cares, and nobody judged them while he was </w:t>
            </w:r>
            <w:r w:rsidRPr="00A24D5B">
              <w:rPr>
                <w:rFonts w:eastAsia="Times New Roman" w:cs="Times New Roman"/>
                <w:sz w:val="10"/>
                <w:szCs w:val="18"/>
                <w:lang w:val="es-ES_tradnl" w:eastAsia="es-ES"/>
              </w:rPr>
              <w:lastRenderedPageBreak/>
              <w:t xml:space="preserve">kissing his boyfriend.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Catholicism is an idea, but it is also an actor that behaves differently in each country.   The idea is stable from the Pope in issues such as women ordination, but not on everything.</w:t>
            </w:r>
          </w:p>
        </w:tc>
      </w:tr>
      <w:tr w:rsidR="00326D5E" w:rsidRPr="00A24D5B" w14:paraId="5C3F9691" w14:textId="77777777" w:rsidTr="00BA23CC">
        <w:trPr>
          <w:trHeight w:val="574"/>
        </w:trPr>
        <w:tc>
          <w:tcPr>
            <w:tcW w:w="1418" w:type="dxa"/>
            <w:tcMar>
              <w:top w:w="0" w:type="dxa"/>
              <w:left w:w="0" w:type="dxa"/>
              <w:bottom w:w="0" w:type="dxa"/>
              <w:right w:w="0" w:type="dxa"/>
            </w:tcMar>
            <w:vAlign w:val="center"/>
          </w:tcPr>
          <w:p w14:paraId="7DE51981" w14:textId="77777777" w:rsidR="00326D5E" w:rsidRPr="00A24D5B" w:rsidRDefault="00326D5E" w:rsidP="00BA23CC">
            <w:pPr>
              <w:pStyle w:val="Prrafodelista"/>
              <w:numPr>
                <w:ilvl w:val="0"/>
                <w:numId w:val="41"/>
              </w:numPr>
              <w:spacing w:line="240" w:lineRule="auto"/>
              <w:ind w:firstLine="0"/>
              <w:rPr>
                <w:rFonts w:cs="Times New Roman"/>
                <w:b/>
                <w:sz w:val="10"/>
                <w:szCs w:val="18"/>
                <w:lang w:val="en-GB"/>
              </w:rPr>
            </w:pPr>
            <w:r w:rsidRPr="00A24D5B">
              <w:rPr>
                <w:rFonts w:cs="Times New Roman"/>
                <w:b/>
                <w:sz w:val="10"/>
                <w:szCs w:val="18"/>
                <w:lang w:val="en-GB"/>
              </w:rPr>
              <w:lastRenderedPageBreak/>
              <w:t>Practitioner/entrepreneur, Independent citizen, free Catholic believer (Colombia: Practitioner, Cuba: Employee, Uruguay: Entrepreneur, Switzerland: Employee)</w:t>
            </w:r>
          </w:p>
        </w:tc>
        <w:tc>
          <w:tcPr>
            <w:tcW w:w="2126" w:type="dxa"/>
            <w:shd w:val="clear" w:color="auto" w:fill="FFFF99"/>
            <w:tcMar>
              <w:top w:w="0" w:type="dxa"/>
              <w:left w:w="0" w:type="dxa"/>
              <w:bottom w:w="0" w:type="dxa"/>
              <w:right w:w="0" w:type="dxa"/>
            </w:tcMar>
            <w:vAlign w:val="bottom"/>
          </w:tcPr>
          <w:p w14:paraId="5910644B"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In the time of my parents, in my town, the priest taught that it was a sin and a heresy to have and read the Bible.  They used to say that you could become crazy if you read it, as it was considered a dangerous book. Usually, the mass was in Latin, and the priest gave its back to the congregation. Now, not anymore.</w:t>
            </w:r>
            <w:r w:rsidRPr="00A24D5B">
              <w:rPr>
                <w:rFonts w:eastAsia="Times New Roman" w:cs="Times New Roman"/>
                <w:sz w:val="10"/>
                <w:szCs w:val="18"/>
                <w:lang w:val="es-ES_tradnl" w:eastAsia="es-ES"/>
              </w:rPr>
              <w:br/>
              <w:t>I had a training course abroad, where I had to share my room with someone from the Middle East. It was summer, so it was the , and I had to witness the torture this Muslim had to pass (as well as I could not sleep in peace the entire season). The religious had to wake up at night several times to pray and eat before the sunshine and asked me what I was required to do as Catholic. I explained and concluded that I have the best religion in the world because the Catholic Church allows me to do whatever I want. I have been taught to pray the rosary, or novenas, with saints (images or icons), but that you do only in December before Christmas, rarely in the "holy week" (Easter), or when someone dies.</w:t>
            </w:r>
          </w:p>
        </w:tc>
        <w:tc>
          <w:tcPr>
            <w:tcW w:w="1843" w:type="dxa"/>
            <w:tcMar>
              <w:top w:w="0" w:type="dxa"/>
              <w:left w:w="0" w:type="dxa"/>
              <w:bottom w:w="0" w:type="dxa"/>
              <w:right w:w="0" w:type="dxa"/>
            </w:tcMar>
            <w:vAlign w:val="bottom"/>
          </w:tcPr>
          <w:p w14:paraId="64E489F4"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2E8D4762"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xml:space="preserve">I am a Catholic, and I was an altar boy, but at that time I was, the church was different, and religion was an issue to talk about.  But nowadays it is more commercial. I'm not really attracted to that. The Catholic religion speaks about the family, about the union of the family. Why priests then cannot get married, when they are the ones who should set the example? Today we find that there are cases of paedophilia, child abuse by priests, which should change too. In the evangelical church, the pastors can get married, they have their family, and they officiate the religion. It seems to me that this is the justest thing. The human being, man or woman, have the same needs and I do not think that Catholic priests are the perfect chaste. It is in that sense where I differ from what religion is. </w:t>
            </w:r>
            <w:r w:rsidRPr="00A24D5B">
              <w:rPr>
                <w:rFonts w:eastAsia="Times New Roman" w:cs="Times New Roman"/>
                <w:sz w:val="10"/>
                <w:szCs w:val="18"/>
                <w:lang w:val="es-ES_tradnl" w:eastAsia="es-ES"/>
              </w:rPr>
              <w:br/>
              <w:t xml:space="preserve"> There is not Coherence in what it is preached and done. I believe that there should not exist such "soft lies". For me, white is white and black is black; there is no grey. You have to go with the truth, and that's how you end up being a good person. Now, if you lie by little or by much, at least it does not go with me.  </w:t>
            </w:r>
            <w:r w:rsidRPr="00A24D5B">
              <w:rPr>
                <w:rFonts w:eastAsia="Times New Roman" w:cs="Times New Roman"/>
                <w:sz w:val="10"/>
                <w:szCs w:val="18"/>
                <w:lang w:val="es-ES_tradnl" w:eastAsia="es-ES"/>
              </w:rPr>
              <w:br/>
              <w:t xml:space="preserve">Man is man and flesh is flesh; the flesh is weak, and I do not think they [Catholic priests] are so perfect that they say: "no, I do not feel anything". The human being is not perfect, but if you look for certain ways, you can get to perfection yourself. In my case, apart from the Catholic religion that comes from my family, I also integrate freemasonry. Today, what we speak in that temple, we try to live in profane life, but it is not easy. Sometimes I question myself! What we live there in those jobs that we do weekly, how do we transmit it? I think it happens to many, being them Catholic, being them evangelical, because we go to the church and talk about being compassionate with others, etc. But then we get out of there, and if we can take advantage and go over someone, we do it. It </w:t>
            </w:r>
            <w:r w:rsidRPr="00A24D5B">
              <w:rPr>
                <w:rFonts w:eastAsia="Times New Roman" w:cs="Times New Roman"/>
                <w:sz w:val="10"/>
                <w:szCs w:val="18"/>
                <w:lang w:val="es-ES_tradnl" w:eastAsia="es-ES"/>
              </w:rPr>
              <w:lastRenderedPageBreak/>
              <w:t>is not easy. Everyday life takes you to that. But when you have a certain conviction, and you want to try to be better, you will try to transmit, outside religious areas, to become better people.  Sometimes you question yourself, they teach you something, and we act differently. I believe that it happens in all religions. When there is a political campaign, politicians make promises to be elected, such as: "there will be no increase in taxes, we will do this and that", after they get the votes and get the government the post, they change the discourse, and then they say: "We change the whole programme, I already have the votes, and I am now already a president" now to struggle 5 years. The same cycle repeats over and over.</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In Freemasonry, it comes everyone who can integrate it, regardless of religion, because there is no talk about religion. </w:t>
            </w:r>
            <w:r w:rsidRPr="00A24D5B">
              <w:rPr>
                <w:rFonts w:eastAsia="Times New Roman" w:cs="Times New Roman"/>
                <w:sz w:val="10"/>
                <w:szCs w:val="18"/>
                <w:lang w:val="es-ES_tradnl" w:eastAsia="es-ES"/>
              </w:rPr>
              <w:br/>
              <w:t xml:space="preserve">In Brazil, for example, Freemasonry is much more open than in Uruguay. There are Masonic symbols that identify well where the temples are. In Uruguay, discretion continues.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Freemasonry is a discrete institution, but not a secret one. (It has always been thought that it is more secret). We are discreet. Because this interview is an academic matter, I will not say who is a Mason and who is not. In Uruguay, Freemasonry has a lot of influence. Many of those who make up the strategic high points of government are Freemasons. That discretion, today has opened in Uruguay. Freemasonry is made up of men of all levels and all religions. </w:t>
            </w:r>
            <w:r w:rsidRPr="00A24D5B">
              <w:rPr>
                <w:rFonts w:eastAsia="Times New Roman" w:cs="Times New Roman"/>
                <w:sz w:val="10"/>
                <w:szCs w:val="18"/>
                <w:lang w:val="es-ES_tradnl" w:eastAsia="es-ES"/>
              </w:rPr>
              <w:br/>
              <w:t>Today, there are public talks so that people know what Masonry is, people are allowed to enter the temples, and people go. It is about knowing the truth in such a way that each one draws their conclusions.  Freemasons were always badly seen. But today, at least in Uruguay, society is more open regarding this.</w:t>
            </w:r>
          </w:p>
        </w:tc>
        <w:tc>
          <w:tcPr>
            <w:tcW w:w="2796" w:type="dxa"/>
            <w:tcMar>
              <w:top w:w="0" w:type="dxa"/>
              <w:left w:w="0" w:type="dxa"/>
              <w:bottom w:w="0" w:type="dxa"/>
              <w:right w:w="0" w:type="dxa"/>
            </w:tcMar>
            <w:vAlign w:val="bottom"/>
          </w:tcPr>
          <w:p w14:paraId="7CF84A19"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lastRenderedPageBreak/>
              <w:t>Here in Switzerland, the society is too secular in everything. But I think, when you are in the world (secular) the most faithful seem to be Roman Catholics. The Protestants (Reformed) are like the secular, I mean, I do not see much difference between them.  My father is Protestant (Reformed), and he says that he knows the Bible very well since he learnt that in the school, but he even doubts whether God exists.</w:t>
            </w:r>
            <w:r w:rsidRPr="00A24D5B">
              <w:rPr>
                <w:rFonts w:eastAsia="Times New Roman" w:cs="Times New Roman"/>
                <w:sz w:val="10"/>
                <w:szCs w:val="18"/>
                <w:lang w:val="es-ES_tradnl" w:eastAsia="es-ES"/>
              </w:rPr>
              <w:br/>
              <w:t xml:space="preserve"> I was born and raised Catholic because my mother is Catholic. But I haven't ever felt any special connection with God. Our faith is Catholic, but this is different than saying that I like the Church. I was just going some Sundays to the Church but do not quite remember much of what has been said there. Perhaps the social after the Church is more important, such as going to the restaurant to eat and have a drink. At the school, we were separated from Protestant children. </w:t>
            </w:r>
            <w:r w:rsidRPr="00A24D5B">
              <w:rPr>
                <w:rFonts w:eastAsia="Times New Roman" w:cs="Times New Roman"/>
                <w:sz w:val="10"/>
                <w:szCs w:val="18"/>
                <w:lang w:val="es-ES_tradnl" w:eastAsia="es-ES"/>
              </w:rPr>
              <w:br/>
              <w:t xml:space="preserve"> I grew up in Valais, and the priest of the [Catholic] Church was at the same time my teacher at the school. However, he was an entirely different person as a priest than as a teacher. When I asked why was that, the answer was that I was not allowed to ask such questions.  I have had images [Catholic icons] only to separate pages in my books, but I have never ever heard of anyone that had to worship any of those images. The only episode I can remember was when my grandmother died in the hospital she held a crucifix. Once I have been taught to make a Rosary with my hands, but I never prayed with that. But of course, I have recited prayers from my heart [not prayed]. I remember that before the mass there was a group of people who met to pray the Rosary, but I never participated in it. I used to attend the mass once in a while. Sometimes I used to go every week, depending if I had friends to come with me. Usually, youth never go there. </w:t>
            </w:r>
            <w:r w:rsidRPr="00A24D5B">
              <w:rPr>
                <w:rFonts w:eastAsia="Times New Roman" w:cs="Times New Roman"/>
                <w:sz w:val="10"/>
                <w:szCs w:val="18"/>
                <w:lang w:val="es-ES_tradnl" w:eastAsia="es-ES"/>
              </w:rPr>
              <w:br/>
              <w:t xml:space="preserve"> I would say that a typical Catholic way of thinking here is that you help back others that have helped you and its harder to forgive those who have harmed you, or, at least you avoid them. I would say that Catholics tend to look for the "easy way". It's more like the outside, the ritual; you dress well because that is important. The difference I find in some Protestants I know is that they are ready to go the "extra mile" with you. For example, one Protestant woman was able to help me in her work extra her working hours very kindly. Here, you find that very rarely. Protestants tend to be less careless of appearances. </w:t>
            </w:r>
            <w:r w:rsidRPr="00A24D5B">
              <w:rPr>
                <w:rFonts w:eastAsia="Times New Roman" w:cs="Times New Roman"/>
                <w:sz w:val="10"/>
                <w:szCs w:val="18"/>
                <w:lang w:val="es-ES_tradnl" w:eastAsia="es-ES"/>
              </w:rPr>
              <w:br/>
              <w:t xml:space="preserve"> How cold or warm is the Catholic Church here [in Switzerland], it really depends. In a Church in Schwytz I found they were cold like dead, but in a Church in St. Gallen I found everything done with love. I think that in a Church where the </w:t>
            </w:r>
            <w:r w:rsidRPr="00A24D5B">
              <w:rPr>
                <w:rFonts w:eastAsia="Times New Roman" w:cs="Times New Roman"/>
                <w:sz w:val="10"/>
                <w:szCs w:val="18"/>
                <w:lang w:val="es-ES_tradnl" w:eastAsia="es-ES"/>
              </w:rPr>
              <w:lastRenderedPageBreak/>
              <w:t xml:space="preserve">structure, the formality, and the external appearance is more important, is more difficult for a person to find the love of Jesus. But that depends on each person. You can find more love perhaps in a  Free Church. But of course, the people here have negative stigmatisation when you say you attend a Free Church because they immediately associate that with a "bizarre sect".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Our Church [Catholic] has always been mixing with superstition beliefs. [Question? How do you know what is true and what not? R. Truth is relative]</w:t>
            </w:r>
            <w:r w:rsidRPr="00A24D5B">
              <w:rPr>
                <w:rFonts w:eastAsia="Times New Roman" w:cs="Times New Roman"/>
                <w:sz w:val="10"/>
                <w:szCs w:val="18"/>
                <w:lang w:val="es-ES_tradnl" w:eastAsia="es-ES"/>
              </w:rPr>
              <w:br/>
              <w:t>I as Catholic can't go to a priest for my problems. They don't help at all. I'm Catholic, and at a personal level, I believe that something is not OK with the Church, but I do not know precisely what it is.</w:t>
            </w:r>
          </w:p>
        </w:tc>
      </w:tr>
      <w:tr w:rsidR="00326D5E" w:rsidRPr="00A24D5B" w14:paraId="176AC25D" w14:textId="77777777" w:rsidTr="00BA23CC">
        <w:trPr>
          <w:trHeight w:val="589"/>
        </w:trPr>
        <w:tc>
          <w:tcPr>
            <w:tcW w:w="1418" w:type="dxa"/>
            <w:tcMar>
              <w:top w:w="0" w:type="dxa"/>
              <w:left w:w="0" w:type="dxa"/>
              <w:bottom w:w="0" w:type="dxa"/>
              <w:right w:w="0" w:type="dxa"/>
            </w:tcMar>
            <w:vAlign w:val="center"/>
          </w:tcPr>
          <w:p w14:paraId="0E8031B0" w14:textId="77777777" w:rsidR="00326D5E" w:rsidRPr="00A24D5B" w:rsidRDefault="00326D5E" w:rsidP="00BA23CC">
            <w:pPr>
              <w:pStyle w:val="Prrafodelista"/>
              <w:numPr>
                <w:ilvl w:val="0"/>
                <w:numId w:val="41"/>
              </w:numPr>
              <w:spacing w:line="240" w:lineRule="auto"/>
              <w:ind w:firstLine="0"/>
              <w:rPr>
                <w:rFonts w:cs="Times New Roman"/>
                <w:b/>
                <w:sz w:val="10"/>
                <w:szCs w:val="18"/>
                <w:lang w:val="en-GB"/>
              </w:rPr>
            </w:pPr>
            <w:r w:rsidRPr="00A24D5B">
              <w:rPr>
                <w:rFonts w:cs="Times New Roman"/>
                <w:b/>
                <w:sz w:val="10"/>
                <w:szCs w:val="18"/>
                <w:lang w:val="en-GB"/>
              </w:rPr>
              <w:lastRenderedPageBreak/>
              <w:t>Academic/Practitioner/entrepreneur Independent citizen, free Protestant believer (Colombia: Teacher, Cuba: Tourism professional, Uruguay: Entrepreneur, Switzerland: Academic)</w:t>
            </w:r>
          </w:p>
        </w:tc>
        <w:tc>
          <w:tcPr>
            <w:tcW w:w="2126" w:type="dxa"/>
            <w:shd w:val="clear" w:color="auto" w:fill="FFFF99"/>
            <w:tcMar>
              <w:top w:w="0" w:type="dxa"/>
              <w:left w:w="0" w:type="dxa"/>
              <w:bottom w:w="0" w:type="dxa"/>
              <w:right w:w="0" w:type="dxa"/>
            </w:tcMar>
            <w:vAlign w:val="bottom"/>
          </w:tcPr>
          <w:p w14:paraId="66FEEDD3"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When I was a little boy, my mother taught me the Ten Commandments, and I learned them very well. We had to recite them by heart. Killing and stealing was something that was offensive to God and our parents, and we respected them. Respect for all the people was the norm in the community where I grew up. We could not say a bad word or do anything wrong in front of another elderly person from the community. They would tell our parents, and we had to repent of our fault. We could not disrespect an older person and get away with it. There was a high standard of morality on the island. Respect and decency were the norm. Stealing was out of the question. Anyone who would steal was looked down upon in the community, even for petty thefts like stealing a coconut. It was very strict. Nowadays, the norm is totally different. I learned the Ten Commandments from memory. That is really what kept me from stealing or lying. As a matter of fact, the church where I used to go had a picture on the wall, the Ten Commandments. That was on my mind all the time.</w:t>
            </w:r>
            <w:r w:rsidRPr="00A24D5B">
              <w:rPr>
                <w:rFonts w:eastAsia="Times New Roman" w:cs="Times New Roman"/>
                <w:sz w:val="10"/>
                <w:szCs w:val="18"/>
                <w:lang w:val="es-ES_tradnl" w:eastAsia="es-ES"/>
              </w:rPr>
              <w:br/>
              <w:t xml:space="preserve"> The Catholic Church is colder than ice. The mass is only a repetitive iteration, and people almost don't have much contact with each other.  Usually, people who are converted to Jesus do that jumping from Catholicism or atheism to Protestant Christianity. (Cite with Kirkpatrick) You don't hear much Catholics who say that Jesus within the Catholicism converted them. For them, Mary (the mother of God as they call it) is a lot more important. How can they find that [Jesus] way? If they read the Bible, then they find themselves in contradiction with pagan or superstitious rituals once again in their Church. How could they purify themselves to receive the Holy Spirit? I'm sure God could also work in that path, but I'm also sure, it's way more difficult.  </w:t>
            </w:r>
            <w:r w:rsidRPr="00A24D5B">
              <w:rPr>
                <w:rFonts w:eastAsia="Times New Roman" w:cs="Times New Roman"/>
                <w:sz w:val="10"/>
                <w:szCs w:val="18"/>
                <w:lang w:val="es-ES_tradnl" w:eastAsia="es-ES"/>
              </w:rPr>
              <w:br/>
              <w:t xml:space="preserve"> Why so many hundreds of years of harsh persecution against the Bible? Why does the book still survive and is so discredited? Does it have something special that they occult us?  </w:t>
            </w:r>
            <w:r w:rsidRPr="00A24D5B">
              <w:rPr>
                <w:rFonts w:eastAsia="Times New Roman" w:cs="Times New Roman"/>
                <w:sz w:val="10"/>
                <w:szCs w:val="18"/>
                <w:lang w:val="es-ES_tradnl" w:eastAsia="es-ES"/>
              </w:rPr>
              <w:br/>
              <w:t xml:space="preserve"> The relation of Satanism rituals with Catholic ones is so clear. For example, Guns n' Roses use Jesus' icons from the Catholic Church. To trace those pagan traditions of the Catholic Church, you find that all come to the point of "sun-worshipping" from Egypt and Babylon. </w:t>
            </w:r>
            <w:r w:rsidRPr="00A24D5B">
              <w:rPr>
                <w:rFonts w:eastAsia="Times New Roman" w:cs="Times New Roman"/>
                <w:sz w:val="10"/>
                <w:szCs w:val="18"/>
                <w:lang w:val="es-ES_tradnl" w:eastAsia="es-ES"/>
              </w:rPr>
              <w:lastRenderedPageBreak/>
              <w:t xml:space="preserve">You can find in Laponia, Finland, for example, an annual meeting of Satanists and witches where they make use of similar icons such as the Virgin Mary of the Catholic Church. </w:t>
            </w:r>
            <w:r w:rsidRPr="00A24D5B">
              <w:rPr>
                <w:rFonts w:eastAsia="Times New Roman" w:cs="Times New Roman"/>
                <w:sz w:val="10"/>
                <w:szCs w:val="18"/>
                <w:lang w:val="es-ES_tradnl" w:eastAsia="es-ES"/>
              </w:rPr>
              <w:br/>
              <w:t xml:space="preserve"> There are not such "soft lies". That is exactly what Satan has been doing since the Eden garden when he said the "soft lie" that Adam and Eve would not die if they eat the fruit prohibited by God. Afterwards, modifications of such "soft lies" have been until today. Once I asked a good friend of mine who is a Roman Catholic priest that why do they teach the error, teaching the Ten Commandments changed and not the original from the Bible? He replied that he was paid by following instructions and not by thinking. He said that almost nobody follows exactly what the Bible says and added: "if you want to follow what the Bible says literally, become a Seventh-Day Adventist!".We culturally accept the error. That has been the success of the enemy, that we may sin without being aware of that and that by our ignorance we perpetuate the error.  A common saying that we have in Colombia is that "the priest preach but does not implement" (el cura predica pero no aplica), referring to the divorce between practice and preaching that remains in the field of "theory" many times.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[crime code] Regarding Catholic priests sexual abusers, the cases are not isolated but come in an organised and systematic way. This is why the Vatican protects the abuser with the canon law when secular courts condemn the priests in many different countries. The sexual abusers usually are taking part in occultist rituals of human sacrifice sexually) to attain earthly power. Those are satanic rituals in which the goal is to pervert as many children as possible to multiply perversion and sexual disorders when they will become adults. It is something that pleases Satan very much and has been introduced long ago in the Catholic Church through occultist rituals. Details of this issue are well documented in the book Lucifer's Lodge by William H. Kennedy. A book that describes that Satan's always purpose has been to establish his kingdom through a worldwide organisation, and the Catholic Church accomplish all the characteristics for that purpose. </w:t>
            </w:r>
          </w:p>
        </w:tc>
        <w:tc>
          <w:tcPr>
            <w:tcW w:w="1843" w:type="dxa"/>
            <w:tcMar>
              <w:top w:w="0" w:type="dxa"/>
              <w:left w:w="0" w:type="dxa"/>
              <w:bottom w:w="0" w:type="dxa"/>
              <w:right w:w="0" w:type="dxa"/>
            </w:tcMar>
            <w:vAlign w:val="bottom"/>
          </w:tcPr>
          <w:p w14:paraId="5CF69D07"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lastRenderedPageBreak/>
              <w:t>I am aware of the changes in the Ten Commandments of the Roman Catholic catechism, in relation to its original source in the Bible.</w:t>
            </w:r>
          </w:p>
        </w:tc>
        <w:tc>
          <w:tcPr>
            <w:tcW w:w="1984" w:type="dxa"/>
            <w:shd w:val="clear" w:color="auto" w:fill="99CCFF"/>
            <w:tcMar>
              <w:top w:w="0" w:type="dxa"/>
              <w:left w:w="0" w:type="dxa"/>
              <w:bottom w:w="0" w:type="dxa"/>
              <w:right w:w="0" w:type="dxa"/>
            </w:tcMar>
            <w:vAlign w:val="bottom"/>
          </w:tcPr>
          <w:p w14:paraId="7BF30C87"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There are not such "soft lies". But lying is a lie everywhere, and sin is a sin. The Pope is like any other sinner.  He is like everyone, and we are all the same. He has no infallibility. In small towns here, you do not notice many Scandals within the Catholic Church. It is in the largest cities and in the Vatican where you perceive the most of those scandals.</w:t>
            </w:r>
          </w:p>
        </w:tc>
        <w:tc>
          <w:tcPr>
            <w:tcW w:w="2796" w:type="dxa"/>
            <w:tcMar>
              <w:top w:w="0" w:type="dxa"/>
              <w:left w:w="0" w:type="dxa"/>
              <w:bottom w:w="0" w:type="dxa"/>
              <w:right w:w="0" w:type="dxa"/>
            </w:tcMar>
            <w:vAlign w:val="bottom"/>
          </w:tcPr>
          <w:p w14:paraId="363481F7"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Switzerland is forgetting the blessings of the Reform, of following God's word, the same as it happened in old Israel. Current generations only receive the blessings from last generations faith and are very spoiled that they believe do not need God. The same happens in the rest of the Protestant countries in Europe. Lorenzo Walla found that the "Donation of Constantine" is a forgery. 500 years before Gutenberg printing was invented in China, but it did not have any success. The Reformation and the Gutenberg printing made it possible to both to succeed.</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 In the Middle Ages, theologians used to see the Bible through Aristotle' philosophy as the Catholic Church teaches. At that time it was normal. Salvation through works is normal. If we don't have the Bible as a reference, we can't see our sinful nature and then believing that "I'm a good person because I do good works" is the standard accepted thought in Catholicism. </w:t>
            </w:r>
            <w:r w:rsidRPr="00A24D5B">
              <w:rPr>
                <w:rFonts w:eastAsia="Times New Roman" w:cs="Times New Roman"/>
                <w:sz w:val="10"/>
                <w:szCs w:val="18"/>
                <w:lang w:val="es-ES_tradnl" w:eastAsia="es-ES"/>
              </w:rPr>
              <w:br/>
              <w:t xml:space="preserve"> Aristotle categories of substance and accident influenced Thomas Aquinas and other Catholic scholastics' theology to develop the host transubstantiation in the communion, for example. That's why Rome adopted transubstantiation in the Eucharist. Such is not a biblical doctrine because the Holy Supper is only to remember Jesus' sacrifice.  Aristotle logics have been inherited in Rome, and the Catholic Church adopted many of his ideas [Aristotle] on ethics, physics, metaphysics, and politics via Thomas Aquinas. [Book of Daniel and from Babylon to Rome].  Catholic Theology (which influence all Theology) set aside the Bible alone as the sole source of theological knowledge and blend elements of Greek philosophy, among other sources. Example of this is also the soul immortality doctrine. But Aristotelian philosophy has not only an impact on Catholic, but also on Jewish, and Islam theologies. Afterwards, scholasticism is also adopted in Lutheran and Calvinist Protestantism as an exhaustive treatment of theology supplemented by the deductions of reason, ironically what Luther protested against. For Luther, the reason could be used to question men and institutions, but not God, as the Scripture is the most important divine revelation [Sola Scriptura].    </w:t>
            </w:r>
            <w:r w:rsidRPr="00A24D5B">
              <w:rPr>
                <w:rFonts w:eastAsia="Times New Roman" w:cs="Times New Roman"/>
                <w:sz w:val="10"/>
                <w:szCs w:val="18"/>
                <w:lang w:val="es-ES_tradnl" w:eastAsia="es-ES"/>
              </w:rPr>
              <w:br/>
              <w:t xml:space="preserve"> Roman Catholic status quo was the "Indulgences to forgive sins". This was divided into three dimensions: 1. Regret until to be crushed (zerknirscht sein) 2. A Catholic priest must absolve the sins. 3. Punishment (with repetitive prayers and/or money). </w:t>
            </w:r>
            <w:r w:rsidRPr="00A24D5B">
              <w:rPr>
                <w:rFonts w:eastAsia="Times New Roman" w:cs="Times New Roman"/>
                <w:sz w:val="10"/>
                <w:szCs w:val="18"/>
                <w:lang w:val="es-ES_tradnl" w:eastAsia="es-ES"/>
              </w:rPr>
              <w:br/>
              <w:t xml:space="preserve"> Luther was a Catholic monk and didn't have all the money to pay for the forgiveness of all of his sins, and at the beginning, he didn't understand how Money could buy forgiveness. The first and second were OK for Luther, but he couldn't stand the third (money). </w:t>
            </w:r>
            <w:r w:rsidRPr="00A24D5B">
              <w:rPr>
                <w:rFonts w:eastAsia="Times New Roman" w:cs="Times New Roman"/>
                <w:sz w:val="10"/>
                <w:szCs w:val="18"/>
                <w:lang w:val="es-ES_tradnl" w:eastAsia="es-ES"/>
              </w:rPr>
              <w:br/>
              <w:t xml:space="preserve">In March 1518, Luther understood that is God directly who forgives us. Not humans. "The righteous will live by his faith". Romans 1,17. And so Luther was at this point entirely against </w:t>
            </w:r>
            <w:r w:rsidRPr="00A24D5B">
              <w:rPr>
                <w:rFonts w:eastAsia="Times New Roman" w:cs="Times New Roman"/>
                <w:sz w:val="10"/>
                <w:szCs w:val="18"/>
                <w:lang w:val="es-ES_tradnl" w:eastAsia="es-ES"/>
              </w:rPr>
              <w:lastRenderedPageBreak/>
              <w:t>indulgences (the whole three dimensions).</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In August 1518, Rome started a process against Luther. And the defence of Luther was "if you can explain your points with only the Bible then it will be ok for me" they never could.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How to apply the Sola scriptura principle?</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The first key to study the Bible is praying before reading. Ezra 7,10 says that we must have a heart prepared. </w:t>
            </w:r>
            <w:r w:rsidRPr="00A24D5B">
              <w:rPr>
                <w:rFonts w:eastAsia="Times New Roman" w:cs="Times New Roman"/>
                <w:sz w:val="10"/>
                <w:szCs w:val="18"/>
                <w:lang w:val="es-ES_tradnl" w:eastAsia="es-ES"/>
              </w:rPr>
              <w:br/>
              <w:t xml:space="preserve"> The second key is to explore God's Word, reading at least a verse for the day. </w:t>
            </w:r>
            <w:r w:rsidRPr="00A24D5B">
              <w:rPr>
                <w:rFonts w:eastAsia="Times New Roman" w:cs="Times New Roman"/>
                <w:sz w:val="10"/>
                <w:szCs w:val="18"/>
                <w:lang w:val="es-ES_tradnl" w:eastAsia="es-ES"/>
              </w:rPr>
              <w:br/>
              <w:t xml:space="preserve"> The third key is to apply Jesus' method, the best method to study the Bible. This consists of three principles that when applied, there is no room for any contradiction. It's the ABC: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1. All the scripture. This means the whole Bible, not a single chapter, like some charismatic Churches or the Catholic do.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2. Beginning from Moses, systematically. </w:t>
            </w:r>
            <w:r w:rsidRPr="00A24D5B">
              <w:rPr>
                <w:rFonts w:eastAsia="Times New Roman" w:cs="Times New Roman"/>
                <w:sz w:val="10"/>
                <w:szCs w:val="18"/>
                <w:lang w:val="es-ES_tradnl" w:eastAsia="es-ES"/>
              </w:rPr>
              <w:br/>
            </w:r>
            <w:r w:rsidRPr="00A24D5B">
              <w:rPr>
                <w:rFonts w:eastAsia="Times New Roman" w:cs="Times New Roman"/>
                <w:sz w:val="10"/>
                <w:szCs w:val="18"/>
                <w:lang w:val="es-ES_tradnl" w:eastAsia="es-ES"/>
              </w:rPr>
              <w:br/>
              <w:t xml:space="preserve">3. Christ is the centre of all the Scripture. </w:t>
            </w:r>
            <w:r w:rsidRPr="00A24D5B">
              <w:rPr>
                <w:rFonts w:eastAsia="Times New Roman" w:cs="Times New Roman"/>
                <w:sz w:val="10"/>
                <w:szCs w:val="18"/>
                <w:lang w:val="es-ES_tradnl" w:eastAsia="es-ES"/>
              </w:rPr>
              <w:br/>
              <w:t>A real conversion with Jesus means transformation not only of external actions with the neighbours but a conscience of the inner thoughts that even God sees.</w:t>
            </w:r>
          </w:p>
        </w:tc>
      </w:tr>
      <w:tr w:rsidR="00326D5E" w:rsidRPr="00A24D5B" w14:paraId="766A40C4" w14:textId="77777777" w:rsidTr="00BA23CC">
        <w:trPr>
          <w:trHeight w:val="574"/>
        </w:trPr>
        <w:tc>
          <w:tcPr>
            <w:tcW w:w="1418" w:type="dxa"/>
            <w:tcMar>
              <w:top w:w="0" w:type="dxa"/>
              <w:left w:w="0" w:type="dxa"/>
              <w:bottom w:w="0" w:type="dxa"/>
              <w:right w:w="0" w:type="dxa"/>
            </w:tcMar>
            <w:vAlign w:val="center"/>
          </w:tcPr>
          <w:p w14:paraId="75AF3742" w14:textId="77777777" w:rsidR="00326D5E" w:rsidRPr="00A24D5B" w:rsidRDefault="00326D5E" w:rsidP="00E45AB0">
            <w:pPr>
              <w:pStyle w:val="Prrafodelista"/>
              <w:numPr>
                <w:ilvl w:val="0"/>
                <w:numId w:val="41"/>
              </w:numPr>
              <w:spacing w:before="0" w:line="240" w:lineRule="auto"/>
              <w:ind w:firstLine="0"/>
              <w:rPr>
                <w:rFonts w:cs="Times New Roman"/>
                <w:b/>
                <w:sz w:val="10"/>
                <w:szCs w:val="18"/>
                <w:lang w:val="en-GB"/>
              </w:rPr>
            </w:pPr>
            <w:r w:rsidRPr="00A24D5B">
              <w:rPr>
                <w:rFonts w:cs="Times New Roman"/>
                <w:b/>
                <w:sz w:val="10"/>
                <w:szCs w:val="18"/>
                <w:lang w:val="en-GB"/>
              </w:rPr>
              <w:lastRenderedPageBreak/>
              <w:t>Afro-Caribbean/indigenous religion Priest (Colombia: Rastafarian, Cuba: Babalawo, Uruguay: none, Switzerland: none)</w:t>
            </w:r>
          </w:p>
        </w:tc>
        <w:tc>
          <w:tcPr>
            <w:tcW w:w="2126" w:type="dxa"/>
            <w:shd w:val="clear" w:color="auto" w:fill="FFFF99"/>
            <w:tcMar>
              <w:top w:w="0" w:type="dxa"/>
              <w:left w:w="0" w:type="dxa"/>
              <w:bottom w:w="0" w:type="dxa"/>
              <w:right w:w="0" w:type="dxa"/>
            </w:tcMar>
            <w:vAlign w:val="bottom"/>
          </w:tcPr>
          <w:p w14:paraId="5DE7D822"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225B859E"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2C21BC24"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253B7E55"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r>
      <w:tr w:rsidR="00326D5E" w:rsidRPr="00A24D5B" w14:paraId="248B53D8" w14:textId="77777777" w:rsidTr="00BA23CC">
        <w:trPr>
          <w:trHeight w:val="574"/>
        </w:trPr>
        <w:tc>
          <w:tcPr>
            <w:tcW w:w="1418" w:type="dxa"/>
            <w:tcMar>
              <w:top w:w="0" w:type="dxa"/>
              <w:left w:w="0" w:type="dxa"/>
              <w:bottom w:w="0" w:type="dxa"/>
              <w:right w:w="0" w:type="dxa"/>
            </w:tcMar>
            <w:vAlign w:val="center"/>
          </w:tcPr>
          <w:p w14:paraId="6543A0C1" w14:textId="77777777" w:rsidR="00326D5E" w:rsidRPr="00A24D5B" w:rsidRDefault="00326D5E" w:rsidP="00E45AB0">
            <w:pPr>
              <w:pStyle w:val="Prrafodelista"/>
              <w:numPr>
                <w:ilvl w:val="0"/>
                <w:numId w:val="41"/>
              </w:numPr>
              <w:spacing w:before="0" w:line="240" w:lineRule="auto"/>
              <w:ind w:firstLine="0"/>
              <w:rPr>
                <w:rFonts w:cs="Times New Roman"/>
                <w:b/>
                <w:sz w:val="10"/>
                <w:szCs w:val="18"/>
                <w:lang w:val="en-GB"/>
              </w:rPr>
            </w:pPr>
            <w:r w:rsidRPr="00A24D5B">
              <w:rPr>
                <w:rFonts w:cs="Times New Roman"/>
                <w:b/>
                <w:sz w:val="10"/>
                <w:szCs w:val="18"/>
                <w:lang w:val="en-GB"/>
              </w:rPr>
              <w:t>Government officer / Former Government officer (Colombia: central government, Cuba: central government, Uruguay: regional government Colonia, Switzerland: Federal government)</w:t>
            </w:r>
          </w:p>
        </w:tc>
        <w:tc>
          <w:tcPr>
            <w:tcW w:w="2126" w:type="dxa"/>
            <w:shd w:val="clear" w:color="auto" w:fill="FFFF99"/>
            <w:tcMar>
              <w:top w:w="0" w:type="dxa"/>
              <w:left w:w="0" w:type="dxa"/>
              <w:bottom w:w="0" w:type="dxa"/>
              <w:right w:w="0" w:type="dxa"/>
            </w:tcMar>
            <w:vAlign w:val="bottom"/>
          </w:tcPr>
          <w:p w14:paraId="6E7AE833"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7C2ACF6E"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1164A62D"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xml:space="preserve">I am divorced, and with all the pain of my soul, I have to admit that today I cannot take the Communion because the Catholic Church does not allow divorced couples to receive it. I go to church, I pray (rezo), I go to mass, I go to baptisms, marriages and I do all the ritual, but I do not profess the Catholic religion I would like. It cannot be that today my church denies me that sacrament. Someone would say that I am trying to place things for my side, as some religious did or even Batlle who instituted the divorce because it was convenient for him to divorce so he could marry his cousin, but that is not what I want, I would like the Catholic church to revive that possibility of restoring my faith. [similar argument of Henry Tudor to adopt Protestantism in England] In a class that has 30 students, 25 have separated parents. What do we do with that? Parents want to baptise their children, they want to give them faith, but they are divorced, and the church punishes them for being divorced because I can not go to Communion because I am divorced.    </w:t>
            </w:r>
            <w:r w:rsidRPr="00A24D5B">
              <w:rPr>
                <w:rFonts w:eastAsia="Times New Roman" w:cs="Times New Roman"/>
                <w:sz w:val="10"/>
                <w:szCs w:val="18"/>
                <w:lang w:val="es-ES_tradnl" w:eastAsia="es-ES"/>
              </w:rPr>
              <w:br/>
              <w:t xml:space="preserve"> You go to the Catholic Church, and there you find a maximum of 10 people, almost all of them women, over 70 years. We are losing the faithful because there is something that does not allow them to get closer to God and I do not think God wanted that. </w:t>
            </w:r>
            <w:r w:rsidRPr="00A24D5B">
              <w:rPr>
                <w:rFonts w:eastAsia="Times New Roman" w:cs="Times New Roman"/>
                <w:sz w:val="10"/>
                <w:szCs w:val="18"/>
                <w:lang w:val="es-ES_tradnl" w:eastAsia="es-ES"/>
              </w:rPr>
              <w:br/>
              <w:t xml:space="preserve">  We have lost the value of what was meaningful for us, for example, religion. We have lost what it was to sit around a table to give thanks to whoever, for the bread, for the roof, for the shelter. We have lost that since we are busy having a last generation cell phone, a bicycle with all the luxuries, a vehicle. Sometimes I have the last cell phone, and I just have to go to eat in the communitarian restaurant because I do not have a plate of food on the table. Then we do not prioritise the right values. </w:t>
            </w:r>
            <w:r w:rsidRPr="00A24D5B">
              <w:rPr>
                <w:rFonts w:eastAsia="Times New Roman" w:cs="Times New Roman"/>
                <w:sz w:val="10"/>
                <w:szCs w:val="18"/>
                <w:lang w:val="es-ES_tradnl" w:eastAsia="es-ES"/>
              </w:rPr>
              <w:br/>
              <w:t xml:space="preserve"> I do not see in the priests the commitment that there must be. I do not see in the </w:t>
            </w:r>
            <w:r w:rsidRPr="00A24D5B">
              <w:rPr>
                <w:rFonts w:eastAsia="Times New Roman" w:cs="Times New Roman"/>
                <w:sz w:val="10"/>
                <w:szCs w:val="18"/>
                <w:lang w:val="es-ES_tradnl" w:eastAsia="es-ES"/>
              </w:rPr>
              <w:lastRenderedPageBreak/>
              <w:t xml:space="preserve">church what is supposedly entrusted to them, "where there are more than two speaking in my name, that is church" (me: Original cite is found in Matthew 18: 20: For where two or three are gathered together in my name, there am I in the midst of them). There is no need to see gold, no need to see images, no need for wealth, no need of a vehicle to go to give the mass; If I can have a bicycle or I can have a faithful one to take me, I do not need to have the last model car to go. That part is where I totally disagree with the Church. For me, a priest is the representative of God on earth, and he is the first to preach by example. </w:t>
            </w:r>
            <w:r w:rsidRPr="00A24D5B">
              <w:rPr>
                <w:rFonts w:eastAsia="Times New Roman" w:cs="Times New Roman"/>
                <w:sz w:val="10"/>
                <w:szCs w:val="18"/>
                <w:lang w:val="es-ES_tradnl" w:eastAsia="es-ES"/>
              </w:rPr>
              <w:br/>
              <w:t xml:space="preserve"> My brother was extremely practising, he was an altar boy, he went to church, he took communion, confirmation, went to a youth group, collaborated in the Church, etc. And there was the time to get married he went to ask in the Church, and they said: "With red carpet or without red carpet? " and my brother replied: "with a carpet". To which they responded: "if you marry with a carpet it costs 500 pesos". My brother said: "Does the church charge me when I have given more than 50% of my time?" then he decided not to marry by the church. That's why I tell you that they lose the faithful because that is not done. It is not the importance of the carpet; it is the importance of the sacrament. That's what I do not share. First, they pass the bag to give alms, and then the priest spent the money to put the cover on the new car, that's not right. It cannot be like that. </w:t>
            </w:r>
            <w:r w:rsidRPr="00A24D5B">
              <w:rPr>
                <w:rFonts w:eastAsia="Times New Roman" w:cs="Times New Roman"/>
                <w:sz w:val="10"/>
                <w:szCs w:val="18"/>
                <w:lang w:val="es-ES_tradnl" w:eastAsia="es-ES"/>
              </w:rPr>
              <w:br/>
              <w:t xml:space="preserve"> I totally disagree that the churches of some places are exceptionally super poor, having at the same time the Vatican all the wealth that there is in it. I do not see in that the teachings of Jesus. Jesus tells you "a tunic, and a pair of sandals and God will provide," then what do they do with everything else in the Church? </w:t>
            </w:r>
            <w:r w:rsidRPr="00A24D5B">
              <w:rPr>
                <w:rFonts w:eastAsia="Times New Roman" w:cs="Times New Roman"/>
                <w:sz w:val="10"/>
                <w:szCs w:val="18"/>
                <w:lang w:val="es-ES_tradnl" w:eastAsia="es-ES"/>
              </w:rPr>
              <w:br/>
              <w:t xml:space="preserve">Likewise, many priests are paedophiles because they are human because the spiritual part has not reached them as it should have.  Their human fleshly part is more than their spiritual part. It is the only explanation that I can give because if you are really in soul and spirit devoted to the </w:t>
            </w:r>
            <w:r w:rsidRPr="00A24D5B">
              <w:rPr>
                <w:rFonts w:eastAsia="Times New Roman" w:cs="Times New Roman"/>
                <w:sz w:val="10"/>
                <w:szCs w:val="18"/>
                <w:lang w:val="es-ES_tradnl" w:eastAsia="es-ES"/>
              </w:rPr>
              <w:lastRenderedPageBreak/>
              <w:t>teachings of God, those things cannot happen.</w:t>
            </w:r>
          </w:p>
        </w:tc>
        <w:tc>
          <w:tcPr>
            <w:tcW w:w="2796" w:type="dxa"/>
            <w:tcMar>
              <w:top w:w="0" w:type="dxa"/>
              <w:left w:w="0" w:type="dxa"/>
              <w:bottom w:w="0" w:type="dxa"/>
              <w:right w:w="0" w:type="dxa"/>
            </w:tcMar>
            <w:vAlign w:val="bottom"/>
          </w:tcPr>
          <w:p w14:paraId="5D47BF86"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lastRenderedPageBreak/>
              <w:t> </w:t>
            </w:r>
          </w:p>
        </w:tc>
      </w:tr>
      <w:tr w:rsidR="00326D5E" w:rsidRPr="00A24D5B" w14:paraId="2D465306" w14:textId="77777777" w:rsidTr="00BA23CC">
        <w:trPr>
          <w:trHeight w:val="574"/>
        </w:trPr>
        <w:tc>
          <w:tcPr>
            <w:tcW w:w="1418" w:type="dxa"/>
            <w:tcMar>
              <w:top w:w="0" w:type="dxa"/>
              <w:left w:w="0" w:type="dxa"/>
              <w:bottom w:w="0" w:type="dxa"/>
              <w:right w:w="0" w:type="dxa"/>
            </w:tcMar>
            <w:vAlign w:val="center"/>
          </w:tcPr>
          <w:p w14:paraId="101C48FB" w14:textId="77777777" w:rsidR="00326D5E" w:rsidRPr="00A24D5B" w:rsidRDefault="00326D5E" w:rsidP="00BA23CC">
            <w:pPr>
              <w:pStyle w:val="Prrafodelista"/>
              <w:numPr>
                <w:ilvl w:val="0"/>
                <w:numId w:val="41"/>
              </w:numPr>
              <w:spacing w:line="240" w:lineRule="auto"/>
              <w:ind w:firstLine="0"/>
              <w:rPr>
                <w:rFonts w:cs="Times New Roman"/>
                <w:b/>
                <w:sz w:val="10"/>
                <w:szCs w:val="18"/>
                <w:lang w:val="en-GB"/>
              </w:rPr>
            </w:pPr>
            <w:r w:rsidRPr="00A24D5B">
              <w:rPr>
                <w:rFonts w:cs="Times New Roman"/>
                <w:b/>
                <w:sz w:val="10"/>
                <w:szCs w:val="18"/>
                <w:lang w:val="en-GB"/>
              </w:rPr>
              <w:lastRenderedPageBreak/>
              <w:t>Catholic/Ecumenical Church-Government intermediary (Colombia: Central government, Cuba: National Council of Churches, Uruguay: Military/Church media, Switzerland: Catholic central committee)</w:t>
            </w:r>
          </w:p>
        </w:tc>
        <w:tc>
          <w:tcPr>
            <w:tcW w:w="2126" w:type="dxa"/>
            <w:shd w:val="clear" w:color="auto" w:fill="FFFF99"/>
            <w:tcMar>
              <w:top w:w="0" w:type="dxa"/>
              <w:left w:w="0" w:type="dxa"/>
              <w:bottom w:w="0" w:type="dxa"/>
              <w:right w:w="0" w:type="dxa"/>
            </w:tcMar>
            <w:vAlign w:val="bottom"/>
          </w:tcPr>
          <w:p w14:paraId="282891E9"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3772717C"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3C7873B8"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I'm Catholic and infallible there is no one because the church is made up of human beings and we all have shortcomings. Moreover, recently came to light, as well as it has happened other times, about the paedophile priests.  Those things society condemns them a lot and the distrust begins, and the church is depopulated. And they have to do a tremendous job to make people believe in religion again. If you choose to be a priest or a nun, it is a life option, but you have to follow rigorously the rules of "rajatabla" as in everything, like the military, like the doctor. Just as the doctor is condemned when he performs illegal abortions, here, the priests should be condemned when these types of events are discovered.</w:t>
            </w:r>
            <w:r w:rsidRPr="00A24D5B">
              <w:rPr>
                <w:rFonts w:eastAsia="Times New Roman" w:cs="Times New Roman"/>
                <w:sz w:val="10"/>
                <w:szCs w:val="18"/>
                <w:lang w:val="es-ES_tradnl" w:eastAsia="es-ES"/>
              </w:rPr>
              <w:br/>
              <w:t xml:space="preserve">  Soft lies are like good intentions, and with good intentions, hell is paved. Lies are lies, at last. But one cannot put oneself in God's place and judge or not forgive. Sometimes a soft "pious" lie is that a doctor does not tell a patient that they have terminal cancer, because perhaps if the doctor does not tell that it is terminal, the patient fights and manages to save himself; that is a "pious" soft lie. I am saying it from another point of view. I do not know what soft "pious" lies for the church may have said or omitted at a given time, as if to be accused. If a soft "pious" lie is hiding information where there are criminals or where there are people disappeared, they ar</w:t>
            </w:r>
            <w:r>
              <w:rPr>
                <w:rFonts w:eastAsia="Times New Roman" w:cs="Times New Roman"/>
                <w:sz w:val="10"/>
                <w:szCs w:val="18"/>
                <w:lang w:val="es-ES_tradnl" w:eastAsia="es-ES"/>
              </w:rPr>
              <w:t xml:space="preserve">e not so "pious" as they say. </w:t>
            </w:r>
          </w:p>
        </w:tc>
        <w:tc>
          <w:tcPr>
            <w:tcW w:w="2796" w:type="dxa"/>
            <w:tcMar>
              <w:top w:w="0" w:type="dxa"/>
              <w:left w:w="0" w:type="dxa"/>
              <w:bottom w:w="0" w:type="dxa"/>
              <w:right w:w="0" w:type="dxa"/>
            </w:tcMar>
            <w:vAlign w:val="bottom"/>
          </w:tcPr>
          <w:p w14:paraId="73FC333B"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At the beginning of the 20th century there was a Bible movement in the Catholic Church and also a movement for liturgical reforms. These were movements from theologians and regular people albeit not official. However, these were not unimportant people but famous theologians that emphasised the need of reading the Bible and of having a liturgy that all could understand. The official liturgy continued to be presented in Latin until the end of the council in 1965. Liturgy is very important not only for the hour you are there on Sunday but also for the whole religious culture.</w:t>
            </w:r>
            <w:r w:rsidRPr="00A24D5B">
              <w:rPr>
                <w:rFonts w:eastAsia="Times New Roman" w:cs="Times New Roman"/>
                <w:sz w:val="10"/>
                <w:szCs w:val="18"/>
                <w:lang w:val="es-ES_tradnl" w:eastAsia="es-ES"/>
              </w:rPr>
              <w:br/>
              <w:t xml:space="preserve"> If you had met all the priests or all the religious monks and monasteries, they were used to know the Latin texts by heart like the Psalms they prayed, the Gospels, etc. Culturally, there was not so much interest in doing this task in their language, but as soon as the liturgy changed, it became interesting. In this whole dynamic of Vatican II, the idea of every Catholic being responsible for his own religion was very attractive as well. So you had to think about opening dialogues with the modern world, to find yourself answers to big questions. It is not anymore the idea that the Church or the priests know everything and they must tell you what you have to do. Now you are responsible, knowing the basis of your faith, which leads you to the knowledge of the Bible. This is, in summary, the movement that took place. </w:t>
            </w:r>
            <w:r w:rsidRPr="00A24D5B">
              <w:rPr>
                <w:rFonts w:eastAsia="Times New Roman" w:cs="Times New Roman"/>
                <w:sz w:val="10"/>
                <w:szCs w:val="18"/>
                <w:lang w:val="es-ES_tradnl" w:eastAsia="es-ES"/>
              </w:rPr>
              <w:br/>
              <w:t>When Europe had digested the WWII in the '60s and '70s, there was a great dynamic in the whole society in the direction of autonomy, reflection, formation, and liberation movements. This was also linked to the idea of becoming adults. This affected not only the Church but also society.</w:t>
            </w:r>
          </w:p>
        </w:tc>
      </w:tr>
      <w:tr w:rsidR="00326D5E" w:rsidRPr="00A24D5B" w14:paraId="544DFEA1" w14:textId="77777777" w:rsidTr="00BA23CC">
        <w:trPr>
          <w:trHeight w:val="574"/>
        </w:trPr>
        <w:tc>
          <w:tcPr>
            <w:tcW w:w="1418" w:type="dxa"/>
            <w:tcMar>
              <w:top w:w="0" w:type="dxa"/>
              <w:left w:w="0" w:type="dxa"/>
              <w:bottom w:w="0" w:type="dxa"/>
              <w:right w:w="0" w:type="dxa"/>
            </w:tcMar>
            <w:vAlign w:val="center"/>
          </w:tcPr>
          <w:p w14:paraId="7DEBD8EE" w14:textId="77777777" w:rsidR="00326D5E" w:rsidRPr="00A24D5B" w:rsidRDefault="00326D5E" w:rsidP="00BA23CC">
            <w:pPr>
              <w:pStyle w:val="Prrafodelista"/>
              <w:numPr>
                <w:ilvl w:val="0"/>
                <w:numId w:val="41"/>
              </w:numPr>
              <w:spacing w:line="240" w:lineRule="auto"/>
              <w:ind w:firstLine="0"/>
              <w:rPr>
                <w:rFonts w:cs="Times New Roman"/>
                <w:b/>
                <w:sz w:val="10"/>
                <w:szCs w:val="18"/>
                <w:lang w:val="en-GB"/>
              </w:rPr>
            </w:pPr>
            <w:r w:rsidRPr="00A24D5B">
              <w:rPr>
                <w:rFonts w:cs="Times New Roman"/>
                <w:b/>
                <w:sz w:val="10"/>
                <w:szCs w:val="18"/>
                <w:lang w:val="en-GB"/>
              </w:rPr>
              <w:t>Protestant Church-Government intermediary (Colombia: none, Cuba: none, Uruguay: none, Switzerland: Political-Church officer)</w:t>
            </w:r>
          </w:p>
        </w:tc>
        <w:tc>
          <w:tcPr>
            <w:tcW w:w="2126" w:type="dxa"/>
            <w:shd w:val="clear" w:color="auto" w:fill="FFFF99"/>
            <w:tcMar>
              <w:top w:w="0" w:type="dxa"/>
              <w:left w:w="0" w:type="dxa"/>
              <w:bottom w:w="0" w:type="dxa"/>
              <w:right w:w="0" w:type="dxa"/>
            </w:tcMar>
            <w:vAlign w:val="bottom"/>
          </w:tcPr>
          <w:p w14:paraId="5BEE14CD"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c>
          <w:tcPr>
            <w:tcW w:w="1843" w:type="dxa"/>
            <w:tcMar>
              <w:top w:w="0" w:type="dxa"/>
              <w:left w:w="0" w:type="dxa"/>
              <w:bottom w:w="0" w:type="dxa"/>
              <w:right w:w="0" w:type="dxa"/>
            </w:tcMar>
            <w:vAlign w:val="bottom"/>
          </w:tcPr>
          <w:p w14:paraId="57A0DD81"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515E8051"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316D9731"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r>
      <w:tr w:rsidR="00326D5E" w:rsidRPr="00A24D5B" w14:paraId="2AC32761" w14:textId="77777777" w:rsidTr="00BA23CC">
        <w:trPr>
          <w:trHeight w:val="574"/>
        </w:trPr>
        <w:tc>
          <w:tcPr>
            <w:tcW w:w="1418" w:type="dxa"/>
            <w:tcMar>
              <w:top w:w="0" w:type="dxa"/>
              <w:left w:w="0" w:type="dxa"/>
              <w:bottom w:w="0" w:type="dxa"/>
              <w:right w:w="0" w:type="dxa"/>
            </w:tcMar>
            <w:vAlign w:val="center"/>
          </w:tcPr>
          <w:p w14:paraId="4F2E396F" w14:textId="77777777" w:rsidR="00326D5E" w:rsidRPr="00A24D5B" w:rsidRDefault="00326D5E" w:rsidP="00BA23CC">
            <w:pPr>
              <w:pStyle w:val="Prrafodelista"/>
              <w:numPr>
                <w:ilvl w:val="0"/>
                <w:numId w:val="41"/>
              </w:numPr>
              <w:spacing w:before="0" w:line="240" w:lineRule="auto"/>
              <w:ind w:firstLine="0"/>
              <w:rPr>
                <w:rFonts w:cs="Times New Roman"/>
                <w:b/>
                <w:sz w:val="10"/>
                <w:szCs w:val="18"/>
                <w:lang w:val="en-GB"/>
              </w:rPr>
            </w:pPr>
            <w:r w:rsidRPr="00A24D5B">
              <w:rPr>
                <w:rFonts w:cs="Times New Roman"/>
                <w:b/>
                <w:sz w:val="10"/>
                <w:szCs w:val="18"/>
                <w:lang w:val="en-GB"/>
              </w:rPr>
              <w:lastRenderedPageBreak/>
              <w:t>Embassy of the Country at the Vatican (Colombian Embassy at the Vatican, Cuban Embassy at the Vatican (no answer), Uruguayan Embassy at the Vatican, Swiss Embassy in Ljubljana)</w:t>
            </w:r>
          </w:p>
        </w:tc>
        <w:tc>
          <w:tcPr>
            <w:tcW w:w="2126" w:type="dxa"/>
            <w:shd w:val="clear" w:color="auto" w:fill="FFFF99"/>
            <w:tcMar>
              <w:top w:w="0" w:type="dxa"/>
              <w:left w:w="0" w:type="dxa"/>
              <w:bottom w:w="0" w:type="dxa"/>
              <w:right w:w="0" w:type="dxa"/>
            </w:tcMar>
            <w:vAlign w:val="bottom"/>
          </w:tcPr>
          <w:p w14:paraId="3B5E3416"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xml:space="preserve">The negotiation of a new concordat is not on the bilateral agenda. </w:t>
            </w:r>
          </w:p>
        </w:tc>
        <w:tc>
          <w:tcPr>
            <w:tcW w:w="1843" w:type="dxa"/>
            <w:tcMar>
              <w:top w:w="0" w:type="dxa"/>
              <w:left w:w="0" w:type="dxa"/>
              <w:bottom w:w="0" w:type="dxa"/>
              <w:right w:w="0" w:type="dxa"/>
            </w:tcMar>
            <w:vAlign w:val="bottom"/>
          </w:tcPr>
          <w:p w14:paraId="280104E3"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c>
          <w:tcPr>
            <w:tcW w:w="1984" w:type="dxa"/>
            <w:shd w:val="clear" w:color="auto" w:fill="99CCFF"/>
            <w:tcMar>
              <w:top w:w="0" w:type="dxa"/>
              <w:left w:w="0" w:type="dxa"/>
              <w:bottom w:w="0" w:type="dxa"/>
              <w:right w:w="0" w:type="dxa"/>
            </w:tcMar>
            <w:vAlign w:val="bottom"/>
          </w:tcPr>
          <w:p w14:paraId="4A254A96"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c>
          <w:tcPr>
            <w:tcW w:w="2796" w:type="dxa"/>
            <w:tcMar>
              <w:top w:w="0" w:type="dxa"/>
              <w:left w:w="0" w:type="dxa"/>
              <w:bottom w:w="0" w:type="dxa"/>
              <w:right w:w="0" w:type="dxa"/>
            </w:tcMar>
            <w:vAlign w:val="bottom"/>
          </w:tcPr>
          <w:p w14:paraId="13AB3955" w14:textId="77777777" w:rsidR="00326D5E" w:rsidRPr="00A24D5B" w:rsidRDefault="00326D5E" w:rsidP="00BA23CC">
            <w:pPr>
              <w:pStyle w:val="Prrafodelista"/>
              <w:numPr>
                <w:ilvl w:val="0"/>
                <w:numId w:val="4"/>
              </w:numPr>
              <w:spacing w:line="240" w:lineRule="auto"/>
              <w:ind w:left="0" w:firstLine="0"/>
              <w:rPr>
                <w:rFonts w:cs="Times New Roman"/>
                <w:sz w:val="10"/>
                <w:szCs w:val="18"/>
                <w:lang w:val="en-GB"/>
              </w:rPr>
            </w:pPr>
            <w:r w:rsidRPr="00A24D5B">
              <w:rPr>
                <w:rFonts w:eastAsia="Times New Roman" w:cs="Times New Roman"/>
                <w:sz w:val="10"/>
                <w:szCs w:val="18"/>
                <w:lang w:val="es-ES_tradnl" w:eastAsia="es-ES"/>
              </w:rPr>
              <w:t> </w:t>
            </w:r>
          </w:p>
        </w:tc>
      </w:tr>
    </w:tbl>
    <w:p w14:paraId="336A577F" w14:textId="77777777" w:rsidR="005F1C29" w:rsidRPr="00D96E72" w:rsidRDefault="005F1C29" w:rsidP="00FF087E">
      <w:pPr>
        <w:ind w:firstLine="0"/>
        <w:rPr>
          <w:rFonts w:cs="Times New Roman"/>
          <w:szCs w:val="18"/>
        </w:rPr>
      </w:pPr>
    </w:p>
    <w:sectPr w:rsidR="005F1C29" w:rsidRPr="00D96E72" w:rsidSect="005A653A">
      <w:pgSz w:w="11900" w:h="8400" w:orient="landscape"/>
      <w:pgMar w:top="851" w:right="851" w:bottom="851" w:left="851" w:header="708" w:footer="708" w:gutter="0"/>
      <w:pgNumType w:start="1"/>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CAB2D2" w14:textId="77777777" w:rsidR="006E796B" w:rsidRDefault="006E796B" w:rsidP="00C92FC3">
      <w:r>
        <w:separator/>
      </w:r>
    </w:p>
    <w:p w14:paraId="4A3AE49A" w14:textId="77777777" w:rsidR="006E796B" w:rsidRDefault="006E796B" w:rsidP="00C92FC3"/>
  </w:endnote>
  <w:endnote w:type="continuationSeparator" w:id="0">
    <w:p w14:paraId="2989FE1E" w14:textId="77777777" w:rsidR="006E796B" w:rsidRDefault="006E796B" w:rsidP="00C92FC3">
      <w:r>
        <w:continuationSeparator/>
      </w:r>
    </w:p>
    <w:p w14:paraId="2DE69094" w14:textId="77777777" w:rsidR="006E796B" w:rsidRDefault="006E796B" w:rsidP="00C92FC3"/>
  </w:endnote>
  <w:endnote w:type="continuationNotice" w:id="1">
    <w:p w14:paraId="591F8AEF" w14:textId="77777777" w:rsidR="006E796B" w:rsidRDefault="006E796B">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Helvetica">
    <w:panose1 w:val="00000000000000000000"/>
    <w:charset w:val="00"/>
    <w:family w:val="auto"/>
    <w:pitch w:val="variable"/>
    <w:sig w:usb0="E00002FF" w:usb1="5000785B" w:usb2="00000000" w:usb3="00000000" w:csb0="0000019F" w:csb1="00000000"/>
  </w:font>
  <w:font w:name="Arial">
    <w:altName w:val="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Palatino Linotype">
    <w:panose1 w:val="02040502050505030304"/>
    <w:charset w:val="00"/>
    <w:family w:val="auto"/>
    <w:pitch w:val="variable"/>
    <w:sig w:usb0="E0000287" w:usb1="40000013"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Courier">
    <w:panose1 w:val="02000500000000000000"/>
    <w:charset w:val="00"/>
    <w:family w:val="auto"/>
    <w:pitch w:val="variable"/>
    <w:sig w:usb0="00000003" w:usb1="00000000" w:usb2="00000000" w:usb3="00000000" w:csb0="00000001" w:csb1="00000000"/>
  </w:font>
  <w:font w:name="SimSun">
    <w:altName w:val="宋体"/>
    <w:charset w:val="86"/>
    <w:family w:val="auto"/>
    <w:pitch w:val="variable"/>
    <w:sig w:usb0="00000003" w:usb1="288F0000" w:usb2="00000016" w:usb3="00000000" w:csb0="00040001" w:csb1="00000000"/>
  </w:font>
  <w:font w:name="Cambria Math">
    <w:panose1 w:val="02040503050406030204"/>
    <w:charset w:val="00"/>
    <w:family w:val="auto"/>
    <w:pitch w:val="variable"/>
    <w:sig w:usb0="E00002FF" w:usb1="420024FF" w:usb2="00000000" w:usb3="00000000" w:csb0="0000019F" w:csb1="00000000"/>
  </w:font>
  <w:font w:name="MS Gothic">
    <w:altName w:val="ＭＳ ゴシック"/>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4E9B58" w14:textId="77777777" w:rsidR="006E796B" w:rsidRDefault="006E796B">
      <w:pPr>
        <w:pStyle w:val="Encabezado"/>
      </w:pPr>
    </w:p>
    <w:p w14:paraId="16AA6972" w14:textId="77777777" w:rsidR="006E796B" w:rsidRDefault="006E796B"/>
    <w:p w14:paraId="229BF22A" w14:textId="77777777" w:rsidR="006E796B" w:rsidRDefault="006E796B">
      <w:pPr>
        <w:pStyle w:val="Encabezado"/>
      </w:pPr>
    </w:p>
    <w:p w14:paraId="53A5EE21" w14:textId="77777777" w:rsidR="006E796B" w:rsidRDefault="006E796B"/>
    <w:tbl>
      <w:tblPr>
        <w:tblW w:w="5000" w:type="pct"/>
        <w:tblCellMar>
          <w:top w:w="72" w:type="dxa"/>
          <w:left w:w="115" w:type="dxa"/>
          <w:bottom w:w="72" w:type="dxa"/>
          <w:right w:w="115" w:type="dxa"/>
        </w:tblCellMar>
        <w:tblLook w:val="04A0" w:firstRow="1" w:lastRow="0" w:firstColumn="1" w:lastColumn="0" w:noHBand="0" w:noVBand="1"/>
      </w:tblPr>
      <w:tblGrid>
        <w:gridCol w:w="517"/>
        <w:gridCol w:w="9911"/>
      </w:tblGrid>
      <w:tr w:rsidR="006E796B" w:rsidRPr="00D6317E" w14:paraId="26A835E0" w14:textId="77777777" w:rsidTr="00D6317E">
        <w:tc>
          <w:tcPr>
            <w:tcW w:w="248" w:type="pct"/>
            <w:tcBorders>
              <w:bottom w:val="single" w:sz="4" w:space="0" w:color="943634" w:themeColor="accent2" w:themeShade="BF"/>
            </w:tcBorders>
            <w:shd w:val="clear" w:color="auto" w:fill="auto"/>
            <w:vAlign w:val="bottom"/>
          </w:tcPr>
          <w:p w14:paraId="1FAD3CA9" w14:textId="77777777" w:rsidR="006E796B" w:rsidRPr="00D6317E" w:rsidRDefault="006E796B" w:rsidP="00C92FC3">
            <w:pPr>
              <w:pStyle w:val="Encabezado"/>
            </w:pPr>
            <w:r w:rsidRPr="00D6317E">
              <w:fldChar w:fldCharType="begin"/>
            </w:r>
            <w:r w:rsidRPr="00D6317E">
              <w:instrText>PAGE   \* MERGEFORMAT</w:instrText>
            </w:r>
            <w:r w:rsidRPr="00D6317E">
              <w:fldChar w:fldCharType="separate"/>
            </w:r>
            <w:r w:rsidRPr="005A653A">
              <w:rPr>
                <w:noProof/>
                <w:lang w:val="es-ES"/>
              </w:rPr>
              <w:t>8</w:t>
            </w:r>
            <w:r w:rsidRPr="00D6317E">
              <w:fldChar w:fldCharType="end"/>
            </w:r>
          </w:p>
        </w:tc>
        <w:tc>
          <w:tcPr>
            <w:tcW w:w="4752" w:type="pct"/>
            <w:tcBorders>
              <w:bottom w:val="single" w:sz="4" w:space="0" w:color="auto"/>
            </w:tcBorders>
            <w:shd w:val="clear" w:color="auto" w:fill="auto"/>
            <w:vAlign w:val="bottom"/>
          </w:tcPr>
          <w:p w14:paraId="53FCDC9C" w14:textId="77777777" w:rsidR="006E796B" w:rsidRPr="00D6317E" w:rsidRDefault="006E796B" w:rsidP="00C92FC3">
            <w:pPr>
              <w:pStyle w:val="Encabezado"/>
            </w:pPr>
            <w:r>
              <w:rPr>
                <w:lang w:val="es-ES"/>
              </w:rPr>
              <w:fldChar w:fldCharType="begin"/>
            </w:r>
            <w:r>
              <w:rPr>
                <w:lang w:val="es-ES"/>
              </w:rPr>
              <w:instrText xml:space="preserve"> STYLEREF "Título 1" </w:instrText>
            </w:r>
            <w:r>
              <w:rPr>
                <w:lang w:val="es-ES"/>
              </w:rPr>
              <w:fldChar w:fldCharType="separate"/>
            </w:r>
            <w:r>
              <w:rPr>
                <w:noProof/>
                <w:lang w:val="es-ES"/>
              </w:rPr>
              <w:t>Countries of Analysis and Key Variable Data</w:t>
            </w:r>
            <w:r>
              <w:rPr>
                <w:lang w:val="es-ES"/>
              </w:rPr>
              <w:fldChar w:fldCharType="end"/>
            </w:r>
          </w:p>
        </w:tc>
      </w:tr>
    </w:tbl>
    <w:p w14:paraId="1E2786C1" w14:textId="77777777" w:rsidR="006E796B" w:rsidRDefault="006E796B" w:rsidP="00C92FC3">
      <w:pPr>
        <w:pStyle w:val="Encabezado"/>
      </w:pPr>
    </w:p>
    <w:p w14:paraId="6D694C50" w14:textId="77777777" w:rsidR="006E796B" w:rsidRDefault="006E796B" w:rsidP="00C92FC3"/>
    <w:tbl>
      <w:tblPr>
        <w:tblW w:w="5000" w:type="pct"/>
        <w:tblCellMar>
          <w:top w:w="72" w:type="dxa"/>
          <w:left w:w="115" w:type="dxa"/>
          <w:bottom w:w="72" w:type="dxa"/>
          <w:right w:w="115" w:type="dxa"/>
        </w:tblCellMar>
        <w:tblLook w:val="04A0" w:firstRow="1" w:lastRow="0" w:firstColumn="1" w:lastColumn="0" w:noHBand="0" w:noVBand="1"/>
      </w:tblPr>
      <w:tblGrid>
        <w:gridCol w:w="9669"/>
        <w:gridCol w:w="759"/>
      </w:tblGrid>
      <w:tr w:rsidR="006E796B" w:rsidRPr="00D6317E" w14:paraId="0D40440D" w14:textId="77777777" w:rsidTr="0000691F">
        <w:tc>
          <w:tcPr>
            <w:tcW w:w="4636" w:type="pct"/>
            <w:tcBorders>
              <w:bottom w:val="single" w:sz="4" w:space="0" w:color="auto"/>
            </w:tcBorders>
            <w:shd w:val="clear" w:color="auto" w:fill="auto"/>
            <w:vAlign w:val="bottom"/>
          </w:tcPr>
          <w:p w14:paraId="7BA18DB9" w14:textId="77777777" w:rsidR="006E796B" w:rsidRPr="00D6317E" w:rsidRDefault="006E796B" w:rsidP="00C92FC3">
            <w:pPr>
              <w:pStyle w:val="Encabezado"/>
              <w:rPr>
                <w:noProof/>
              </w:rPr>
            </w:pPr>
            <w:r>
              <w:rPr>
                <w:noProof/>
              </w:rPr>
              <w:fldChar w:fldCharType="begin"/>
            </w:r>
            <w:r>
              <w:rPr>
                <w:noProof/>
              </w:rPr>
              <w:instrText xml:space="preserve"> STYLEREF "Título de libro" \* MERGEFORMAT </w:instrText>
            </w:r>
            <w:r>
              <w:rPr>
                <w:noProof/>
              </w:rPr>
              <w:fldChar w:fldCharType="separate"/>
            </w:r>
            <w:r>
              <w:rPr>
                <w:b/>
                <w:noProof/>
              </w:rPr>
              <w:t>¡Error! No hay texto con el estilo especificado en el documento.</w:t>
            </w:r>
            <w:r>
              <w:rPr>
                <w:noProof/>
              </w:rPr>
              <w:fldChar w:fldCharType="end"/>
            </w:r>
          </w:p>
        </w:tc>
        <w:tc>
          <w:tcPr>
            <w:tcW w:w="364" w:type="pct"/>
            <w:tcBorders>
              <w:bottom w:val="single" w:sz="4" w:space="0" w:color="943634" w:themeColor="accent2" w:themeShade="BF"/>
            </w:tcBorders>
            <w:shd w:val="clear" w:color="auto" w:fill="auto"/>
            <w:vAlign w:val="bottom"/>
          </w:tcPr>
          <w:p w14:paraId="7FC6EB5D" w14:textId="77777777" w:rsidR="006E796B" w:rsidRPr="00D6317E" w:rsidRDefault="006E796B" w:rsidP="00C92FC3">
            <w:pPr>
              <w:pStyle w:val="Encabezado"/>
            </w:pPr>
          </w:p>
        </w:tc>
      </w:tr>
    </w:tbl>
    <w:p w14:paraId="757F6489" w14:textId="77777777" w:rsidR="006E796B" w:rsidRDefault="006E796B" w:rsidP="00C92FC3">
      <w:r>
        <w:rPr>
          <w:lang w:eastAsia="en-US"/>
        </w:rPr>
        <w:t xml:space="preserve"> </w:t>
      </w:r>
    </w:p>
    <w:p w14:paraId="3340D65A" w14:textId="77777777" w:rsidR="006E796B" w:rsidRDefault="006E796B" w:rsidP="00C92FC3"/>
    <w:p w14:paraId="596C1AD4" w14:textId="77777777" w:rsidR="006E796B" w:rsidRDefault="006E796B">
      <w:pPr>
        <w:pStyle w:val="Encabezado"/>
      </w:pPr>
    </w:p>
    <w:p w14:paraId="234E1294" w14:textId="77777777" w:rsidR="006E796B" w:rsidRDefault="006E796B"/>
    <w:p w14:paraId="052B9043" w14:textId="77777777" w:rsidR="006E796B" w:rsidRDefault="006E796B" w:rsidP="00E1045B">
      <w:pPr>
        <w:ind w:firstLine="0"/>
      </w:pPr>
      <w:r>
        <w:separator/>
      </w:r>
    </w:p>
  </w:footnote>
  <w:footnote w:type="continuationSeparator" w:id="0">
    <w:p w14:paraId="783ADC8A" w14:textId="77777777" w:rsidR="006E796B" w:rsidRDefault="006E796B" w:rsidP="00C92FC3">
      <w:r>
        <w:continuationSeparator/>
      </w:r>
    </w:p>
    <w:p w14:paraId="052B880E" w14:textId="77777777" w:rsidR="006E796B" w:rsidRDefault="006E796B" w:rsidP="00C92FC3"/>
  </w:footnote>
  <w:footnote w:type="continuationNotice" w:id="1">
    <w:p w14:paraId="4F122AF2" w14:textId="77777777" w:rsidR="006E796B" w:rsidRDefault="006E796B">
      <w:pPr>
        <w:spacing w:before="0" w:line="240" w:lineRule="auto"/>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3"/>
    <w:lvl w:ilvl="0">
      <w:start w:val="1"/>
      <w:numFmt w:val="decimal"/>
      <w:lvlText w:val="%1."/>
      <w:lvlJc w:val="left"/>
      <w:pPr>
        <w:tabs>
          <w:tab w:val="num" w:pos="786"/>
        </w:tabs>
        <w:ind w:left="786" w:hanging="360"/>
      </w:pPr>
    </w:lvl>
  </w:abstractNum>
  <w:abstractNum w:abstractNumId="1">
    <w:nsid w:val="00000005"/>
    <w:multiLevelType w:val="singleLevel"/>
    <w:tmpl w:val="00000005"/>
    <w:name w:val="WW8Num6"/>
    <w:lvl w:ilvl="0">
      <w:start w:val="5"/>
      <w:numFmt w:val="decimal"/>
      <w:lvlText w:val="%1."/>
      <w:lvlJc w:val="left"/>
      <w:pPr>
        <w:tabs>
          <w:tab w:val="num" w:pos="786"/>
        </w:tabs>
        <w:ind w:left="786" w:hanging="360"/>
      </w:pPr>
    </w:lvl>
  </w:abstractNum>
  <w:abstractNum w:abstractNumId="2">
    <w:nsid w:val="099A0E1B"/>
    <w:multiLevelType w:val="hybridMultilevel"/>
    <w:tmpl w:val="1804BA0E"/>
    <w:lvl w:ilvl="0" w:tplc="0C0A0017">
      <w:start w:val="1"/>
      <w:numFmt w:val="lowerLetter"/>
      <w:lvlText w:val="%1)"/>
      <w:lvlJc w:val="left"/>
      <w:pPr>
        <w:ind w:left="0" w:hanging="360"/>
      </w:pPr>
    </w:lvl>
    <w:lvl w:ilvl="1" w:tplc="0C0A0019" w:tentative="1">
      <w:start w:val="1"/>
      <w:numFmt w:val="lowerLetter"/>
      <w:lvlText w:val="%2."/>
      <w:lvlJc w:val="left"/>
      <w:pPr>
        <w:ind w:left="720" w:hanging="360"/>
      </w:pPr>
    </w:lvl>
    <w:lvl w:ilvl="2" w:tplc="0C0A001B" w:tentative="1">
      <w:start w:val="1"/>
      <w:numFmt w:val="lowerRoman"/>
      <w:lvlText w:val="%3."/>
      <w:lvlJc w:val="right"/>
      <w:pPr>
        <w:ind w:left="1440" w:hanging="180"/>
      </w:pPr>
    </w:lvl>
    <w:lvl w:ilvl="3" w:tplc="0C0A000F" w:tentative="1">
      <w:start w:val="1"/>
      <w:numFmt w:val="decimal"/>
      <w:lvlText w:val="%4."/>
      <w:lvlJc w:val="left"/>
      <w:pPr>
        <w:ind w:left="2160" w:hanging="360"/>
      </w:pPr>
    </w:lvl>
    <w:lvl w:ilvl="4" w:tplc="0C0A0019" w:tentative="1">
      <w:start w:val="1"/>
      <w:numFmt w:val="lowerLetter"/>
      <w:lvlText w:val="%5."/>
      <w:lvlJc w:val="left"/>
      <w:pPr>
        <w:ind w:left="2880" w:hanging="360"/>
      </w:pPr>
    </w:lvl>
    <w:lvl w:ilvl="5" w:tplc="0C0A001B" w:tentative="1">
      <w:start w:val="1"/>
      <w:numFmt w:val="lowerRoman"/>
      <w:lvlText w:val="%6."/>
      <w:lvlJc w:val="right"/>
      <w:pPr>
        <w:ind w:left="3600" w:hanging="180"/>
      </w:pPr>
    </w:lvl>
    <w:lvl w:ilvl="6" w:tplc="0C0A000F" w:tentative="1">
      <w:start w:val="1"/>
      <w:numFmt w:val="decimal"/>
      <w:lvlText w:val="%7."/>
      <w:lvlJc w:val="left"/>
      <w:pPr>
        <w:ind w:left="4320" w:hanging="360"/>
      </w:pPr>
    </w:lvl>
    <w:lvl w:ilvl="7" w:tplc="0C0A0019" w:tentative="1">
      <w:start w:val="1"/>
      <w:numFmt w:val="lowerLetter"/>
      <w:lvlText w:val="%8."/>
      <w:lvlJc w:val="left"/>
      <w:pPr>
        <w:ind w:left="5040" w:hanging="360"/>
      </w:pPr>
    </w:lvl>
    <w:lvl w:ilvl="8" w:tplc="0C0A001B" w:tentative="1">
      <w:start w:val="1"/>
      <w:numFmt w:val="lowerRoman"/>
      <w:lvlText w:val="%9."/>
      <w:lvlJc w:val="right"/>
      <w:pPr>
        <w:ind w:left="5760" w:hanging="180"/>
      </w:pPr>
    </w:lvl>
  </w:abstractNum>
  <w:abstractNum w:abstractNumId="3">
    <w:nsid w:val="0CD57DA9"/>
    <w:multiLevelType w:val="hybridMultilevel"/>
    <w:tmpl w:val="1804BA0E"/>
    <w:lvl w:ilvl="0" w:tplc="0C0A0017">
      <w:start w:val="1"/>
      <w:numFmt w:val="lowerLetter"/>
      <w:lvlText w:val="%1)"/>
      <w:lvlJc w:val="left"/>
      <w:pPr>
        <w:ind w:left="0" w:hanging="360"/>
      </w:pPr>
    </w:lvl>
    <w:lvl w:ilvl="1" w:tplc="0C0A0019" w:tentative="1">
      <w:start w:val="1"/>
      <w:numFmt w:val="lowerLetter"/>
      <w:lvlText w:val="%2."/>
      <w:lvlJc w:val="left"/>
      <w:pPr>
        <w:ind w:left="720" w:hanging="360"/>
      </w:pPr>
    </w:lvl>
    <w:lvl w:ilvl="2" w:tplc="0C0A001B" w:tentative="1">
      <w:start w:val="1"/>
      <w:numFmt w:val="lowerRoman"/>
      <w:lvlText w:val="%3."/>
      <w:lvlJc w:val="right"/>
      <w:pPr>
        <w:ind w:left="1440" w:hanging="180"/>
      </w:pPr>
    </w:lvl>
    <w:lvl w:ilvl="3" w:tplc="0C0A000F" w:tentative="1">
      <w:start w:val="1"/>
      <w:numFmt w:val="decimal"/>
      <w:lvlText w:val="%4."/>
      <w:lvlJc w:val="left"/>
      <w:pPr>
        <w:ind w:left="2160" w:hanging="360"/>
      </w:pPr>
    </w:lvl>
    <w:lvl w:ilvl="4" w:tplc="0C0A0019" w:tentative="1">
      <w:start w:val="1"/>
      <w:numFmt w:val="lowerLetter"/>
      <w:lvlText w:val="%5."/>
      <w:lvlJc w:val="left"/>
      <w:pPr>
        <w:ind w:left="2880" w:hanging="360"/>
      </w:pPr>
    </w:lvl>
    <w:lvl w:ilvl="5" w:tplc="0C0A001B" w:tentative="1">
      <w:start w:val="1"/>
      <w:numFmt w:val="lowerRoman"/>
      <w:lvlText w:val="%6."/>
      <w:lvlJc w:val="right"/>
      <w:pPr>
        <w:ind w:left="3600" w:hanging="180"/>
      </w:pPr>
    </w:lvl>
    <w:lvl w:ilvl="6" w:tplc="0C0A000F" w:tentative="1">
      <w:start w:val="1"/>
      <w:numFmt w:val="decimal"/>
      <w:lvlText w:val="%7."/>
      <w:lvlJc w:val="left"/>
      <w:pPr>
        <w:ind w:left="4320" w:hanging="360"/>
      </w:pPr>
    </w:lvl>
    <w:lvl w:ilvl="7" w:tplc="0C0A0019" w:tentative="1">
      <w:start w:val="1"/>
      <w:numFmt w:val="lowerLetter"/>
      <w:lvlText w:val="%8."/>
      <w:lvlJc w:val="left"/>
      <w:pPr>
        <w:ind w:left="5040" w:hanging="360"/>
      </w:pPr>
    </w:lvl>
    <w:lvl w:ilvl="8" w:tplc="0C0A001B" w:tentative="1">
      <w:start w:val="1"/>
      <w:numFmt w:val="lowerRoman"/>
      <w:lvlText w:val="%9."/>
      <w:lvlJc w:val="right"/>
      <w:pPr>
        <w:ind w:left="5760" w:hanging="180"/>
      </w:pPr>
    </w:lvl>
  </w:abstractNum>
  <w:abstractNum w:abstractNumId="4">
    <w:nsid w:val="1A5F519B"/>
    <w:multiLevelType w:val="multilevel"/>
    <w:tmpl w:val="46D863CA"/>
    <w:lvl w:ilvl="0">
      <w:start w:val="1"/>
      <w:numFmt w:val="decimal"/>
      <w:lvlText w:val="%1."/>
      <w:lvlJc w:val="left"/>
      <w:pPr>
        <w:ind w:left="432" w:hanging="432"/>
      </w:pPr>
      <w:rPr>
        <w:rFonts w:hint="default"/>
      </w:rPr>
    </w:lvl>
    <w:lvl w:ilvl="1">
      <w:start w:val="1"/>
      <w:numFmt w:val="decimal"/>
      <w:lvlText w:val="%1.%2"/>
      <w:lvlJc w:val="left"/>
      <w:pPr>
        <w:ind w:left="1992" w:hanging="576"/>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2280" w:hanging="864"/>
      </w:pPr>
      <w:rPr>
        <w:rFonts w:hint="default"/>
      </w:rPr>
    </w:lvl>
    <w:lvl w:ilvl="4">
      <w:start w:val="1"/>
      <w:numFmt w:val="decimal"/>
      <w:lvlText w:val="%1.%2.%3.%4.%5"/>
      <w:lvlJc w:val="left"/>
      <w:pPr>
        <w:ind w:left="2424" w:hanging="1008"/>
      </w:pPr>
      <w:rPr>
        <w:rFonts w:hint="default"/>
      </w:rPr>
    </w:lvl>
    <w:lvl w:ilvl="5">
      <w:start w:val="1"/>
      <w:numFmt w:val="decimal"/>
      <w:lvlText w:val="%1.%2.%3.%4.%5.%6"/>
      <w:lvlJc w:val="left"/>
      <w:pPr>
        <w:ind w:left="2568" w:hanging="1152"/>
      </w:pPr>
      <w:rPr>
        <w:rFonts w:hint="default"/>
      </w:rPr>
    </w:lvl>
    <w:lvl w:ilvl="6">
      <w:start w:val="1"/>
      <w:numFmt w:val="upperLetter"/>
      <w:lvlText w:val="%7"/>
      <w:lvlJc w:val="left"/>
      <w:pPr>
        <w:ind w:left="2712" w:hanging="1296"/>
      </w:pPr>
      <w:rPr>
        <w:rFonts w:hint="default"/>
      </w:rPr>
    </w:lvl>
    <w:lvl w:ilvl="7">
      <w:start w:val="1"/>
      <w:numFmt w:val="lowerLetter"/>
      <w:lvlRestart w:val="1"/>
      <w:lvlText w:val="%8"/>
      <w:lvlJc w:val="left"/>
      <w:pPr>
        <w:tabs>
          <w:tab w:val="num" w:pos="3459"/>
        </w:tabs>
        <w:ind w:left="2098" w:hanging="682"/>
      </w:pPr>
      <w:rPr>
        <w:rFonts w:hint="default"/>
      </w:rPr>
    </w:lvl>
    <w:lvl w:ilvl="8">
      <w:start w:val="1"/>
      <w:numFmt w:val="decimal"/>
      <w:lvlText w:val="%1.%2.%3.%4.%5.%6.%7.%8.%9"/>
      <w:lvlJc w:val="left"/>
      <w:pPr>
        <w:ind w:left="3000" w:hanging="1584"/>
      </w:pPr>
      <w:rPr>
        <w:rFonts w:hint="default"/>
      </w:rPr>
    </w:lvl>
  </w:abstractNum>
  <w:abstractNum w:abstractNumId="5">
    <w:nsid w:val="1ED22490"/>
    <w:multiLevelType w:val="hybridMultilevel"/>
    <w:tmpl w:val="1804BA0E"/>
    <w:lvl w:ilvl="0" w:tplc="0C0A0017">
      <w:start w:val="1"/>
      <w:numFmt w:val="lowerLetter"/>
      <w:lvlText w:val="%1)"/>
      <w:lvlJc w:val="left"/>
      <w:pPr>
        <w:ind w:left="0" w:hanging="360"/>
      </w:pPr>
    </w:lvl>
    <w:lvl w:ilvl="1" w:tplc="0C0A0019" w:tentative="1">
      <w:start w:val="1"/>
      <w:numFmt w:val="lowerLetter"/>
      <w:lvlText w:val="%2."/>
      <w:lvlJc w:val="left"/>
      <w:pPr>
        <w:ind w:left="720" w:hanging="360"/>
      </w:pPr>
    </w:lvl>
    <w:lvl w:ilvl="2" w:tplc="0C0A001B" w:tentative="1">
      <w:start w:val="1"/>
      <w:numFmt w:val="lowerRoman"/>
      <w:lvlText w:val="%3."/>
      <w:lvlJc w:val="right"/>
      <w:pPr>
        <w:ind w:left="1440" w:hanging="180"/>
      </w:pPr>
    </w:lvl>
    <w:lvl w:ilvl="3" w:tplc="0C0A000F" w:tentative="1">
      <w:start w:val="1"/>
      <w:numFmt w:val="decimal"/>
      <w:lvlText w:val="%4."/>
      <w:lvlJc w:val="left"/>
      <w:pPr>
        <w:ind w:left="2160" w:hanging="360"/>
      </w:pPr>
    </w:lvl>
    <w:lvl w:ilvl="4" w:tplc="0C0A0019" w:tentative="1">
      <w:start w:val="1"/>
      <w:numFmt w:val="lowerLetter"/>
      <w:lvlText w:val="%5."/>
      <w:lvlJc w:val="left"/>
      <w:pPr>
        <w:ind w:left="2880" w:hanging="360"/>
      </w:pPr>
    </w:lvl>
    <w:lvl w:ilvl="5" w:tplc="0C0A001B" w:tentative="1">
      <w:start w:val="1"/>
      <w:numFmt w:val="lowerRoman"/>
      <w:lvlText w:val="%6."/>
      <w:lvlJc w:val="right"/>
      <w:pPr>
        <w:ind w:left="3600" w:hanging="180"/>
      </w:pPr>
    </w:lvl>
    <w:lvl w:ilvl="6" w:tplc="0C0A000F" w:tentative="1">
      <w:start w:val="1"/>
      <w:numFmt w:val="decimal"/>
      <w:lvlText w:val="%7."/>
      <w:lvlJc w:val="left"/>
      <w:pPr>
        <w:ind w:left="4320" w:hanging="360"/>
      </w:pPr>
    </w:lvl>
    <w:lvl w:ilvl="7" w:tplc="0C0A0019" w:tentative="1">
      <w:start w:val="1"/>
      <w:numFmt w:val="lowerLetter"/>
      <w:lvlText w:val="%8."/>
      <w:lvlJc w:val="left"/>
      <w:pPr>
        <w:ind w:left="5040" w:hanging="360"/>
      </w:pPr>
    </w:lvl>
    <w:lvl w:ilvl="8" w:tplc="0C0A001B" w:tentative="1">
      <w:start w:val="1"/>
      <w:numFmt w:val="lowerRoman"/>
      <w:lvlText w:val="%9."/>
      <w:lvlJc w:val="right"/>
      <w:pPr>
        <w:ind w:left="5760" w:hanging="180"/>
      </w:pPr>
    </w:lvl>
  </w:abstractNum>
  <w:abstractNum w:abstractNumId="6">
    <w:nsid w:val="215C7AD7"/>
    <w:multiLevelType w:val="hybridMultilevel"/>
    <w:tmpl w:val="1804BA0E"/>
    <w:lvl w:ilvl="0" w:tplc="0C0A0017">
      <w:start w:val="1"/>
      <w:numFmt w:val="lowerLetter"/>
      <w:lvlText w:val="%1)"/>
      <w:lvlJc w:val="left"/>
      <w:pPr>
        <w:ind w:left="0" w:hanging="360"/>
      </w:pPr>
    </w:lvl>
    <w:lvl w:ilvl="1" w:tplc="0C0A0019" w:tentative="1">
      <w:start w:val="1"/>
      <w:numFmt w:val="lowerLetter"/>
      <w:lvlText w:val="%2."/>
      <w:lvlJc w:val="left"/>
      <w:pPr>
        <w:ind w:left="720" w:hanging="360"/>
      </w:pPr>
    </w:lvl>
    <w:lvl w:ilvl="2" w:tplc="0C0A001B" w:tentative="1">
      <w:start w:val="1"/>
      <w:numFmt w:val="lowerRoman"/>
      <w:lvlText w:val="%3."/>
      <w:lvlJc w:val="right"/>
      <w:pPr>
        <w:ind w:left="1440" w:hanging="180"/>
      </w:pPr>
    </w:lvl>
    <w:lvl w:ilvl="3" w:tplc="0C0A000F" w:tentative="1">
      <w:start w:val="1"/>
      <w:numFmt w:val="decimal"/>
      <w:lvlText w:val="%4."/>
      <w:lvlJc w:val="left"/>
      <w:pPr>
        <w:ind w:left="2160" w:hanging="360"/>
      </w:pPr>
    </w:lvl>
    <w:lvl w:ilvl="4" w:tplc="0C0A0019" w:tentative="1">
      <w:start w:val="1"/>
      <w:numFmt w:val="lowerLetter"/>
      <w:lvlText w:val="%5."/>
      <w:lvlJc w:val="left"/>
      <w:pPr>
        <w:ind w:left="2880" w:hanging="360"/>
      </w:pPr>
    </w:lvl>
    <w:lvl w:ilvl="5" w:tplc="0C0A001B" w:tentative="1">
      <w:start w:val="1"/>
      <w:numFmt w:val="lowerRoman"/>
      <w:lvlText w:val="%6."/>
      <w:lvlJc w:val="right"/>
      <w:pPr>
        <w:ind w:left="3600" w:hanging="180"/>
      </w:pPr>
    </w:lvl>
    <w:lvl w:ilvl="6" w:tplc="0C0A000F" w:tentative="1">
      <w:start w:val="1"/>
      <w:numFmt w:val="decimal"/>
      <w:lvlText w:val="%7."/>
      <w:lvlJc w:val="left"/>
      <w:pPr>
        <w:ind w:left="4320" w:hanging="360"/>
      </w:pPr>
    </w:lvl>
    <w:lvl w:ilvl="7" w:tplc="0C0A0019" w:tentative="1">
      <w:start w:val="1"/>
      <w:numFmt w:val="lowerLetter"/>
      <w:lvlText w:val="%8."/>
      <w:lvlJc w:val="left"/>
      <w:pPr>
        <w:ind w:left="5040" w:hanging="360"/>
      </w:pPr>
    </w:lvl>
    <w:lvl w:ilvl="8" w:tplc="0C0A001B" w:tentative="1">
      <w:start w:val="1"/>
      <w:numFmt w:val="lowerRoman"/>
      <w:lvlText w:val="%9."/>
      <w:lvlJc w:val="right"/>
      <w:pPr>
        <w:ind w:left="5760" w:hanging="180"/>
      </w:pPr>
    </w:lvl>
  </w:abstractNum>
  <w:abstractNum w:abstractNumId="7">
    <w:nsid w:val="22A55AE9"/>
    <w:multiLevelType w:val="hybridMultilevel"/>
    <w:tmpl w:val="BD38865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50A245F"/>
    <w:multiLevelType w:val="hybridMultilevel"/>
    <w:tmpl w:val="29E20A30"/>
    <w:lvl w:ilvl="0" w:tplc="CAF83A3E">
      <w:start w:val="1"/>
      <w:numFmt w:val="decimal"/>
      <w:pStyle w:val="MDPI71References"/>
      <w:lvlText w:val="%1."/>
      <w:lvlJc w:val="left"/>
      <w:pPr>
        <w:ind w:left="420" w:hanging="420"/>
      </w:pPr>
      <w:rPr>
        <w:rFonts w:hint="default"/>
      </w:rPr>
    </w:lvl>
    <w:lvl w:ilvl="1" w:tplc="D7EAA7EC" w:tentative="1">
      <w:start w:val="1"/>
      <w:numFmt w:val="lowerLetter"/>
      <w:lvlText w:val="%2."/>
      <w:lvlJc w:val="left"/>
      <w:pPr>
        <w:ind w:left="1080" w:hanging="360"/>
      </w:pPr>
    </w:lvl>
    <w:lvl w:ilvl="2" w:tplc="A3B4BADE" w:tentative="1">
      <w:start w:val="1"/>
      <w:numFmt w:val="lowerRoman"/>
      <w:lvlText w:val="%3."/>
      <w:lvlJc w:val="right"/>
      <w:pPr>
        <w:ind w:left="1800" w:hanging="180"/>
      </w:pPr>
    </w:lvl>
    <w:lvl w:ilvl="3" w:tplc="642450CC" w:tentative="1">
      <w:start w:val="1"/>
      <w:numFmt w:val="decimal"/>
      <w:lvlText w:val="%4."/>
      <w:lvlJc w:val="left"/>
      <w:pPr>
        <w:ind w:left="2520" w:hanging="360"/>
      </w:pPr>
    </w:lvl>
    <w:lvl w:ilvl="4" w:tplc="1FCE9684" w:tentative="1">
      <w:start w:val="1"/>
      <w:numFmt w:val="lowerLetter"/>
      <w:lvlText w:val="%5."/>
      <w:lvlJc w:val="left"/>
      <w:pPr>
        <w:ind w:left="3240" w:hanging="360"/>
      </w:pPr>
    </w:lvl>
    <w:lvl w:ilvl="5" w:tplc="EA0EDA90" w:tentative="1">
      <w:start w:val="1"/>
      <w:numFmt w:val="lowerRoman"/>
      <w:lvlText w:val="%6."/>
      <w:lvlJc w:val="right"/>
      <w:pPr>
        <w:ind w:left="3960" w:hanging="180"/>
      </w:pPr>
    </w:lvl>
    <w:lvl w:ilvl="6" w:tplc="702236BC" w:tentative="1">
      <w:start w:val="1"/>
      <w:numFmt w:val="decimal"/>
      <w:lvlText w:val="%7."/>
      <w:lvlJc w:val="left"/>
      <w:pPr>
        <w:ind w:left="4680" w:hanging="360"/>
      </w:pPr>
    </w:lvl>
    <w:lvl w:ilvl="7" w:tplc="1F6CE920" w:tentative="1">
      <w:start w:val="1"/>
      <w:numFmt w:val="lowerLetter"/>
      <w:lvlText w:val="%8."/>
      <w:lvlJc w:val="left"/>
      <w:pPr>
        <w:ind w:left="5400" w:hanging="360"/>
      </w:pPr>
    </w:lvl>
    <w:lvl w:ilvl="8" w:tplc="34E0D0C0" w:tentative="1">
      <w:start w:val="1"/>
      <w:numFmt w:val="lowerRoman"/>
      <w:lvlText w:val="%9."/>
      <w:lvlJc w:val="right"/>
      <w:pPr>
        <w:ind w:left="6120" w:hanging="180"/>
      </w:pPr>
    </w:lvl>
  </w:abstractNum>
  <w:abstractNum w:abstractNumId="9">
    <w:nsid w:val="2805051C"/>
    <w:multiLevelType w:val="hybridMultilevel"/>
    <w:tmpl w:val="D6480D34"/>
    <w:lvl w:ilvl="0" w:tplc="BB0E9320">
      <w:start w:val="1"/>
      <w:numFmt w:val="decimal"/>
      <w:pStyle w:val="MDPI37itemize"/>
      <w:lvlText w:val="%1."/>
      <w:lvlJc w:val="left"/>
      <w:pPr>
        <w:ind w:left="1429" w:hanging="360"/>
      </w:pPr>
    </w:lvl>
    <w:lvl w:ilvl="1" w:tplc="A63E2B4A" w:tentative="1">
      <w:start w:val="1"/>
      <w:numFmt w:val="lowerLetter"/>
      <w:lvlText w:val="%2."/>
      <w:lvlJc w:val="left"/>
      <w:pPr>
        <w:ind w:left="2149" w:hanging="360"/>
      </w:pPr>
    </w:lvl>
    <w:lvl w:ilvl="2" w:tplc="1F181FD6" w:tentative="1">
      <w:start w:val="1"/>
      <w:numFmt w:val="lowerRoman"/>
      <w:lvlText w:val="%3."/>
      <w:lvlJc w:val="right"/>
      <w:pPr>
        <w:ind w:left="2869" w:hanging="180"/>
      </w:pPr>
    </w:lvl>
    <w:lvl w:ilvl="3" w:tplc="9B0A6974" w:tentative="1">
      <w:start w:val="1"/>
      <w:numFmt w:val="decimal"/>
      <w:lvlText w:val="%4."/>
      <w:lvlJc w:val="left"/>
      <w:pPr>
        <w:ind w:left="3589" w:hanging="360"/>
      </w:pPr>
    </w:lvl>
    <w:lvl w:ilvl="4" w:tplc="E25A3F98" w:tentative="1">
      <w:start w:val="1"/>
      <w:numFmt w:val="lowerLetter"/>
      <w:lvlText w:val="%5."/>
      <w:lvlJc w:val="left"/>
      <w:pPr>
        <w:ind w:left="4309" w:hanging="360"/>
      </w:pPr>
    </w:lvl>
    <w:lvl w:ilvl="5" w:tplc="0122B31C" w:tentative="1">
      <w:start w:val="1"/>
      <w:numFmt w:val="lowerRoman"/>
      <w:lvlText w:val="%6."/>
      <w:lvlJc w:val="right"/>
      <w:pPr>
        <w:ind w:left="5029" w:hanging="180"/>
      </w:pPr>
    </w:lvl>
    <w:lvl w:ilvl="6" w:tplc="A998AB3C" w:tentative="1">
      <w:start w:val="1"/>
      <w:numFmt w:val="decimal"/>
      <w:lvlText w:val="%7."/>
      <w:lvlJc w:val="left"/>
      <w:pPr>
        <w:ind w:left="5749" w:hanging="360"/>
      </w:pPr>
    </w:lvl>
    <w:lvl w:ilvl="7" w:tplc="898A161E" w:tentative="1">
      <w:start w:val="1"/>
      <w:numFmt w:val="lowerLetter"/>
      <w:lvlText w:val="%8."/>
      <w:lvlJc w:val="left"/>
      <w:pPr>
        <w:ind w:left="6469" w:hanging="360"/>
      </w:pPr>
    </w:lvl>
    <w:lvl w:ilvl="8" w:tplc="FA2038B0" w:tentative="1">
      <w:start w:val="1"/>
      <w:numFmt w:val="lowerRoman"/>
      <w:lvlText w:val="%9."/>
      <w:lvlJc w:val="right"/>
      <w:pPr>
        <w:ind w:left="7189" w:hanging="180"/>
      </w:pPr>
    </w:lvl>
  </w:abstractNum>
  <w:abstractNum w:abstractNumId="10">
    <w:nsid w:val="2A192E2E"/>
    <w:multiLevelType w:val="multilevel"/>
    <w:tmpl w:val="46D863CA"/>
    <w:lvl w:ilvl="0">
      <w:start w:val="1"/>
      <w:numFmt w:val="decimal"/>
      <w:pStyle w:val="Ttulo1"/>
      <w:lvlText w:val="%1."/>
      <w:lvlJc w:val="left"/>
      <w:pPr>
        <w:ind w:left="432" w:hanging="432"/>
      </w:pPr>
      <w:rPr>
        <w:rFonts w:hint="default"/>
      </w:rPr>
    </w:lvl>
    <w:lvl w:ilvl="1">
      <w:start w:val="1"/>
      <w:numFmt w:val="decimal"/>
      <w:pStyle w:val="Ttulo2"/>
      <w:lvlText w:val="%1.%2"/>
      <w:lvlJc w:val="left"/>
      <w:pPr>
        <w:ind w:left="1992" w:hanging="576"/>
      </w:pPr>
      <w:rPr>
        <w:rFonts w:hint="default"/>
        <w:b/>
      </w:rPr>
    </w:lvl>
    <w:lvl w:ilvl="2">
      <w:start w:val="1"/>
      <w:numFmt w:val="decimal"/>
      <w:pStyle w:val="Ttulo3"/>
      <w:lvlText w:val="%1.%2.%3"/>
      <w:lvlJc w:val="left"/>
      <w:pPr>
        <w:ind w:left="2136" w:hanging="720"/>
      </w:pPr>
      <w:rPr>
        <w:rFonts w:hint="default"/>
        <w:b/>
      </w:rPr>
    </w:lvl>
    <w:lvl w:ilvl="3">
      <w:start w:val="1"/>
      <w:numFmt w:val="decimal"/>
      <w:pStyle w:val="Ttulo4"/>
      <w:lvlText w:val="%1.%2.%3.%4"/>
      <w:lvlJc w:val="left"/>
      <w:pPr>
        <w:ind w:left="2280" w:hanging="864"/>
      </w:pPr>
      <w:rPr>
        <w:rFonts w:hint="default"/>
      </w:rPr>
    </w:lvl>
    <w:lvl w:ilvl="4">
      <w:start w:val="1"/>
      <w:numFmt w:val="decimal"/>
      <w:pStyle w:val="Ttulo5"/>
      <w:lvlText w:val="%1.%2.%3.%4.%5"/>
      <w:lvlJc w:val="left"/>
      <w:pPr>
        <w:ind w:left="2424" w:hanging="1008"/>
      </w:pPr>
      <w:rPr>
        <w:rFonts w:hint="default"/>
      </w:rPr>
    </w:lvl>
    <w:lvl w:ilvl="5">
      <w:start w:val="1"/>
      <w:numFmt w:val="decimal"/>
      <w:lvlText w:val="%1.%2.%3.%4.%5.%6"/>
      <w:lvlJc w:val="left"/>
      <w:pPr>
        <w:ind w:left="2568" w:hanging="1152"/>
      </w:pPr>
      <w:rPr>
        <w:rFonts w:hint="default"/>
      </w:rPr>
    </w:lvl>
    <w:lvl w:ilvl="6">
      <w:start w:val="1"/>
      <w:numFmt w:val="upperLetter"/>
      <w:pStyle w:val="Ttulo7"/>
      <w:lvlText w:val="%7"/>
      <w:lvlJc w:val="left"/>
      <w:pPr>
        <w:ind w:left="2712" w:hanging="1296"/>
      </w:pPr>
      <w:rPr>
        <w:rFonts w:hint="default"/>
      </w:rPr>
    </w:lvl>
    <w:lvl w:ilvl="7">
      <w:start w:val="1"/>
      <w:numFmt w:val="lowerLetter"/>
      <w:lvlRestart w:val="1"/>
      <w:lvlText w:val="%8"/>
      <w:lvlJc w:val="left"/>
      <w:pPr>
        <w:tabs>
          <w:tab w:val="num" w:pos="3459"/>
        </w:tabs>
        <w:ind w:left="2098" w:hanging="682"/>
      </w:pPr>
      <w:rPr>
        <w:rFonts w:hint="default"/>
      </w:rPr>
    </w:lvl>
    <w:lvl w:ilvl="8">
      <w:start w:val="1"/>
      <w:numFmt w:val="decimal"/>
      <w:pStyle w:val="Ttulo9"/>
      <w:lvlText w:val="%1.%2.%3.%4.%5.%6.%7.%8.%9"/>
      <w:lvlJc w:val="left"/>
      <w:pPr>
        <w:ind w:left="3000" w:hanging="1584"/>
      </w:pPr>
      <w:rPr>
        <w:rFonts w:hint="default"/>
      </w:rPr>
    </w:lvl>
  </w:abstractNum>
  <w:abstractNum w:abstractNumId="11">
    <w:nsid w:val="2C520765"/>
    <w:multiLevelType w:val="hybridMultilevel"/>
    <w:tmpl w:val="982C6706"/>
    <w:lvl w:ilvl="0" w:tplc="157E081C">
      <w:start w:val="1"/>
      <w:numFmt w:val="bullet"/>
      <w:pStyle w:val="Prrafodelista"/>
      <w:lvlText w:val=""/>
      <w:lvlJc w:val="left"/>
      <w:pPr>
        <w:ind w:left="1440" w:hanging="360"/>
      </w:pPr>
      <w:rPr>
        <w:rFonts w:ascii="Wingdings" w:hAnsi="Wingdings"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12">
    <w:nsid w:val="2C7F515C"/>
    <w:multiLevelType w:val="hybridMultilevel"/>
    <w:tmpl w:val="1804BA0E"/>
    <w:lvl w:ilvl="0" w:tplc="0C0A0017">
      <w:start w:val="1"/>
      <w:numFmt w:val="lowerLetter"/>
      <w:lvlText w:val="%1)"/>
      <w:lvlJc w:val="left"/>
      <w:pPr>
        <w:ind w:left="0" w:hanging="360"/>
      </w:pPr>
    </w:lvl>
    <w:lvl w:ilvl="1" w:tplc="0C0A0019" w:tentative="1">
      <w:start w:val="1"/>
      <w:numFmt w:val="lowerLetter"/>
      <w:lvlText w:val="%2."/>
      <w:lvlJc w:val="left"/>
      <w:pPr>
        <w:ind w:left="720" w:hanging="360"/>
      </w:pPr>
    </w:lvl>
    <w:lvl w:ilvl="2" w:tplc="0C0A001B" w:tentative="1">
      <w:start w:val="1"/>
      <w:numFmt w:val="lowerRoman"/>
      <w:lvlText w:val="%3."/>
      <w:lvlJc w:val="right"/>
      <w:pPr>
        <w:ind w:left="1440" w:hanging="180"/>
      </w:pPr>
    </w:lvl>
    <w:lvl w:ilvl="3" w:tplc="0C0A000F" w:tentative="1">
      <w:start w:val="1"/>
      <w:numFmt w:val="decimal"/>
      <w:lvlText w:val="%4."/>
      <w:lvlJc w:val="left"/>
      <w:pPr>
        <w:ind w:left="2160" w:hanging="360"/>
      </w:pPr>
    </w:lvl>
    <w:lvl w:ilvl="4" w:tplc="0C0A0019" w:tentative="1">
      <w:start w:val="1"/>
      <w:numFmt w:val="lowerLetter"/>
      <w:lvlText w:val="%5."/>
      <w:lvlJc w:val="left"/>
      <w:pPr>
        <w:ind w:left="2880" w:hanging="360"/>
      </w:pPr>
    </w:lvl>
    <w:lvl w:ilvl="5" w:tplc="0C0A001B" w:tentative="1">
      <w:start w:val="1"/>
      <w:numFmt w:val="lowerRoman"/>
      <w:lvlText w:val="%6."/>
      <w:lvlJc w:val="right"/>
      <w:pPr>
        <w:ind w:left="3600" w:hanging="180"/>
      </w:pPr>
    </w:lvl>
    <w:lvl w:ilvl="6" w:tplc="0C0A000F" w:tentative="1">
      <w:start w:val="1"/>
      <w:numFmt w:val="decimal"/>
      <w:lvlText w:val="%7."/>
      <w:lvlJc w:val="left"/>
      <w:pPr>
        <w:ind w:left="4320" w:hanging="360"/>
      </w:pPr>
    </w:lvl>
    <w:lvl w:ilvl="7" w:tplc="0C0A0019" w:tentative="1">
      <w:start w:val="1"/>
      <w:numFmt w:val="lowerLetter"/>
      <w:lvlText w:val="%8."/>
      <w:lvlJc w:val="left"/>
      <w:pPr>
        <w:ind w:left="5040" w:hanging="360"/>
      </w:pPr>
    </w:lvl>
    <w:lvl w:ilvl="8" w:tplc="0C0A001B" w:tentative="1">
      <w:start w:val="1"/>
      <w:numFmt w:val="lowerRoman"/>
      <w:lvlText w:val="%9."/>
      <w:lvlJc w:val="right"/>
      <w:pPr>
        <w:ind w:left="5760" w:hanging="180"/>
      </w:pPr>
    </w:lvl>
  </w:abstractNum>
  <w:abstractNum w:abstractNumId="13">
    <w:nsid w:val="327B4867"/>
    <w:multiLevelType w:val="hybridMultilevel"/>
    <w:tmpl w:val="1804BA0E"/>
    <w:lvl w:ilvl="0" w:tplc="0C0A0017">
      <w:start w:val="1"/>
      <w:numFmt w:val="lowerLetter"/>
      <w:lvlText w:val="%1)"/>
      <w:lvlJc w:val="left"/>
      <w:pPr>
        <w:ind w:left="0" w:hanging="360"/>
      </w:pPr>
    </w:lvl>
    <w:lvl w:ilvl="1" w:tplc="0C0A0019" w:tentative="1">
      <w:start w:val="1"/>
      <w:numFmt w:val="lowerLetter"/>
      <w:lvlText w:val="%2."/>
      <w:lvlJc w:val="left"/>
      <w:pPr>
        <w:ind w:left="720" w:hanging="360"/>
      </w:pPr>
    </w:lvl>
    <w:lvl w:ilvl="2" w:tplc="0C0A001B" w:tentative="1">
      <w:start w:val="1"/>
      <w:numFmt w:val="lowerRoman"/>
      <w:lvlText w:val="%3."/>
      <w:lvlJc w:val="right"/>
      <w:pPr>
        <w:ind w:left="1440" w:hanging="180"/>
      </w:pPr>
    </w:lvl>
    <w:lvl w:ilvl="3" w:tplc="0C0A000F" w:tentative="1">
      <w:start w:val="1"/>
      <w:numFmt w:val="decimal"/>
      <w:lvlText w:val="%4."/>
      <w:lvlJc w:val="left"/>
      <w:pPr>
        <w:ind w:left="2160" w:hanging="360"/>
      </w:pPr>
    </w:lvl>
    <w:lvl w:ilvl="4" w:tplc="0C0A0019" w:tentative="1">
      <w:start w:val="1"/>
      <w:numFmt w:val="lowerLetter"/>
      <w:lvlText w:val="%5."/>
      <w:lvlJc w:val="left"/>
      <w:pPr>
        <w:ind w:left="2880" w:hanging="360"/>
      </w:pPr>
    </w:lvl>
    <w:lvl w:ilvl="5" w:tplc="0C0A001B" w:tentative="1">
      <w:start w:val="1"/>
      <w:numFmt w:val="lowerRoman"/>
      <w:lvlText w:val="%6."/>
      <w:lvlJc w:val="right"/>
      <w:pPr>
        <w:ind w:left="3600" w:hanging="180"/>
      </w:pPr>
    </w:lvl>
    <w:lvl w:ilvl="6" w:tplc="0C0A000F" w:tentative="1">
      <w:start w:val="1"/>
      <w:numFmt w:val="decimal"/>
      <w:lvlText w:val="%7."/>
      <w:lvlJc w:val="left"/>
      <w:pPr>
        <w:ind w:left="4320" w:hanging="360"/>
      </w:pPr>
    </w:lvl>
    <w:lvl w:ilvl="7" w:tplc="0C0A0019" w:tentative="1">
      <w:start w:val="1"/>
      <w:numFmt w:val="lowerLetter"/>
      <w:lvlText w:val="%8."/>
      <w:lvlJc w:val="left"/>
      <w:pPr>
        <w:ind w:left="5040" w:hanging="360"/>
      </w:pPr>
    </w:lvl>
    <w:lvl w:ilvl="8" w:tplc="0C0A001B" w:tentative="1">
      <w:start w:val="1"/>
      <w:numFmt w:val="lowerRoman"/>
      <w:lvlText w:val="%9."/>
      <w:lvlJc w:val="right"/>
      <w:pPr>
        <w:ind w:left="5760" w:hanging="180"/>
      </w:pPr>
    </w:lvl>
  </w:abstractNum>
  <w:abstractNum w:abstractNumId="14">
    <w:nsid w:val="34240291"/>
    <w:multiLevelType w:val="multilevel"/>
    <w:tmpl w:val="3602790A"/>
    <w:lvl w:ilvl="0">
      <w:start w:val="1"/>
      <w:numFmt w:val="decimal"/>
      <w:pStyle w:val="Subttulo"/>
      <w:lvlText w:val="%1."/>
      <w:lvlJc w:val="left"/>
      <w:pPr>
        <w:ind w:left="360" w:hanging="360"/>
      </w:pPr>
      <w:rPr>
        <w:rFonts w:hint="default"/>
      </w:rPr>
    </w:lvl>
    <w:lvl w:ilvl="1">
      <w:start w:val="1"/>
      <w:numFmt w:val="decimal"/>
      <w:lvlText w:val="%1.%2."/>
      <w:lvlJc w:val="left"/>
      <w:pPr>
        <w:tabs>
          <w:tab w:val="num" w:pos="794"/>
        </w:tabs>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69A6535"/>
    <w:multiLevelType w:val="hybridMultilevel"/>
    <w:tmpl w:val="3CB68362"/>
    <w:lvl w:ilvl="0" w:tplc="3A902786">
      <w:start w:val="1"/>
      <w:numFmt w:val="bullet"/>
      <w:pStyle w:val="MDPI38bullet"/>
      <w:lvlText w:val=""/>
      <w:lvlJc w:val="left"/>
      <w:pPr>
        <w:ind w:left="1429" w:hanging="360"/>
      </w:pPr>
      <w:rPr>
        <w:rFonts w:ascii="Symbol" w:hAnsi="Symbol" w:hint="default"/>
      </w:rPr>
    </w:lvl>
    <w:lvl w:ilvl="1" w:tplc="C50012CE" w:tentative="1">
      <w:start w:val="1"/>
      <w:numFmt w:val="bullet"/>
      <w:lvlText w:val="o"/>
      <w:lvlJc w:val="left"/>
      <w:pPr>
        <w:ind w:left="2149" w:hanging="360"/>
      </w:pPr>
      <w:rPr>
        <w:rFonts w:ascii="Courier New" w:hAnsi="Courier New" w:cs="Courier New" w:hint="default"/>
      </w:rPr>
    </w:lvl>
    <w:lvl w:ilvl="2" w:tplc="B748B84A" w:tentative="1">
      <w:start w:val="1"/>
      <w:numFmt w:val="bullet"/>
      <w:lvlText w:val=""/>
      <w:lvlJc w:val="left"/>
      <w:pPr>
        <w:ind w:left="2869" w:hanging="360"/>
      </w:pPr>
      <w:rPr>
        <w:rFonts w:ascii="Wingdings" w:hAnsi="Wingdings" w:hint="default"/>
      </w:rPr>
    </w:lvl>
    <w:lvl w:ilvl="3" w:tplc="6178C70C" w:tentative="1">
      <w:start w:val="1"/>
      <w:numFmt w:val="bullet"/>
      <w:lvlText w:val=""/>
      <w:lvlJc w:val="left"/>
      <w:pPr>
        <w:ind w:left="3589" w:hanging="360"/>
      </w:pPr>
      <w:rPr>
        <w:rFonts w:ascii="Symbol" w:hAnsi="Symbol" w:hint="default"/>
      </w:rPr>
    </w:lvl>
    <w:lvl w:ilvl="4" w:tplc="BE3200E8" w:tentative="1">
      <w:start w:val="1"/>
      <w:numFmt w:val="bullet"/>
      <w:lvlText w:val="o"/>
      <w:lvlJc w:val="left"/>
      <w:pPr>
        <w:ind w:left="4309" w:hanging="360"/>
      </w:pPr>
      <w:rPr>
        <w:rFonts w:ascii="Courier New" w:hAnsi="Courier New" w:cs="Courier New" w:hint="default"/>
      </w:rPr>
    </w:lvl>
    <w:lvl w:ilvl="5" w:tplc="06C2B0DC" w:tentative="1">
      <w:start w:val="1"/>
      <w:numFmt w:val="bullet"/>
      <w:lvlText w:val=""/>
      <w:lvlJc w:val="left"/>
      <w:pPr>
        <w:ind w:left="5029" w:hanging="360"/>
      </w:pPr>
      <w:rPr>
        <w:rFonts w:ascii="Wingdings" w:hAnsi="Wingdings" w:hint="default"/>
      </w:rPr>
    </w:lvl>
    <w:lvl w:ilvl="6" w:tplc="83AE3276" w:tentative="1">
      <w:start w:val="1"/>
      <w:numFmt w:val="bullet"/>
      <w:lvlText w:val=""/>
      <w:lvlJc w:val="left"/>
      <w:pPr>
        <w:ind w:left="5749" w:hanging="360"/>
      </w:pPr>
      <w:rPr>
        <w:rFonts w:ascii="Symbol" w:hAnsi="Symbol" w:hint="default"/>
      </w:rPr>
    </w:lvl>
    <w:lvl w:ilvl="7" w:tplc="5B6EF4FE" w:tentative="1">
      <w:start w:val="1"/>
      <w:numFmt w:val="bullet"/>
      <w:lvlText w:val="o"/>
      <w:lvlJc w:val="left"/>
      <w:pPr>
        <w:ind w:left="6469" w:hanging="360"/>
      </w:pPr>
      <w:rPr>
        <w:rFonts w:ascii="Courier New" w:hAnsi="Courier New" w:cs="Courier New" w:hint="default"/>
      </w:rPr>
    </w:lvl>
    <w:lvl w:ilvl="8" w:tplc="7A7A2162" w:tentative="1">
      <w:start w:val="1"/>
      <w:numFmt w:val="bullet"/>
      <w:lvlText w:val=""/>
      <w:lvlJc w:val="left"/>
      <w:pPr>
        <w:ind w:left="7189" w:hanging="360"/>
      </w:pPr>
      <w:rPr>
        <w:rFonts w:ascii="Wingdings" w:hAnsi="Wingdings" w:hint="default"/>
      </w:rPr>
    </w:lvl>
  </w:abstractNum>
  <w:abstractNum w:abstractNumId="16">
    <w:nsid w:val="3AD41EA3"/>
    <w:multiLevelType w:val="multilevel"/>
    <w:tmpl w:val="C3AAF78E"/>
    <w:lvl w:ilvl="0">
      <w:start w:val="1"/>
      <w:numFmt w:val="upperLetter"/>
      <w:pStyle w:val="Subttulo2"/>
      <w:lvlText w:val="%1."/>
      <w:lvlJc w:val="left"/>
      <w:pPr>
        <w:ind w:left="1068" w:hanging="360"/>
      </w:pPr>
      <w:rPr>
        <w:rFonts w:hint="default"/>
      </w:rPr>
    </w:lvl>
    <w:lvl w:ilvl="1">
      <w:start w:val="1"/>
      <w:numFmt w:val="decimal"/>
      <w:isLgl/>
      <w:lvlText w:val="%1.%2."/>
      <w:lvlJc w:val="left"/>
      <w:pPr>
        <w:tabs>
          <w:tab w:val="num" w:pos="1066"/>
        </w:tabs>
        <w:ind w:left="1068" w:hanging="360"/>
      </w:pPr>
      <w:rPr>
        <w:rFonts w:hint="default"/>
      </w:rPr>
    </w:lvl>
    <w:lvl w:ilvl="2">
      <w:start w:val="1"/>
      <w:numFmt w:val="decimal"/>
      <w:isLgl/>
      <w:lvlText w:val="%1.%2.%3."/>
      <w:lvlJc w:val="left"/>
      <w:pPr>
        <w:ind w:left="1068" w:hanging="36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428" w:hanging="720"/>
      </w:pPr>
      <w:rPr>
        <w:rFonts w:hint="default"/>
      </w:rPr>
    </w:lvl>
    <w:lvl w:ilvl="5">
      <w:start w:val="1"/>
      <w:numFmt w:val="decimal"/>
      <w:isLgl/>
      <w:lvlText w:val="%1.%2.%3.%4.%5.%6."/>
      <w:lvlJc w:val="left"/>
      <w:pPr>
        <w:ind w:left="1428" w:hanging="720"/>
      </w:pPr>
      <w:rPr>
        <w:rFonts w:hint="default"/>
      </w:rPr>
    </w:lvl>
    <w:lvl w:ilvl="6">
      <w:start w:val="1"/>
      <w:numFmt w:val="decimal"/>
      <w:isLgl/>
      <w:lvlText w:val="%1.%2.%3.%4.%5.%6.%7."/>
      <w:lvlJc w:val="left"/>
      <w:pPr>
        <w:ind w:left="1788" w:hanging="1080"/>
      </w:pPr>
      <w:rPr>
        <w:rFonts w:hint="default"/>
      </w:rPr>
    </w:lvl>
    <w:lvl w:ilvl="7">
      <w:start w:val="1"/>
      <w:numFmt w:val="decimal"/>
      <w:isLgl/>
      <w:lvlText w:val="%1.%2.%3.%4.%5.%6.%7.%8."/>
      <w:lvlJc w:val="left"/>
      <w:pPr>
        <w:ind w:left="1788" w:hanging="1080"/>
      </w:pPr>
      <w:rPr>
        <w:rFonts w:hint="default"/>
      </w:rPr>
    </w:lvl>
    <w:lvl w:ilvl="8">
      <w:start w:val="1"/>
      <w:numFmt w:val="decimal"/>
      <w:isLgl/>
      <w:lvlText w:val="%1.%2.%3.%4.%5.%6.%7.%8.%9."/>
      <w:lvlJc w:val="left"/>
      <w:pPr>
        <w:ind w:left="1788" w:hanging="1080"/>
      </w:pPr>
      <w:rPr>
        <w:rFonts w:hint="default"/>
      </w:rPr>
    </w:lvl>
  </w:abstractNum>
  <w:abstractNum w:abstractNumId="17">
    <w:nsid w:val="3D330CBC"/>
    <w:multiLevelType w:val="hybridMultilevel"/>
    <w:tmpl w:val="8D10324A"/>
    <w:lvl w:ilvl="0" w:tplc="9B36D85C">
      <w:start w:val="1"/>
      <w:numFmt w:val="bullet"/>
      <w:lvlText w:val=""/>
      <w:lvlJc w:val="left"/>
      <w:pPr>
        <w:ind w:left="720" w:hanging="360"/>
      </w:pPr>
      <w:rPr>
        <w:rFonts w:ascii="Symbol" w:hAnsi="Symbol" w:hint="default"/>
      </w:rPr>
    </w:lvl>
    <w:lvl w:ilvl="1" w:tplc="D798A496" w:tentative="1">
      <w:start w:val="1"/>
      <w:numFmt w:val="bullet"/>
      <w:lvlText w:val="o"/>
      <w:lvlJc w:val="left"/>
      <w:pPr>
        <w:ind w:left="1440" w:hanging="360"/>
      </w:pPr>
      <w:rPr>
        <w:rFonts w:ascii="Courier New" w:hAnsi="Courier New" w:hint="default"/>
      </w:rPr>
    </w:lvl>
    <w:lvl w:ilvl="2" w:tplc="75F2599A" w:tentative="1">
      <w:start w:val="1"/>
      <w:numFmt w:val="bullet"/>
      <w:lvlText w:val=""/>
      <w:lvlJc w:val="left"/>
      <w:pPr>
        <w:ind w:left="2160" w:hanging="360"/>
      </w:pPr>
      <w:rPr>
        <w:rFonts w:ascii="Wingdings" w:hAnsi="Wingdings" w:hint="default"/>
      </w:rPr>
    </w:lvl>
    <w:lvl w:ilvl="3" w:tplc="F52AEFB2" w:tentative="1">
      <w:start w:val="1"/>
      <w:numFmt w:val="bullet"/>
      <w:lvlText w:val=""/>
      <w:lvlJc w:val="left"/>
      <w:pPr>
        <w:ind w:left="2880" w:hanging="360"/>
      </w:pPr>
      <w:rPr>
        <w:rFonts w:ascii="Symbol" w:hAnsi="Symbol" w:hint="default"/>
      </w:rPr>
    </w:lvl>
    <w:lvl w:ilvl="4" w:tplc="0302CF3E" w:tentative="1">
      <w:start w:val="1"/>
      <w:numFmt w:val="bullet"/>
      <w:lvlText w:val="o"/>
      <w:lvlJc w:val="left"/>
      <w:pPr>
        <w:ind w:left="3600" w:hanging="360"/>
      </w:pPr>
      <w:rPr>
        <w:rFonts w:ascii="Courier New" w:hAnsi="Courier New" w:hint="default"/>
      </w:rPr>
    </w:lvl>
    <w:lvl w:ilvl="5" w:tplc="2660AC22" w:tentative="1">
      <w:start w:val="1"/>
      <w:numFmt w:val="bullet"/>
      <w:lvlText w:val=""/>
      <w:lvlJc w:val="left"/>
      <w:pPr>
        <w:ind w:left="4320" w:hanging="360"/>
      </w:pPr>
      <w:rPr>
        <w:rFonts w:ascii="Wingdings" w:hAnsi="Wingdings" w:hint="default"/>
      </w:rPr>
    </w:lvl>
    <w:lvl w:ilvl="6" w:tplc="086A408C" w:tentative="1">
      <w:start w:val="1"/>
      <w:numFmt w:val="bullet"/>
      <w:lvlText w:val=""/>
      <w:lvlJc w:val="left"/>
      <w:pPr>
        <w:ind w:left="5040" w:hanging="360"/>
      </w:pPr>
      <w:rPr>
        <w:rFonts w:ascii="Symbol" w:hAnsi="Symbol" w:hint="default"/>
      </w:rPr>
    </w:lvl>
    <w:lvl w:ilvl="7" w:tplc="9B964B06" w:tentative="1">
      <w:start w:val="1"/>
      <w:numFmt w:val="bullet"/>
      <w:lvlText w:val="o"/>
      <w:lvlJc w:val="left"/>
      <w:pPr>
        <w:ind w:left="5760" w:hanging="360"/>
      </w:pPr>
      <w:rPr>
        <w:rFonts w:ascii="Courier New" w:hAnsi="Courier New" w:hint="default"/>
      </w:rPr>
    </w:lvl>
    <w:lvl w:ilvl="8" w:tplc="9F366EB0" w:tentative="1">
      <w:start w:val="1"/>
      <w:numFmt w:val="bullet"/>
      <w:lvlText w:val=""/>
      <w:lvlJc w:val="left"/>
      <w:pPr>
        <w:ind w:left="6480" w:hanging="360"/>
      </w:pPr>
      <w:rPr>
        <w:rFonts w:ascii="Wingdings" w:hAnsi="Wingdings" w:hint="default"/>
      </w:rPr>
    </w:lvl>
  </w:abstractNum>
  <w:abstractNum w:abstractNumId="18">
    <w:nsid w:val="41923546"/>
    <w:multiLevelType w:val="hybridMultilevel"/>
    <w:tmpl w:val="1804BA0E"/>
    <w:lvl w:ilvl="0" w:tplc="0C0A0017">
      <w:start w:val="1"/>
      <w:numFmt w:val="lowerLetter"/>
      <w:lvlText w:val="%1)"/>
      <w:lvlJc w:val="left"/>
      <w:pPr>
        <w:ind w:left="0" w:hanging="360"/>
      </w:pPr>
    </w:lvl>
    <w:lvl w:ilvl="1" w:tplc="0C0A0019" w:tentative="1">
      <w:start w:val="1"/>
      <w:numFmt w:val="lowerLetter"/>
      <w:lvlText w:val="%2."/>
      <w:lvlJc w:val="left"/>
      <w:pPr>
        <w:ind w:left="720" w:hanging="360"/>
      </w:pPr>
    </w:lvl>
    <w:lvl w:ilvl="2" w:tplc="0C0A001B" w:tentative="1">
      <w:start w:val="1"/>
      <w:numFmt w:val="lowerRoman"/>
      <w:lvlText w:val="%3."/>
      <w:lvlJc w:val="right"/>
      <w:pPr>
        <w:ind w:left="1440" w:hanging="180"/>
      </w:pPr>
    </w:lvl>
    <w:lvl w:ilvl="3" w:tplc="0C0A000F" w:tentative="1">
      <w:start w:val="1"/>
      <w:numFmt w:val="decimal"/>
      <w:lvlText w:val="%4."/>
      <w:lvlJc w:val="left"/>
      <w:pPr>
        <w:ind w:left="2160" w:hanging="360"/>
      </w:pPr>
    </w:lvl>
    <w:lvl w:ilvl="4" w:tplc="0C0A0019" w:tentative="1">
      <w:start w:val="1"/>
      <w:numFmt w:val="lowerLetter"/>
      <w:lvlText w:val="%5."/>
      <w:lvlJc w:val="left"/>
      <w:pPr>
        <w:ind w:left="2880" w:hanging="360"/>
      </w:pPr>
    </w:lvl>
    <w:lvl w:ilvl="5" w:tplc="0C0A001B" w:tentative="1">
      <w:start w:val="1"/>
      <w:numFmt w:val="lowerRoman"/>
      <w:lvlText w:val="%6."/>
      <w:lvlJc w:val="right"/>
      <w:pPr>
        <w:ind w:left="3600" w:hanging="180"/>
      </w:pPr>
    </w:lvl>
    <w:lvl w:ilvl="6" w:tplc="0C0A000F" w:tentative="1">
      <w:start w:val="1"/>
      <w:numFmt w:val="decimal"/>
      <w:lvlText w:val="%7."/>
      <w:lvlJc w:val="left"/>
      <w:pPr>
        <w:ind w:left="4320" w:hanging="360"/>
      </w:pPr>
    </w:lvl>
    <w:lvl w:ilvl="7" w:tplc="0C0A0019" w:tentative="1">
      <w:start w:val="1"/>
      <w:numFmt w:val="lowerLetter"/>
      <w:lvlText w:val="%8."/>
      <w:lvlJc w:val="left"/>
      <w:pPr>
        <w:ind w:left="5040" w:hanging="360"/>
      </w:pPr>
    </w:lvl>
    <w:lvl w:ilvl="8" w:tplc="0C0A001B" w:tentative="1">
      <w:start w:val="1"/>
      <w:numFmt w:val="lowerRoman"/>
      <w:lvlText w:val="%9."/>
      <w:lvlJc w:val="right"/>
      <w:pPr>
        <w:ind w:left="5760" w:hanging="180"/>
      </w:pPr>
    </w:lvl>
  </w:abstractNum>
  <w:abstractNum w:abstractNumId="19">
    <w:nsid w:val="45173D2B"/>
    <w:multiLevelType w:val="hybridMultilevel"/>
    <w:tmpl w:val="1804BA0E"/>
    <w:lvl w:ilvl="0" w:tplc="0C0A0017">
      <w:start w:val="1"/>
      <w:numFmt w:val="lowerLetter"/>
      <w:lvlText w:val="%1)"/>
      <w:lvlJc w:val="left"/>
      <w:pPr>
        <w:ind w:left="0" w:hanging="360"/>
      </w:pPr>
    </w:lvl>
    <w:lvl w:ilvl="1" w:tplc="0C0A0019" w:tentative="1">
      <w:start w:val="1"/>
      <w:numFmt w:val="lowerLetter"/>
      <w:lvlText w:val="%2."/>
      <w:lvlJc w:val="left"/>
      <w:pPr>
        <w:ind w:left="720" w:hanging="360"/>
      </w:pPr>
    </w:lvl>
    <w:lvl w:ilvl="2" w:tplc="0C0A001B" w:tentative="1">
      <w:start w:val="1"/>
      <w:numFmt w:val="lowerRoman"/>
      <w:lvlText w:val="%3."/>
      <w:lvlJc w:val="right"/>
      <w:pPr>
        <w:ind w:left="1440" w:hanging="180"/>
      </w:pPr>
    </w:lvl>
    <w:lvl w:ilvl="3" w:tplc="0C0A000F" w:tentative="1">
      <w:start w:val="1"/>
      <w:numFmt w:val="decimal"/>
      <w:lvlText w:val="%4."/>
      <w:lvlJc w:val="left"/>
      <w:pPr>
        <w:ind w:left="2160" w:hanging="360"/>
      </w:pPr>
    </w:lvl>
    <w:lvl w:ilvl="4" w:tplc="0C0A0019" w:tentative="1">
      <w:start w:val="1"/>
      <w:numFmt w:val="lowerLetter"/>
      <w:lvlText w:val="%5."/>
      <w:lvlJc w:val="left"/>
      <w:pPr>
        <w:ind w:left="2880" w:hanging="360"/>
      </w:pPr>
    </w:lvl>
    <w:lvl w:ilvl="5" w:tplc="0C0A001B" w:tentative="1">
      <w:start w:val="1"/>
      <w:numFmt w:val="lowerRoman"/>
      <w:lvlText w:val="%6."/>
      <w:lvlJc w:val="right"/>
      <w:pPr>
        <w:ind w:left="3600" w:hanging="180"/>
      </w:pPr>
    </w:lvl>
    <w:lvl w:ilvl="6" w:tplc="0C0A000F" w:tentative="1">
      <w:start w:val="1"/>
      <w:numFmt w:val="decimal"/>
      <w:lvlText w:val="%7."/>
      <w:lvlJc w:val="left"/>
      <w:pPr>
        <w:ind w:left="4320" w:hanging="360"/>
      </w:pPr>
    </w:lvl>
    <w:lvl w:ilvl="7" w:tplc="0C0A0019" w:tentative="1">
      <w:start w:val="1"/>
      <w:numFmt w:val="lowerLetter"/>
      <w:lvlText w:val="%8."/>
      <w:lvlJc w:val="left"/>
      <w:pPr>
        <w:ind w:left="5040" w:hanging="360"/>
      </w:pPr>
    </w:lvl>
    <w:lvl w:ilvl="8" w:tplc="0C0A001B" w:tentative="1">
      <w:start w:val="1"/>
      <w:numFmt w:val="lowerRoman"/>
      <w:lvlText w:val="%9."/>
      <w:lvlJc w:val="right"/>
      <w:pPr>
        <w:ind w:left="5760" w:hanging="180"/>
      </w:pPr>
    </w:lvl>
  </w:abstractNum>
  <w:abstractNum w:abstractNumId="20">
    <w:nsid w:val="4D0574D7"/>
    <w:multiLevelType w:val="hybridMultilevel"/>
    <w:tmpl w:val="23C45B5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0FF1791"/>
    <w:multiLevelType w:val="hybridMultilevel"/>
    <w:tmpl w:val="1804BA0E"/>
    <w:lvl w:ilvl="0" w:tplc="0C0A0017">
      <w:start w:val="1"/>
      <w:numFmt w:val="lowerLetter"/>
      <w:lvlText w:val="%1)"/>
      <w:lvlJc w:val="left"/>
      <w:pPr>
        <w:ind w:left="0" w:hanging="360"/>
      </w:pPr>
    </w:lvl>
    <w:lvl w:ilvl="1" w:tplc="0C0A0019" w:tentative="1">
      <w:start w:val="1"/>
      <w:numFmt w:val="lowerLetter"/>
      <w:lvlText w:val="%2."/>
      <w:lvlJc w:val="left"/>
      <w:pPr>
        <w:ind w:left="720" w:hanging="360"/>
      </w:pPr>
    </w:lvl>
    <w:lvl w:ilvl="2" w:tplc="0C0A001B" w:tentative="1">
      <w:start w:val="1"/>
      <w:numFmt w:val="lowerRoman"/>
      <w:lvlText w:val="%3."/>
      <w:lvlJc w:val="right"/>
      <w:pPr>
        <w:ind w:left="1440" w:hanging="180"/>
      </w:pPr>
    </w:lvl>
    <w:lvl w:ilvl="3" w:tplc="0C0A000F" w:tentative="1">
      <w:start w:val="1"/>
      <w:numFmt w:val="decimal"/>
      <w:lvlText w:val="%4."/>
      <w:lvlJc w:val="left"/>
      <w:pPr>
        <w:ind w:left="2160" w:hanging="360"/>
      </w:pPr>
    </w:lvl>
    <w:lvl w:ilvl="4" w:tplc="0C0A0019" w:tentative="1">
      <w:start w:val="1"/>
      <w:numFmt w:val="lowerLetter"/>
      <w:lvlText w:val="%5."/>
      <w:lvlJc w:val="left"/>
      <w:pPr>
        <w:ind w:left="2880" w:hanging="360"/>
      </w:pPr>
    </w:lvl>
    <w:lvl w:ilvl="5" w:tplc="0C0A001B" w:tentative="1">
      <w:start w:val="1"/>
      <w:numFmt w:val="lowerRoman"/>
      <w:lvlText w:val="%6."/>
      <w:lvlJc w:val="right"/>
      <w:pPr>
        <w:ind w:left="3600" w:hanging="180"/>
      </w:pPr>
    </w:lvl>
    <w:lvl w:ilvl="6" w:tplc="0C0A000F" w:tentative="1">
      <w:start w:val="1"/>
      <w:numFmt w:val="decimal"/>
      <w:lvlText w:val="%7."/>
      <w:lvlJc w:val="left"/>
      <w:pPr>
        <w:ind w:left="4320" w:hanging="360"/>
      </w:pPr>
    </w:lvl>
    <w:lvl w:ilvl="7" w:tplc="0C0A0019" w:tentative="1">
      <w:start w:val="1"/>
      <w:numFmt w:val="lowerLetter"/>
      <w:lvlText w:val="%8."/>
      <w:lvlJc w:val="left"/>
      <w:pPr>
        <w:ind w:left="5040" w:hanging="360"/>
      </w:pPr>
    </w:lvl>
    <w:lvl w:ilvl="8" w:tplc="0C0A001B" w:tentative="1">
      <w:start w:val="1"/>
      <w:numFmt w:val="lowerRoman"/>
      <w:lvlText w:val="%9."/>
      <w:lvlJc w:val="right"/>
      <w:pPr>
        <w:ind w:left="5760" w:hanging="180"/>
      </w:pPr>
    </w:lvl>
  </w:abstractNum>
  <w:abstractNum w:abstractNumId="22">
    <w:nsid w:val="510C76AE"/>
    <w:multiLevelType w:val="hybridMultilevel"/>
    <w:tmpl w:val="1804BA0E"/>
    <w:lvl w:ilvl="0" w:tplc="0C0A0017">
      <w:start w:val="1"/>
      <w:numFmt w:val="lowerLetter"/>
      <w:lvlText w:val="%1)"/>
      <w:lvlJc w:val="left"/>
      <w:pPr>
        <w:ind w:left="0" w:hanging="360"/>
      </w:pPr>
    </w:lvl>
    <w:lvl w:ilvl="1" w:tplc="0C0A0019" w:tentative="1">
      <w:start w:val="1"/>
      <w:numFmt w:val="lowerLetter"/>
      <w:lvlText w:val="%2."/>
      <w:lvlJc w:val="left"/>
      <w:pPr>
        <w:ind w:left="720" w:hanging="360"/>
      </w:pPr>
    </w:lvl>
    <w:lvl w:ilvl="2" w:tplc="0C0A001B" w:tentative="1">
      <w:start w:val="1"/>
      <w:numFmt w:val="lowerRoman"/>
      <w:lvlText w:val="%3."/>
      <w:lvlJc w:val="right"/>
      <w:pPr>
        <w:ind w:left="1440" w:hanging="180"/>
      </w:pPr>
    </w:lvl>
    <w:lvl w:ilvl="3" w:tplc="0C0A000F" w:tentative="1">
      <w:start w:val="1"/>
      <w:numFmt w:val="decimal"/>
      <w:lvlText w:val="%4."/>
      <w:lvlJc w:val="left"/>
      <w:pPr>
        <w:ind w:left="2160" w:hanging="360"/>
      </w:pPr>
    </w:lvl>
    <w:lvl w:ilvl="4" w:tplc="0C0A0019" w:tentative="1">
      <w:start w:val="1"/>
      <w:numFmt w:val="lowerLetter"/>
      <w:lvlText w:val="%5."/>
      <w:lvlJc w:val="left"/>
      <w:pPr>
        <w:ind w:left="2880" w:hanging="360"/>
      </w:pPr>
    </w:lvl>
    <w:lvl w:ilvl="5" w:tplc="0C0A001B" w:tentative="1">
      <w:start w:val="1"/>
      <w:numFmt w:val="lowerRoman"/>
      <w:lvlText w:val="%6."/>
      <w:lvlJc w:val="right"/>
      <w:pPr>
        <w:ind w:left="3600" w:hanging="180"/>
      </w:pPr>
    </w:lvl>
    <w:lvl w:ilvl="6" w:tplc="0C0A000F">
      <w:start w:val="1"/>
      <w:numFmt w:val="decimal"/>
      <w:lvlText w:val="%7."/>
      <w:lvlJc w:val="left"/>
      <w:pPr>
        <w:ind w:left="4320" w:hanging="360"/>
      </w:pPr>
    </w:lvl>
    <w:lvl w:ilvl="7" w:tplc="0C0A0019" w:tentative="1">
      <w:start w:val="1"/>
      <w:numFmt w:val="lowerLetter"/>
      <w:lvlText w:val="%8."/>
      <w:lvlJc w:val="left"/>
      <w:pPr>
        <w:ind w:left="5040" w:hanging="360"/>
      </w:pPr>
    </w:lvl>
    <w:lvl w:ilvl="8" w:tplc="0C0A001B" w:tentative="1">
      <w:start w:val="1"/>
      <w:numFmt w:val="lowerRoman"/>
      <w:lvlText w:val="%9."/>
      <w:lvlJc w:val="right"/>
      <w:pPr>
        <w:ind w:left="5760" w:hanging="180"/>
      </w:pPr>
    </w:lvl>
  </w:abstractNum>
  <w:abstractNum w:abstractNumId="23">
    <w:nsid w:val="517F4691"/>
    <w:multiLevelType w:val="hybridMultilevel"/>
    <w:tmpl w:val="1804BA0E"/>
    <w:lvl w:ilvl="0" w:tplc="0C0A0017">
      <w:start w:val="1"/>
      <w:numFmt w:val="lowerLetter"/>
      <w:lvlText w:val="%1)"/>
      <w:lvlJc w:val="left"/>
      <w:pPr>
        <w:ind w:left="0" w:hanging="360"/>
      </w:pPr>
    </w:lvl>
    <w:lvl w:ilvl="1" w:tplc="0C0A0019" w:tentative="1">
      <w:start w:val="1"/>
      <w:numFmt w:val="lowerLetter"/>
      <w:lvlText w:val="%2."/>
      <w:lvlJc w:val="left"/>
      <w:pPr>
        <w:ind w:left="720" w:hanging="360"/>
      </w:pPr>
    </w:lvl>
    <w:lvl w:ilvl="2" w:tplc="0C0A001B" w:tentative="1">
      <w:start w:val="1"/>
      <w:numFmt w:val="lowerRoman"/>
      <w:lvlText w:val="%3."/>
      <w:lvlJc w:val="right"/>
      <w:pPr>
        <w:ind w:left="1440" w:hanging="180"/>
      </w:pPr>
    </w:lvl>
    <w:lvl w:ilvl="3" w:tplc="0C0A000F" w:tentative="1">
      <w:start w:val="1"/>
      <w:numFmt w:val="decimal"/>
      <w:lvlText w:val="%4."/>
      <w:lvlJc w:val="left"/>
      <w:pPr>
        <w:ind w:left="2160" w:hanging="360"/>
      </w:pPr>
    </w:lvl>
    <w:lvl w:ilvl="4" w:tplc="0C0A0019" w:tentative="1">
      <w:start w:val="1"/>
      <w:numFmt w:val="lowerLetter"/>
      <w:lvlText w:val="%5."/>
      <w:lvlJc w:val="left"/>
      <w:pPr>
        <w:ind w:left="2880" w:hanging="360"/>
      </w:pPr>
    </w:lvl>
    <w:lvl w:ilvl="5" w:tplc="0C0A001B" w:tentative="1">
      <w:start w:val="1"/>
      <w:numFmt w:val="lowerRoman"/>
      <w:lvlText w:val="%6."/>
      <w:lvlJc w:val="right"/>
      <w:pPr>
        <w:ind w:left="3600" w:hanging="180"/>
      </w:pPr>
    </w:lvl>
    <w:lvl w:ilvl="6" w:tplc="0C0A000F" w:tentative="1">
      <w:start w:val="1"/>
      <w:numFmt w:val="decimal"/>
      <w:lvlText w:val="%7."/>
      <w:lvlJc w:val="left"/>
      <w:pPr>
        <w:ind w:left="4320" w:hanging="360"/>
      </w:pPr>
    </w:lvl>
    <w:lvl w:ilvl="7" w:tplc="0C0A0019" w:tentative="1">
      <w:start w:val="1"/>
      <w:numFmt w:val="lowerLetter"/>
      <w:lvlText w:val="%8."/>
      <w:lvlJc w:val="left"/>
      <w:pPr>
        <w:ind w:left="5040" w:hanging="360"/>
      </w:pPr>
    </w:lvl>
    <w:lvl w:ilvl="8" w:tplc="0C0A001B" w:tentative="1">
      <w:start w:val="1"/>
      <w:numFmt w:val="lowerRoman"/>
      <w:lvlText w:val="%9."/>
      <w:lvlJc w:val="right"/>
      <w:pPr>
        <w:ind w:left="5760" w:hanging="180"/>
      </w:pPr>
    </w:lvl>
  </w:abstractNum>
  <w:abstractNum w:abstractNumId="24">
    <w:nsid w:val="60840087"/>
    <w:multiLevelType w:val="hybridMultilevel"/>
    <w:tmpl w:val="AF4215FC"/>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63B27876"/>
    <w:multiLevelType w:val="hybridMultilevel"/>
    <w:tmpl w:val="5E541AB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5040F13"/>
    <w:multiLevelType w:val="hybridMultilevel"/>
    <w:tmpl w:val="F3AA548C"/>
    <w:lvl w:ilvl="0" w:tplc="F244B61A">
      <w:start w:val="1"/>
      <w:numFmt w:val="bullet"/>
      <w:lvlText w:val=""/>
      <w:lvlJc w:val="left"/>
      <w:pPr>
        <w:ind w:left="720" w:hanging="360"/>
      </w:pPr>
      <w:rPr>
        <w:rFonts w:ascii="Symbol" w:hAnsi="Symbol" w:hint="default"/>
      </w:rPr>
    </w:lvl>
    <w:lvl w:ilvl="1" w:tplc="9458855C" w:tentative="1">
      <w:start w:val="1"/>
      <w:numFmt w:val="bullet"/>
      <w:lvlText w:val="o"/>
      <w:lvlJc w:val="left"/>
      <w:pPr>
        <w:ind w:left="1440" w:hanging="360"/>
      </w:pPr>
      <w:rPr>
        <w:rFonts w:ascii="Courier New" w:hAnsi="Courier New" w:hint="default"/>
      </w:rPr>
    </w:lvl>
    <w:lvl w:ilvl="2" w:tplc="A06E2CF8" w:tentative="1">
      <w:start w:val="1"/>
      <w:numFmt w:val="bullet"/>
      <w:lvlText w:val=""/>
      <w:lvlJc w:val="left"/>
      <w:pPr>
        <w:ind w:left="2160" w:hanging="360"/>
      </w:pPr>
      <w:rPr>
        <w:rFonts w:ascii="Wingdings" w:hAnsi="Wingdings" w:hint="default"/>
      </w:rPr>
    </w:lvl>
    <w:lvl w:ilvl="3" w:tplc="9C76D2FC" w:tentative="1">
      <w:start w:val="1"/>
      <w:numFmt w:val="bullet"/>
      <w:lvlText w:val=""/>
      <w:lvlJc w:val="left"/>
      <w:pPr>
        <w:ind w:left="2880" w:hanging="360"/>
      </w:pPr>
      <w:rPr>
        <w:rFonts w:ascii="Symbol" w:hAnsi="Symbol" w:hint="default"/>
      </w:rPr>
    </w:lvl>
    <w:lvl w:ilvl="4" w:tplc="BDA4D8F2" w:tentative="1">
      <w:start w:val="1"/>
      <w:numFmt w:val="bullet"/>
      <w:lvlText w:val="o"/>
      <w:lvlJc w:val="left"/>
      <w:pPr>
        <w:ind w:left="3600" w:hanging="360"/>
      </w:pPr>
      <w:rPr>
        <w:rFonts w:ascii="Courier New" w:hAnsi="Courier New" w:hint="default"/>
      </w:rPr>
    </w:lvl>
    <w:lvl w:ilvl="5" w:tplc="49E2F7C0" w:tentative="1">
      <w:start w:val="1"/>
      <w:numFmt w:val="bullet"/>
      <w:lvlText w:val=""/>
      <w:lvlJc w:val="left"/>
      <w:pPr>
        <w:ind w:left="4320" w:hanging="360"/>
      </w:pPr>
      <w:rPr>
        <w:rFonts w:ascii="Wingdings" w:hAnsi="Wingdings" w:hint="default"/>
      </w:rPr>
    </w:lvl>
    <w:lvl w:ilvl="6" w:tplc="1434930C" w:tentative="1">
      <w:start w:val="1"/>
      <w:numFmt w:val="bullet"/>
      <w:lvlText w:val=""/>
      <w:lvlJc w:val="left"/>
      <w:pPr>
        <w:ind w:left="5040" w:hanging="360"/>
      </w:pPr>
      <w:rPr>
        <w:rFonts w:ascii="Symbol" w:hAnsi="Symbol" w:hint="default"/>
      </w:rPr>
    </w:lvl>
    <w:lvl w:ilvl="7" w:tplc="BB1E0C14" w:tentative="1">
      <w:start w:val="1"/>
      <w:numFmt w:val="bullet"/>
      <w:lvlText w:val="o"/>
      <w:lvlJc w:val="left"/>
      <w:pPr>
        <w:ind w:left="5760" w:hanging="360"/>
      </w:pPr>
      <w:rPr>
        <w:rFonts w:ascii="Courier New" w:hAnsi="Courier New" w:hint="default"/>
      </w:rPr>
    </w:lvl>
    <w:lvl w:ilvl="8" w:tplc="CE3C6C66" w:tentative="1">
      <w:start w:val="1"/>
      <w:numFmt w:val="bullet"/>
      <w:lvlText w:val=""/>
      <w:lvlJc w:val="left"/>
      <w:pPr>
        <w:ind w:left="6480" w:hanging="360"/>
      </w:pPr>
      <w:rPr>
        <w:rFonts w:ascii="Wingdings" w:hAnsi="Wingdings" w:hint="default"/>
      </w:rPr>
    </w:lvl>
  </w:abstractNum>
  <w:abstractNum w:abstractNumId="27">
    <w:nsid w:val="6A3F520B"/>
    <w:multiLevelType w:val="hybridMultilevel"/>
    <w:tmpl w:val="1804BA0E"/>
    <w:lvl w:ilvl="0" w:tplc="0C0A0017">
      <w:start w:val="1"/>
      <w:numFmt w:val="lowerLetter"/>
      <w:lvlText w:val="%1)"/>
      <w:lvlJc w:val="left"/>
      <w:pPr>
        <w:ind w:left="0" w:hanging="360"/>
      </w:pPr>
    </w:lvl>
    <w:lvl w:ilvl="1" w:tplc="0C0A0019" w:tentative="1">
      <w:start w:val="1"/>
      <w:numFmt w:val="lowerLetter"/>
      <w:lvlText w:val="%2."/>
      <w:lvlJc w:val="left"/>
      <w:pPr>
        <w:ind w:left="720" w:hanging="360"/>
      </w:pPr>
    </w:lvl>
    <w:lvl w:ilvl="2" w:tplc="0C0A001B" w:tentative="1">
      <w:start w:val="1"/>
      <w:numFmt w:val="lowerRoman"/>
      <w:lvlText w:val="%3."/>
      <w:lvlJc w:val="right"/>
      <w:pPr>
        <w:ind w:left="1440" w:hanging="180"/>
      </w:pPr>
    </w:lvl>
    <w:lvl w:ilvl="3" w:tplc="0C0A000F" w:tentative="1">
      <w:start w:val="1"/>
      <w:numFmt w:val="decimal"/>
      <w:lvlText w:val="%4."/>
      <w:lvlJc w:val="left"/>
      <w:pPr>
        <w:ind w:left="2160" w:hanging="360"/>
      </w:pPr>
    </w:lvl>
    <w:lvl w:ilvl="4" w:tplc="0C0A0019" w:tentative="1">
      <w:start w:val="1"/>
      <w:numFmt w:val="lowerLetter"/>
      <w:lvlText w:val="%5."/>
      <w:lvlJc w:val="left"/>
      <w:pPr>
        <w:ind w:left="2880" w:hanging="360"/>
      </w:pPr>
    </w:lvl>
    <w:lvl w:ilvl="5" w:tplc="0C0A001B" w:tentative="1">
      <w:start w:val="1"/>
      <w:numFmt w:val="lowerRoman"/>
      <w:lvlText w:val="%6."/>
      <w:lvlJc w:val="right"/>
      <w:pPr>
        <w:ind w:left="3600" w:hanging="180"/>
      </w:pPr>
    </w:lvl>
    <w:lvl w:ilvl="6" w:tplc="0C0A000F" w:tentative="1">
      <w:start w:val="1"/>
      <w:numFmt w:val="decimal"/>
      <w:lvlText w:val="%7."/>
      <w:lvlJc w:val="left"/>
      <w:pPr>
        <w:ind w:left="4320" w:hanging="360"/>
      </w:pPr>
    </w:lvl>
    <w:lvl w:ilvl="7" w:tplc="0C0A0019" w:tentative="1">
      <w:start w:val="1"/>
      <w:numFmt w:val="lowerLetter"/>
      <w:lvlText w:val="%8."/>
      <w:lvlJc w:val="left"/>
      <w:pPr>
        <w:ind w:left="5040" w:hanging="360"/>
      </w:pPr>
    </w:lvl>
    <w:lvl w:ilvl="8" w:tplc="0C0A001B" w:tentative="1">
      <w:start w:val="1"/>
      <w:numFmt w:val="lowerRoman"/>
      <w:lvlText w:val="%9."/>
      <w:lvlJc w:val="right"/>
      <w:pPr>
        <w:ind w:left="5760" w:hanging="180"/>
      </w:pPr>
    </w:lvl>
  </w:abstractNum>
  <w:abstractNum w:abstractNumId="28">
    <w:nsid w:val="76211DA4"/>
    <w:multiLevelType w:val="hybridMultilevel"/>
    <w:tmpl w:val="1804BA0E"/>
    <w:lvl w:ilvl="0" w:tplc="0C0A0017">
      <w:start w:val="1"/>
      <w:numFmt w:val="lowerLetter"/>
      <w:lvlText w:val="%1)"/>
      <w:lvlJc w:val="left"/>
      <w:pPr>
        <w:ind w:left="0" w:hanging="360"/>
      </w:pPr>
    </w:lvl>
    <w:lvl w:ilvl="1" w:tplc="0C0A0019" w:tentative="1">
      <w:start w:val="1"/>
      <w:numFmt w:val="lowerLetter"/>
      <w:lvlText w:val="%2."/>
      <w:lvlJc w:val="left"/>
      <w:pPr>
        <w:ind w:left="720" w:hanging="360"/>
      </w:pPr>
    </w:lvl>
    <w:lvl w:ilvl="2" w:tplc="0C0A001B" w:tentative="1">
      <w:start w:val="1"/>
      <w:numFmt w:val="lowerRoman"/>
      <w:lvlText w:val="%3."/>
      <w:lvlJc w:val="right"/>
      <w:pPr>
        <w:ind w:left="1440" w:hanging="180"/>
      </w:pPr>
    </w:lvl>
    <w:lvl w:ilvl="3" w:tplc="0C0A000F" w:tentative="1">
      <w:start w:val="1"/>
      <w:numFmt w:val="decimal"/>
      <w:lvlText w:val="%4."/>
      <w:lvlJc w:val="left"/>
      <w:pPr>
        <w:ind w:left="2160" w:hanging="360"/>
      </w:pPr>
    </w:lvl>
    <w:lvl w:ilvl="4" w:tplc="0C0A0019" w:tentative="1">
      <w:start w:val="1"/>
      <w:numFmt w:val="lowerLetter"/>
      <w:lvlText w:val="%5."/>
      <w:lvlJc w:val="left"/>
      <w:pPr>
        <w:ind w:left="2880" w:hanging="360"/>
      </w:pPr>
    </w:lvl>
    <w:lvl w:ilvl="5" w:tplc="0C0A001B" w:tentative="1">
      <w:start w:val="1"/>
      <w:numFmt w:val="lowerRoman"/>
      <w:lvlText w:val="%6."/>
      <w:lvlJc w:val="right"/>
      <w:pPr>
        <w:ind w:left="3600" w:hanging="180"/>
      </w:pPr>
    </w:lvl>
    <w:lvl w:ilvl="6" w:tplc="0C0A000F" w:tentative="1">
      <w:start w:val="1"/>
      <w:numFmt w:val="decimal"/>
      <w:lvlText w:val="%7."/>
      <w:lvlJc w:val="left"/>
      <w:pPr>
        <w:ind w:left="4320" w:hanging="360"/>
      </w:pPr>
    </w:lvl>
    <w:lvl w:ilvl="7" w:tplc="0C0A0019" w:tentative="1">
      <w:start w:val="1"/>
      <w:numFmt w:val="lowerLetter"/>
      <w:lvlText w:val="%8."/>
      <w:lvlJc w:val="left"/>
      <w:pPr>
        <w:ind w:left="5040" w:hanging="360"/>
      </w:pPr>
    </w:lvl>
    <w:lvl w:ilvl="8" w:tplc="0C0A001B" w:tentative="1">
      <w:start w:val="1"/>
      <w:numFmt w:val="lowerRoman"/>
      <w:lvlText w:val="%9."/>
      <w:lvlJc w:val="right"/>
      <w:pPr>
        <w:ind w:left="5760" w:hanging="180"/>
      </w:pPr>
    </w:lvl>
  </w:abstractNum>
  <w:abstractNum w:abstractNumId="29">
    <w:nsid w:val="7B9B49AB"/>
    <w:multiLevelType w:val="multilevel"/>
    <w:tmpl w:val="EDD4627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224" w:hanging="504"/>
      </w:pPr>
      <w:rPr>
        <w:rFonts w:hint="default"/>
        <w:b/>
      </w:rPr>
    </w:lvl>
    <w:lvl w:ilvl="3">
      <w:start w:val="1"/>
      <w:numFmt w:val="decimal"/>
      <w:lvlText w:val="%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7F1B0E17"/>
    <w:multiLevelType w:val="hybridMultilevel"/>
    <w:tmpl w:val="7B96BCD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1">
    <w:nsid w:val="7FC44A5D"/>
    <w:multiLevelType w:val="hybridMultilevel"/>
    <w:tmpl w:val="344CCCC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
  </w:num>
  <w:num w:numId="2">
    <w:abstractNumId w:val="10"/>
  </w:num>
  <w:num w:numId="3">
    <w:abstractNumId w:val="25"/>
  </w:num>
  <w:num w:numId="4">
    <w:abstractNumId w:val="30"/>
  </w:num>
  <w:num w:numId="5">
    <w:abstractNumId w:val="18"/>
  </w:num>
  <w:num w:numId="6">
    <w:abstractNumId w:val="23"/>
  </w:num>
  <w:num w:numId="7">
    <w:abstractNumId w:val="7"/>
  </w:num>
  <w:num w:numId="8">
    <w:abstractNumId w:val="12"/>
  </w:num>
  <w:num w:numId="9">
    <w:abstractNumId w:val="26"/>
  </w:num>
  <w:num w:numId="10">
    <w:abstractNumId w:val="17"/>
  </w:num>
  <w:num w:numId="11">
    <w:abstractNumId w:val="24"/>
  </w:num>
  <w:num w:numId="12">
    <w:abstractNumId w:val="31"/>
  </w:num>
  <w:num w:numId="13">
    <w:abstractNumId w:val="9"/>
  </w:num>
  <w:num w:numId="14">
    <w:abstractNumId w:val="15"/>
  </w:num>
  <w:num w:numId="15">
    <w:abstractNumId w:val="8"/>
  </w:num>
  <w:num w:numId="16">
    <w:abstractNumId w:val="16"/>
  </w:num>
  <w:num w:numId="17">
    <w:abstractNumId w:val="14"/>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22"/>
  </w:num>
  <w:num w:numId="33">
    <w:abstractNumId w:val="28"/>
  </w:num>
  <w:num w:numId="34">
    <w:abstractNumId w:val="3"/>
  </w:num>
  <w:num w:numId="35">
    <w:abstractNumId w:val="2"/>
  </w:num>
  <w:num w:numId="36">
    <w:abstractNumId w:val="27"/>
  </w:num>
  <w:num w:numId="37">
    <w:abstractNumId w:val="21"/>
  </w:num>
  <w:num w:numId="38">
    <w:abstractNumId w:val="5"/>
  </w:num>
  <w:num w:numId="39">
    <w:abstractNumId w:val="13"/>
  </w:num>
  <w:num w:numId="40">
    <w:abstractNumId w:val="19"/>
  </w:num>
  <w:num w:numId="41">
    <w:abstractNumId w:val="6"/>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num>
  <w:num w:numId="46">
    <w:abstractNumId w:val="4"/>
  </w:num>
  <w:num w:numId="47">
    <w:abstractNumId w:val="11"/>
  </w:num>
  <w:num w:numId="48">
    <w:abstractNumId w:val="11"/>
  </w:num>
  <w:num w:numId="49">
    <w:abstractNumId w:val="29"/>
  </w:num>
  <w:num w:numId="50">
    <w:abstractNumId w:val="1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fr-CH" w:vendorID="64" w:dllVersion="131078" w:nlCheck="1" w:checkStyle="0"/>
  <w:activeWritingStyle w:appName="MSWord" w:lang="en-GB" w:vendorID="64" w:dllVersion="131078" w:nlCheck="1" w:checkStyle="1"/>
  <w:activeWritingStyle w:appName="MSWord" w:lang="es-ES_tradnl" w:vendorID="64" w:dllVersion="131078" w:nlCheck="1" w:checkStyle="0"/>
  <w:activeWritingStyle w:appName="MSWord" w:lang="de-CH" w:vendorID="64" w:dllVersion="131078" w:nlCheck="1" w:checkStyle="1"/>
  <w:defaultTabStop w:val="0"/>
  <w:hyphenationZone w:val="425"/>
  <w:evenAndOddHeader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669"/>
    <w:rsid w:val="00000EC5"/>
    <w:rsid w:val="0000151E"/>
    <w:rsid w:val="00001694"/>
    <w:rsid w:val="00001AEE"/>
    <w:rsid w:val="00001E1F"/>
    <w:rsid w:val="0000280D"/>
    <w:rsid w:val="000045A4"/>
    <w:rsid w:val="000051C7"/>
    <w:rsid w:val="0000691F"/>
    <w:rsid w:val="00006B93"/>
    <w:rsid w:val="00007AF1"/>
    <w:rsid w:val="000102CA"/>
    <w:rsid w:val="00010DA1"/>
    <w:rsid w:val="00011203"/>
    <w:rsid w:val="00011251"/>
    <w:rsid w:val="0001134B"/>
    <w:rsid w:val="0001224E"/>
    <w:rsid w:val="00012525"/>
    <w:rsid w:val="00012BA1"/>
    <w:rsid w:val="0001350C"/>
    <w:rsid w:val="00013713"/>
    <w:rsid w:val="000154F0"/>
    <w:rsid w:val="00016445"/>
    <w:rsid w:val="0001755F"/>
    <w:rsid w:val="00017701"/>
    <w:rsid w:val="00017943"/>
    <w:rsid w:val="00020C6B"/>
    <w:rsid w:val="0002237C"/>
    <w:rsid w:val="00022595"/>
    <w:rsid w:val="00022753"/>
    <w:rsid w:val="00023044"/>
    <w:rsid w:val="00023491"/>
    <w:rsid w:val="00024E95"/>
    <w:rsid w:val="000257EF"/>
    <w:rsid w:val="00026370"/>
    <w:rsid w:val="000264E5"/>
    <w:rsid w:val="0002763D"/>
    <w:rsid w:val="00027690"/>
    <w:rsid w:val="00030A3C"/>
    <w:rsid w:val="00030E3A"/>
    <w:rsid w:val="00031A4B"/>
    <w:rsid w:val="000324C3"/>
    <w:rsid w:val="00032AD1"/>
    <w:rsid w:val="00037F71"/>
    <w:rsid w:val="00040119"/>
    <w:rsid w:val="0004133D"/>
    <w:rsid w:val="000417FB"/>
    <w:rsid w:val="00042709"/>
    <w:rsid w:val="00042AC8"/>
    <w:rsid w:val="000436A0"/>
    <w:rsid w:val="00043D9E"/>
    <w:rsid w:val="000447D6"/>
    <w:rsid w:val="0004555B"/>
    <w:rsid w:val="0004648D"/>
    <w:rsid w:val="0004721F"/>
    <w:rsid w:val="00047321"/>
    <w:rsid w:val="000503BF"/>
    <w:rsid w:val="00050476"/>
    <w:rsid w:val="0005099D"/>
    <w:rsid w:val="00050FB7"/>
    <w:rsid w:val="00051070"/>
    <w:rsid w:val="00051A6B"/>
    <w:rsid w:val="000521C5"/>
    <w:rsid w:val="00052C94"/>
    <w:rsid w:val="00054015"/>
    <w:rsid w:val="00054C90"/>
    <w:rsid w:val="00055C06"/>
    <w:rsid w:val="0005746B"/>
    <w:rsid w:val="000574FA"/>
    <w:rsid w:val="000604D6"/>
    <w:rsid w:val="00060E8B"/>
    <w:rsid w:val="00061113"/>
    <w:rsid w:val="00061C0C"/>
    <w:rsid w:val="000624A9"/>
    <w:rsid w:val="00063853"/>
    <w:rsid w:val="0006587B"/>
    <w:rsid w:val="00065C27"/>
    <w:rsid w:val="0006620C"/>
    <w:rsid w:val="000662F6"/>
    <w:rsid w:val="00066331"/>
    <w:rsid w:val="0006637F"/>
    <w:rsid w:val="000679E6"/>
    <w:rsid w:val="0007037A"/>
    <w:rsid w:val="00070AE8"/>
    <w:rsid w:val="00071110"/>
    <w:rsid w:val="0007130E"/>
    <w:rsid w:val="00071DE1"/>
    <w:rsid w:val="0007222E"/>
    <w:rsid w:val="000732CC"/>
    <w:rsid w:val="000742DF"/>
    <w:rsid w:val="000747F0"/>
    <w:rsid w:val="00074BFA"/>
    <w:rsid w:val="0007572C"/>
    <w:rsid w:val="00075F59"/>
    <w:rsid w:val="00076DE5"/>
    <w:rsid w:val="000802CB"/>
    <w:rsid w:val="00080640"/>
    <w:rsid w:val="00081920"/>
    <w:rsid w:val="0008200F"/>
    <w:rsid w:val="0008271E"/>
    <w:rsid w:val="00082D42"/>
    <w:rsid w:val="00082FF7"/>
    <w:rsid w:val="000835C4"/>
    <w:rsid w:val="00083E01"/>
    <w:rsid w:val="00084256"/>
    <w:rsid w:val="000845F8"/>
    <w:rsid w:val="00085D78"/>
    <w:rsid w:val="00086BAF"/>
    <w:rsid w:val="000871C1"/>
    <w:rsid w:val="0008769E"/>
    <w:rsid w:val="00087DB4"/>
    <w:rsid w:val="00090104"/>
    <w:rsid w:val="000908C9"/>
    <w:rsid w:val="000909C7"/>
    <w:rsid w:val="00090C27"/>
    <w:rsid w:val="00090EC3"/>
    <w:rsid w:val="0009101C"/>
    <w:rsid w:val="000922E7"/>
    <w:rsid w:val="000926E5"/>
    <w:rsid w:val="000937CF"/>
    <w:rsid w:val="00093898"/>
    <w:rsid w:val="00093A45"/>
    <w:rsid w:val="00094923"/>
    <w:rsid w:val="000949F8"/>
    <w:rsid w:val="00094D76"/>
    <w:rsid w:val="00095865"/>
    <w:rsid w:val="00096AA3"/>
    <w:rsid w:val="00097B82"/>
    <w:rsid w:val="000A0554"/>
    <w:rsid w:val="000A0881"/>
    <w:rsid w:val="000A0C60"/>
    <w:rsid w:val="000A1C99"/>
    <w:rsid w:val="000A21FA"/>
    <w:rsid w:val="000A3B5A"/>
    <w:rsid w:val="000A4DFD"/>
    <w:rsid w:val="000A6370"/>
    <w:rsid w:val="000A63D0"/>
    <w:rsid w:val="000A642F"/>
    <w:rsid w:val="000A6FDE"/>
    <w:rsid w:val="000A79CA"/>
    <w:rsid w:val="000B03EF"/>
    <w:rsid w:val="000B1255"/>
    <w:rsid w:val="000B1FC5"/>
    <w:rsid w:val="000B4851"/>
    <w:rsid w:val="000B5B05"/>
    <w:rsid w:val="000B64E7"/>
    <w:rsid w:val="000B6D86"/>
    <w:rsid w:val="000B72F4"/>
    <w:rsid w:val="000B749F"/>
    <w:rsid w:val="000B7544"/>
    <w:rsid w:val="000C0EE2"/>
    <w:rsid w:val="000C3263"/>
    <w:rsid w:val="000C47D3"/>
    <w:rsid w:val="000C6338"/>
    <w:rsid w:val="000C6CB6"/>
    <w:rsid w:val="000C6D9E"/>
    <w:rsid w:val="000C75E8"/>
    <w:rsid w:val="000D0069"/>
    <w:rsid w:val="000D0188"/>
    <w:rsid w:val="000D0B67"/>
    <w:rsid w:val="000D1C37"/>
    <w:rsid w:val="000D1D18"/>
    <w:rsid w:val="000D310B"/>
    <w:rsid w:val="000D34D4"/>
    <w:rsid w:val="000D3820"/>
    <w:rsid w:val="000D4B93"/>
    <w:rsid w:val="000D4FF5"/>
    <w:rsid w:val="000D608A"/>
    <w:rsid w:val="000E0424"/>
    <w:rsid w:val="000E06B8"/>
    <w:rsid w:val="000E0F62"/>
    <w:rsid w:val="000E1212"/>
    <w:rsid w:val="000E2DA5"/>
    <w:rsid w:val="000E3168"/>
    <w:rsid w:val="000E3537"/>
    <w:rsid w:val="000E36C6"/>
    <w:rsid w:val="000E3760"/>
    <w:rsid w:val="000E4432"/>
    <w:rsid w:val="000E4B28"/>
    <w:rsid w:val="000E6799"/>
    <w:rsid w:val="000F0930"/>
    <w:rsid w:val="000F095F"/>
    <w:rsid w:val="000F0C31"/>
    <w:rsid w:val="000F218F"/>
    <w:rsid w:val="000F3C10"/>
    <w:rsid w:val="000F3C98"/>
    <w:rsid w:val="000F4B4E"/>
    <w:rsid w:val="000F5469"/>
    <w:rsid w:val="000F58E9"/>
    <w:rsid w:val="000F600E"/>
    <w:rsid w:val="000F65E8"/>
    <w:rsid w:val="000F6A09"/>
    <w:rsid w:val="00101552"/>
    <w:rsid w:val="0010324A"/>
    <w:rsid w:val="00107203"/>
    <w:rsid w:val="0011073D"/>
    <w:rsid w:val="001129B1"/>
    <w:rsid w:val="00112FFE"/>
    <w:rsid w:val="001140C0"/>
    <w:rsid w:val="00114211"/>
    <w:rsid w:val="00114A48"/>
    <w:rsid w:val="00116016"/>
    <w:rsid w:val="00116812"/>
    <w:rsid w:val="00116971"/>
    <w:rsid w:val="0011744D"/>
    <w:rsid w:val="00117997"/>
    <w:rsid w:val="00121ACA"/>
    <w:rsid w:val="00121D67"/>
    <w:rsid w:val="00121D92"/>
    <w:rsid w:val="0012424B"/>
    <w:rsid w:val="0012569B"/>
    <w:rsid w:val="00130233"/>
    <w:rsid w:val="00130B2A"/>
    <w:rsid w:val="00130B5A"/>
    <w:rsid w:val="00131B6D"/>
    <w:rsid w:val="0013261C"/>
    <w:rsid w:val="00134BCA"/>
    <w:rsid w:val="00135529"/>
    <w:rsid w:val="00135876"/>
    <w:rsid w:val="00135A85"/>
    <w:rsid w:val="00137605"/>
    <w:rsid w:val="00137A6A"/>
    <w:rsid w:val="00137D3C"/>
    <w:rsid w:val="001404B1"/>
    <w:rsid w:val="00140C3C"/>
    <w:rsid w:val="0014142F"/>
    <w:rsid w:val="00141DF6"/>
    <w:rsid w:val="001423BE"/>
    <w:rsid w:val="001427AD"/>
    <w:rsid w:val="00142C1E"/>
    <w:rsid w:val="00143B65"/>
    <w:rsid w:val="0014417E"/>
    <w:rsid w:val="00144BD9"/>
    <w:rsid w:val="0014576B"/>
    <w:rsid w:val="00147A21"/>
    <w:rsid w:val="00147C46"/>
    <w:rsid w:val="001503B5"/>
    <w:rsid w:val="0015057A"/>
    <w:rsid w:val="001508A2"/>
    <w:rsid w:val="001514BE"/>
    <w:rsid w:val="00151A92"/>
    <w:rsid w:val="00152D94"/>
    <w:rsid w:val="00152FFE"/>
    <w:rsid w:val="00154040"/>
    <w:rsid w:val="00154555"/>
    <w:rsid w:val="00156A2D"/>
    <w:rsid w:val="001576C1"/>
    <w:rsid w:val="00157B4A"/>
    <w:rsid w:val="00161261"/>
    <w:rsid w:val="00161DE1"/>
    <w:rsid w:val="001628AC"/>
    <w:rsid w:val="00162CA4"/>
    <w:rsid w:val="00163BB7"/>
    <w:rsid w:val="00164604"/>
    <w:rsid w:val="00164F6F"/>
    <w:rsid w:val="001651E5"/>
    <w:rsid w:val="001652D6"/>
    <w:rsid w:val="0016555C"/>
    <w:rsid w:val="00165E9B"/>
    <w:rsid w:val="00166C1E"/>
    <w:rsid w:val="001672EB"/>
    <w:rsid w:val="00167D24"/>
    <w:rsid w:val="00170179"/>
    <w:rsid w:val="00170C7B"/>
    <w:rsid w:val="00170F4A"/>
    <w:rsid w:val="001715BB"/>
    <w:rsid w:val="00171BE3"/>
    <w:rsid w:val="0017312F"/>
    <w:rsid w:val="00174C1A"/>
    <w:rsid w:val="00175003"/>
    <w:rsid w:val="00176709"/>
    <w:rsid w:val="001768B9"/>
    <w:rsid w:val="001770E6"/>
    <w:rsid w:val="00181B97"/>
    <w:rsid w:val="00181BA4"/>
    <w:rsid w:val="00182DBF"/>
    <w:rsid w:val="00182E9A"/>
    <w:rsid w:val="00182FFB"/>
    <w:rsid w:val="00184B33"/>
    <w:rsid w:val="00184D29"/>
    <w:rsid w:val="00184DD7"/>
    <w:rsid w:val="00185D23"/>
    <w:rsid w:val="00185EF5"/>
    <w:rsid w:val="001868A1"/>
    <w:rsid w:val="00186F1D"/>
    <w:rsid w:val="00187728"/>
    <w:rsid w:val="001913A5"/>
    <w:rsid w:val="001917F9"/>
    <w:rsid w:val="00192E7D"/>
    <w:rsid w:val="00193313"/>
    <w:rsid w:val="001933EC"/>
    <w:rsid w:val="00193E86"/>
    <w:rsid w:val="00195842"/>
    <w:rsid w:val="001960FA"/>
    <w:rsid w:val="0019612F"/>
    <w:rsid w:val="00196143"/>
    <w:rsid w:val="001966D7"/>
    <w:rsid w:val="00197A87"/>
    <w:rsid w:val="001A037A"/>
    <w:rsid w:val="001A0556"/>
    <w:rsid w:val="001A111B"/>
    <w:rsid w:val="001A18A8"/>
    <w:rsid w:val="001A231A"/>
    <w:rsid w:val="001A2519"/>
    <w:rsid w:val="001A320D"/>
    <w:rsid w:val="001A4198"/>
    <w:rsid w:val="001A5D34"/>
    <w:rsid w:val="001A6FCC"/>
    <w:rsid w:val="001A743F"/>
    <w:rsid w:val="001A7E23"/>
    <w:rsid w:val="001B027F"/>
    <w:rsid w:val="001B0661"/>
    <w:rsid w:val="001B07CE"/>
    <w:rsid w:val="001B1091"/>
    <w:rsid w:val="001B1304"/>
    <w:rsid w:val="001B1638"/>
    <w:rsid w:val="001B2092"/>
    <w:rsid w:val="001B23EF"/>
    <w:rsid w:val="001B294E"/>
    <w:rsid w:val="001B29BC"/>
    <w:rsid w:val="001B2CB4"/>
    <w:rsid w:val="001B436A"/>
    <w:rsid w:val="001B4F10"/>
    <w:rsid w:val="001B567A"/>
    <w:rsid w:val="001B5A7B"/>
    <w:rsid w:val="001B74FE"/>
    <w:rsid w:val="001B755B"/>
    <w:rsid w:val="001C03BF"/>
    <w:rsid w:val="001C09E6"/>
    <w:rsid w:val="001C109C"/>
    <w:rsid w:val="001C18EC"/>
    <w:rsid w:val="001C249A"/>
    <w:rsid w:val="001C2626"/>
    <w:rsid w:val="001C4A8B"/>
    <w:rsid w:val="001C4B49"/>
    <w:rsid w:val="001C5322"/>
    <w:rsid w:val="001C5998"/>
    <w:rsid w:val="001C5FE8"/>
    <w:rsid w:val="001C6A85"/>
    <w:rsid w:val="001C6AE0"/>
    <w:rsid w:val="001C70DA"/>
    <w:rsid w:val="001D08DB"/>
    <w:rsid w:val="001D19FA"/>
    <w:rsid w:val="001D1CB9"/>
    <w:rsid w:val="001D2F5A"/>
    <w:rsid w:val="001D3B15"/>
    <w:rsid w:val="001D54C3"/>
    <w:rsid w:val="001D60C9"/>
    <w:rsid w:val="001D62E3"/>
    <w:rsid w:val="001E02FF"/>
    <w:rsid w:val="001E08EB"/>
    <w:rsid w:val="001E19E1"/>
    <w:rsid w:val="001E1DEB"/>
    <w:rsid w:val="001E25BE"/>
    <w:rsid w:val="001E2C9E"/>
    <w:rsid w:val="001E3669"/>
    <w:rsid w:val="001E3B58"/>
    <w:rsid w:val="001E3D96"/>
    <w:rsid w:val="001E4068"/>
    <w:rsid w:val="001E44BE"/>
    <w:rsid w:val="001E46ED"/>
    <w:rsid w:val="001E4CB5"/>
    <w:rsid w:val="001E53A4"/>
    <w:rsid w:val="001E600D"/>
    <w:rsid w:val="001E6ADE"/>
    <w:rsid w:val="001E7CA7"/>
    <w:rsid w:val="001F0310"/>
    <w:rsid w:val="001F09E3"/>
    <w:rsid w:val="001F12DB"/>
    <w:rsid w:val="001F25C8"/>
    <w:rsid w:val="001F4FF3"/>
    <w:rsid w:val="001F52A5"/>
    <w:rsid w:val="001F587E"/>
    <w:rsid w:val="001F5E98"/>
    <w:rsid w:val="001F67CB"/>
    <w:rsid w:val="001F745B"/>
    <w:rsid w:val="001F7CAC"/>
    <w:rsid w:val="00200258"/>
    <w:rsid w:val="00201676"/>
    <w:rsid w:val="00201B7A"/>
    <w:rsid w:val="00202884"/>
    <w:rsid w:val="00202A6F"/>
    <w:rsid w:val="00202C3E"/>
    <w:rsid w:val="0020306A"/>
    <w:rsid w:val="00203A15"/>
    <w:rsid w:val="00203BB9"/>
    <w:rsid w:val="00204541"/>
    <w:rsid w:val="00205AAF"/>
    <w:rsid w:val="00205ACC"/>
    <w:rsid w:val="00207688"/>
    <w:rsid w:val="00207ADF"/>
    <w:rsid w:val="00210B1D"/>
    <w:rsid w:val="00211162"/>
    <w:rsid w:val="002112C0"/>
    <w:rsid w:val="0021169E"/>
    <w:rsid w:val="002118F7"/>
    <w:rsid w:val="00211AA6"/>
    <w:rsid w:val="002123FF"/>
    <w:rsid w:val="00212A5B"/>
    <w:rsid w:val="00212B00"/>
    <w:rsid w:val="00213491"/>
    <w:rsid w:val="002135E5"/>
    <w:rsid w:val="002137F2"/>
    <w:rsid w:val="00213884"/>
    <w:rsid w:val="0021415E"/>
    <w:rsid w:val="00214B53"/>
    <w:rsid w:val="0021793D"/>
    <w:rsid w:val="00220A8F"/>
    <w:rsid w:val="0022146A"/>
    <w:rsid w:val="00221932"/>
    <w:rsid w:val="00222701"/>
    <w:rsid w:val="00222F30"/>
    <w:rsid w:val="002239DB"/>
    <w:rsid w:val="00223BC1"/>
    <w:rsid w:val="0022514F"/>
    <w:rsid w:val="00225832"/>
    <w:rsid w:val="00225932"/>
    <w:rsid w:val="0022623F"/>
    <w:rsid w:val="002267DE"/>
    <w:rsid w:val="00226EA6"/>
    <w:rsid w:val="00231F15"/>
    <w:rsid w:val="00231F8B"/>
    <w:rsid w:val="002320BD"/>
    <w:rsid w:val="00232403"/>
    <w:rsid w:val="00233848"/>
    <w:rsid w:val="0023395D"/>
    <w:rsid w:val="00233D0A"/>
    <w:rsid w:val="00233D38"/>
    <w:rsid w:val="002343B2"/>
    <w:rsid w:val="00235186"/>
    <w:rsid w:val="002365A8"/>
    <w:rsid w:val="00237247"/>
    <w:rsid w:val="00241215"/>
    <w:rsid w:val="00241596"/>
    <w:rsid w:val="0024311A"/>
    <w:rsid w:val="00243C04"/>
    <w:rsid w:val="00245E60"/>
    <w:rsid w:val="00246B06"/>
    <w:rsid w:val="00246E10"/>
    <w:rsid w:val="002470CB"/>
    <w:rsid w:val="00247878"/>
    <w:rsid w:val="002500FC"/>
    <w:rsid w:val="00250B01"/>
    <w:rsid w:val="002514B6"/>
    <w:rsid w:val="00251EE8"/>
    <w:rsid w:val="002546B3"/>
    <w:rsid w:val="00254BC3"/>
    <w:rsid w:val="002558E8"/>
    <w:rsid w:val="0025612A"/>
    <w:rsid w:val="0025675A"/>
    <w:rsid w:val="00257FAE"/>
    <w:rsid w:val="00260778"/>
    <w:rsid w:val="0026199B"/>
    <w:rsid w:val="00261B3C"/>
    <w:rsid w:val="002620E1"/>
    <w:rsid w:val="00263DA0"/>
    <w:rsid w:val="00264DE7"/>
    <w:rsid w:val="00265ABB"/>
    <w:rsid w:val="002673D7"/>
    <w:rsid w:val="00267B38"/>
    <w:rsid w:val="00267EC2"/>
    <w:rsid w:val="00270616"/>
    <w:rsid w:val="00270933"/>
    <w:rsid w:val="00270DA8"/>
    <w:rsid w:val="00270F0B"/>
    <w:rsid w:val="0027153A"/>
    <w:rsid w:val="002719B0"/>
    <w:rsid w:val="002726F9"/>
    <w:rsid w:val="00272738"/>
    <w:rsid w:val="002732CC"/>
    <w:rsid w:val="00273C7E"/>
    <w:rsid w:val="00273CEF"/>
    <w:rsid w:val="00273DAB"/>
    <w:rsid w:val="00275428"/>
    <w:rsid w:val="0027597B"/>
    <w:rsid w:val="00276377"/>
    <w:rsid w:val="00276EE7"/>
    <w:rsid w:val="00277201"/>
    <w:rsid w:val="00277514"/>
    <w:rsid w:val="00277578"/>
    <w:rsid w:val="00277E38"/>
    <w:rsid w:val="00280705"/>
    <w:rsid w:val="002816D0"/>
    <w:rsid w:val="00281DAE"/>
    <w:rsid w:val="00283BEE"/>
    <w:rsid w:val="00283EE5"/>
    <w:rsid w:val="0028421A"/>
    <w:rsid w:val="00284BF0"/>
    <w:rsid w:val="00284E27"/>
    <w:rsid w:val="0028526F"/>
    <w:rsid w:val="00285767"/>
    <w:rsid w:val="00285852"/>
    <w:rsid w:val="00285C3E"/>
    <w:rsid w:val="00285D44"/>
    <w:rsid w:val="00286BC3"/>
    <w:rsid w:val="00287553"/>
    <w:rsid w:val="00287E4E"/>
    <w:rsid w:val="00287F2D"/>
    <w:rsid w:val="00290128"/>
    <w:rsid w:val="00290583"/>
    <w:rsid w:val="00290A08"/>
    <w:rsid w:val="00290D3D"/>
    <w:rsid w:val="00291E61"/>
    <w:rsid w:val="0029375E"/>
    <w:rsid w:val="0029429C"/>
    <w:rsid w:val="00295D28"/>
    <w:rsid w:val="00296B00"/>
    <w:rsid w:val="00296E83"/>
    <w:rsid w:val="0029757A"/>
    <w:rsid w:val="002A1349"/>
    <w:rsid w:val="002A14E8"/>
    <w:rsid w:val="002A24EA"/>
    <w:rsid w:val="002A2BAF"/>
    <w:rsid w:val="002A38EC"/>
    <w:rsid w:val="002A452F"/>
    <w:rsid w:val="002A49F2"/>
    <w:rsid w:val="002A6289"/>
    <w:rsid w:val="002A67E6"/>
    <w:rsid w:val="002A76F2"/>
    <w:rsid w:val="002A7C5F"/>
    <w:rsid w:val="002A7E50"/>
    <w:rsid w:val="002A7F0A"/>
    <w:rsid w:val="002B0BAC"/>
    <w:rsid w:val="002B1390"/>
    <w:rsid w:val="002B13C0"/>
    <w:rsid w:val="002B3152"/>
    <w:rsid w:val="002B36A9"/>
    <w:rsid w:val="002B3A97"/>
    <w:rsid w:val="002B483D"/>
    <w:rsid w:val="002B5173"/>
    <w:rsid w:val="002B5D65"/>
    <w:rsid w:val="002B671F"/>
    <w:rsid w:val="002B70ED"/>
    <w:rsid w:val="002B75B5"/>
    <w:rsid w:val="002B7A12"/>
    <w:rsid w:val="002C03A3"/>
    <w:rsid w:val="002C1575"/>
    <w:rsid w:val="002C1BDB"/>
    <w:rsid w:val="002C1D0F"/>
    <w:rsid w:val="002C300A"/>
    <w:rsid w:val="002C3361"/>
    <w:rsid w:val="002C4BB6"/>
    <w:rsid w:val="002C4EF3"/>
    <w:rsid w:val="002C5067"/>
    <w:rsid w:val="002C6343"/>
    <w:rsid w:val="002C7526"/>
    <w:rsid w:val="002D0100"/>
    <w:rsid w:val="002D0CED"/>
    <w:rsid w:val="002D0DC4"/>
    <w:rsid w:val="002D18B2"/>
    <w:rsid w:val="002D1FB3"/>
    <w:rsid w:val="002D273A"/>
    <w:rsid w:val="002D299F"/>
    <w:rsid w:val="002D2D02"/>
    <w:rsid w:val="002D3747"/>
    <w:rsid w:val="002D3D70"/>
    <w:rsid w:val="002D3EBF"/>
    <w:rsid w:val="002D432C"/>
    <w:rsid w:val="002D4624"/>
    <w:rsid w:val="002D4673"/>
    <w:rsid w:val="002D5961"/>
    <w:rsid w:val="002D6A25"/>
    <w:rsid w:val="002D7201"/>
    <w:rsid w:val="002D756D"/>
    <w:rsid w:val="002D773E"/>
    <w:rsid w:val="002E0C9C"/>
    <w:rsid w:val="002E190D"/>
    <w:rsid w:val="002E26DD"/>
    <w:rsid w:val="002E3E66"/>
    <w:rsid w:val="002E4B9D"/>
    <w:rsid w:val="002E533B"/>
    <w:rsid w:val="002E545A"/>
    <w:rsid w:val="002E6936"/>
    <w:rsid w:val="002F07FF"/>
    <w:rsid w:val="002F0E56"/>
    <w:rsid w:val="002F0FFD"/>
    <w:rsid w:val="002F11CC"/>
    <w:rsid w:val="002F192D"/>
    <w:rsid w:val="002F21D9"/>
    <w:rsid w:val="002F4ADA"/>
    <w:rsid w:val="002F5B15"/>
    <w:rsid w:val="002F5CE6"/>
    <w:rsid w:val="002F64EE"/>
    <w:rsid w:val="002F67C5"/>
    <w:rsid w:val="00300341"/>
    <w:rsid w:val="00300ACB"/>
    <w:rsid w:val="00301014"/>
    <w:rsid w:val="003019BF"/>
    <w:rsid w:val="00302368"/>
    <w:rsid w:val="00302B8A"/>
    <w:rsid w:val="00302C71"/>
    <w:rsid w:val="0030536A"/>
    <w:rsid w:val="0030585C"/>
    <w:rsid w:val="00305CE6"/>
    <w:rsid w:val="003063A0"/>
    <w:rsid w:val="00306853"/>
    <w:rsid w:val="00311101"/>
    <w:rsid w:val="00311E17"/>
    <w:rsid w:val="00312777"/>
    <w:rsid w:val="00313029"/>
    <w:rsid w:val="003139DA"/>
    <w:rsid w:val="0031500F"/>
    <w:rsid w:val="00315355"/>
    <w:rsid w:val="00315797"/>
    <w:rsid w:val="00316382"/>
    <w:rsid w:val="00316B7C"/>
    <w:rsid w:val="00316EA1"/>
    <w:rsid w:val="003219BA"/>
    <w:rsid w:val="00322248"/>
    <w:rsid w:val="00322388"/>
    <w:rsid w:val="003225E6"/>
    <w:rsid w:val="00322AF7"/>
    <w:rsid w:val="003230B2"/>
    <w:rsid w:val="00324682"/>
    <w:rsid w:val="00324DEA"/>
    <w:rsid w:val="00325008"/>
    <w:rsid w:val="00325555"/>
    <w:rsid w:val="00326D5E"/>
    <w:rsid w:val="0032775A"/>
    <w:rsid w:val="00327763"/>
    <w:rsid w:val="003277CC"/>
    <w:rsid w:val="00327B23"/>
    <w:rsid w:val="003316B2"/>
    <w:rsid w:val="00331D33"/>
    <w:rsid w:val="00332408"/>
    <w:rsid w:val="00335BA9"/>
    <w:rsid w:val="003362C0"/>
    <w:rsid w:val="00336A56"/>
    <w:rsid w:val="00337077"/>
    <w:rsid w:val="0033791A"/>
    <w:rsid w:val="00340024"/>
    <w:rsid w:val="00340364"/>
    <w:rsid w:val="003406F1"/>
    <w:rsid w:val="003410F4"/>
    <w:rsid w:val="00341183"/>
    <w:rsid w:val="003416B8"/>
    <w:rsid w:val="003418C9"/>
    <w:rsid w:val="00342268"/>
    <w:rsid w:val="0034525B"/>
    <w:rsid w:val="00345EBA"/>
    <w:rsid w:val="00346057"/>
    <w:rsid w:val="003467B5"/>
    <w:rsid w:val="00346DA0"/>
    <w:rsid w:val="00346E2B"/>
    <w:rsid w:val="00347001"/>
    <w:rsid w:val="0034762E"/>
    <w:rsid w:val="00347997"/>
    <w:rsid w:val="00350655"/>
    <w:rsid w:val="00350E21"/>
    <w:rsid w:val="0035167E"/>
    <w:rsid w:val="00351D2F"/>
    <w:rsid w:val="00351F9E"/>
    <w:rsid w:val="00352035"/>
    <w:rsid w:val="00352BD3"/>
    <w:rsid w:val="00353B22"/>
    <w:rsid w:val="00354215"/>
    <w:rsid w:val="003548A0"/>
    <w:rsid w:val="00354B55"/>
    <w:rsid w:val="00354F86"/>
    <w:rsid w:val="003550FD"/>
    <w:rsid w:val="0035510E"/>
    <w:rsid w:val="003551EA"/>
    <w:rsid w:val="00356056"/>
    <w:rsid w:val="0035652C"/>
    <w:rsid w:val="00356B51"/>
    <w:rsid w:val="00357A80"/>
    <w:rsid w:val="00357BAD"/>
    <w:rsid w:val="00360255"/>
    <w:rsid w:val="00360AB1"/>
    <w:rsid w:val="00361073"/>
    <w:rsid w:val="00361088"/>
    <w:rsid w:val="003612CD"/>
    <w:rsid w:val="003620B9"/>
    <w:rsid w:val="00362EB1"/>
    <w:rsid w:val="00363F34"/>
    <w:rsid w:val="003640C7"/>
    <w:rsid w:val="00364942"/>
    <w:rsid w:val="003656C8"/>
    <w:rsid w:val="00366A2A"/>
    <w:rsid w:val="00366BEF"/>
    <w:rsid w:val="003670DE"/>
    <w:rsid w:val="00367B22"/>
    <w:rsid w:val="003700ED"/>
    <w:rsid w:val="00370C8B"/>
    <w:rsid w:val="00370C94"/>
    <w:rsid w:val="00372893"/>
    <w:rsid w:val="003729EF"/>
    <w:rsid w:val="00374D54"/>
    <w:rsid w:val="00375F5A"/>
    <w:rsid w:val="00380DA1"/>
    <w:rsid w:val="00381015"/>
    <w:rsid w:val="0038166F"/>
    <w:rsid w:val="00381BBA"/>
    <w:rsid w:val="00382347"/>
    <w:rsid w:val="00382369"/>
    <w:rsid w:val="003830AD"/>
    <w:rsid w:val="00383264"/>
    <w:rsid w:val="003836FE"/>
    <w:rsid w:val="00383C9C"/>
    <w:rsid w:val="00384A33"/>
    <w:rsid w:val="00385663"/>
    <w:rsid w:val="003856DD"/>
    <w:rsid w:val="00385759"/>
    <w:rsid w:val="00386E4C"/>
    <w:rsid w:val="003877AE"/>
    <w:rsid w:val="0038781D"/>
    <w:rsid w:val="003906AE"/>
    <w:rsid w:val="0039153B"/>
    <w:rsid w:val="00391A5E"/>
    <w:rsid w:val="00392199"/>
    <w:rsid w:val="003923BD"/>
    <w:rsid w:val="00392551"/>
    <w:rsid w:val="00394100"/>
    <w:rsid w:val="00394C64"/>
    <w:rsid w:val="00394F49"/>
    <w:rsid w:val="00395150"/>
    <w:rsid w:val="0039532F"/>
    <w:rsid w:val="003953CB"/>
    <w:rsid w:val="003954CE"/>
    <w:rsid w:val="0039557A"/>
    <w:rsid w:val="0039672A"/>
    <w:rsid w:val="0039685A"/>
    <w:rsid w:val="00396963"/>
    <w:rsid w:val="00397610"/>
    <w:rsid w:val="0039777E"/>
    <w:rsid w:val="003A0365"/>
    <w:rsid w:val="003A134A"/>
    <w:rsid w:val="003A218C"/>
    <w:rsid w:val="003A2F1E"/>
    <w:rsid w:val="003A3CB3"/>
    <w:rsid w:val="003A530E"/>
    <w:rsid w:val="003A5410"/>
    <w:rsid w:val="003A6472"/>
    <w:rsid w:val="003A797F"/>
    <w:rsid w:val="003A7EFA"/>
    <w:rsid w:val="003A7F9A"/>
    <w:rsid w:val="003B06A4"/>
    <w:rsid w:val="003B1FFF"/>
    <w:rsid w:val="003B221C"/>
    <w:rsid w:val="003B2945"/>
    <w:rsid w:val="003B2AE5"/>
    <w:rsid w:val="003B34C8"/>
    <w:rsid w:val="003B3EF6"/>
    <w:rsid w:val="003B4858"/>
    <w:rsid w:val="003B4CC4"/>
    <w:rsid w:val="003B6323"/>
    <w:rsid w:val="003B7B7D"/>
    <w:rsid w:val="003C08EF"/>
    <w:rsid w:val="003C0F53"/>
    <w:rsid w:val="003C10D8"/>
    <w:rsid w:val="003C268E"/>
    <w:rsid w:val="003C35E4"/>
    <w:rsid w:val="003C3ACA"/>
    <w:rsid w:val="003C3E55"/>
    <w:rsid w:val="003C52EF"/>
    <w:rsid w:val="003C5443"/>
    <w:rsid w:val="003C5669"/>
    <w:rsid w:val="003C57A1"/>
    <w:rsid w:val="003C589A"/>
    <w:rsid w:val="003C58A8"/>
    <w:rsid w:val="003C5BC0"/>
    <w:rsid w:val="003C65EB"/>
    <w:rsid w:val="003C6B11"/>
    <w:rsid w:val="003C6F10"/>
    <w:rsid w:val="003C7542"/>
    <w:rsid w:val="003C7F9D"/>
    <w:rsid w:val="003D040E"/>
    <w:rsid w:val="003D0906"/>
    <w:rsid w:val="003D114A"/>
    <w:rsid w:val="003D1DE4"/>
    <w:rsid w:val="003D2CFA"/>
    <w:rsid w:val="003D34E0"/>
    <w:rsid w:val="003D364B"/>
    <w:rsid w:val="003D3961"/>
    <w:rsid w:val="003D3D46"/>
    <w:rsid w:val="003D3E16"/>
    <w:rsid w:val="003D40C1"/>
    <w:rsid w:val="003D495B"/>
    <w:rsid w:val="003D55EF"/>
    <w:rsid w:val="003D5908"/>
    <w:rsid w:val="003D5CDC"/>
    <w:rsid w:val="003D79D7"/>
    <w:rsid w:val="003D7BFD"/>
    <w:rsid w:val="003E03A8"/>
    <w:rsid w:val="003E0476"/>
    <w:rsid w:val="003E07A0"/>
    <w:rsid w:val="003E2441"/>
    <w:rsid w:val="003E410D"/>
    <w:rsid w:val="003E42AA"/>
    <w:rsid w:val="003E6C6A"/>
    <w:rsid w:val="003E7143"/>
    <w:rsid w:val="003E781A"/>
    <w:rsid w:val="003F1176"/>
    <w:rsid w:val="003F140E"/>
    <w:rsid w:val="003F2D48"/>
    <w:rsid w:val="003F3542"/>
    <w:rsid w:val="003F44F1"/>
    <w:rsid w:val="003F4B07"/>
    <w:rsid w:val="003F54B7"/>
    <w:rsid w:val="003F5BDC"/>
    <w:rsid w:val="003F5D3A"/>
    <w:rsid w:val="00400219"/>
    <w:rsid w:val="004012ED"/>
    <w:rsid w:val="00401BF8"/>
    <w:rsid w:val="00402C31"/>
    <w:rsid w:val="00403B52"/>
    <w:rsid w:val="00405A66"/>
    <w:rsid w:val="00405DC8"/>
    <w:rsid w:val="00405F5C"/>
    <w:rsid w:val="00406435"/>
    <w:rsid w:val="004076B2"/>
    <w:rsid w:val="00407CEB"/>
    <w:rsid w:val="00407D85"/>
    <w:rsid w:val="004106CF"/>
    <w:rsid w:val="0041198D"/>
    <w:rsid w:val="00412309"/>
    <w:rsid w:val="004153C8"/>
    <w:rsid w:val="004153D0"/>
    <w:rsid w:val="004164D1"/>
    <w:rsid w:val="00420232"/>
    <w:rsid w:val="004217D9"/>
    <w:rsid w:val="00421978"/>
    <w:rsid w:val="00422024"/>
    <w:rsid w:val="00422507"/>
    <w:rsid w:val="004229D5"/>
    <w:rsid w:val="00423084"/>
    <w:rsid w:val="0042382C"/>
    <w:rsid w:val="0042394D"/>
    <w:rsid w:val="00423F39"/>
    <w:rsid w:val="00424BE0"/>
    <w:rsid w:val="00425B95"/>
    <w:rsid w:val="0042704A"/>
    <w:rsid w:val="00430076"/>
    <w:rsid w:val="00432FB0"/>
    <w:rsid w:val="004334E0"/>
    <w:rsid w:val="00433B69"/>
    <w:rsid w:val="00433E16"/>
    <w:rsid w:val="00434072"/>
    <w:rsid w:val="004345D1"/>
    <w:rsid w:val="00434B8D"/>
    <w:rsid w:val="00434CD8"/>
    <w:rsid w:val="004361CC"/>
    <w:rsid w:val="0043627D"/>
    <w:rsid w:val="00436F6F"/>
    <w:rsid w:val="00436FE1"/>
    <w:rsid w:val="00437282"/>
    <w:rsid w:val="00437ACC"/>
    <w:rsid w:val="00437AE2"/>
    <w:rsid w:val="00437C1D"/>
    <w:rsid w:val="00437F68"/>
    <w:rsid w:val="004412D2"/>
    <w:rsid w:val="00442A44"/>
    <w:rsid w:val="00442AE0"/>
    <w:rsid w:val="00443290"/>
    <w:rsid w:val="00443C23"/>
    <w:rsid w:val="00444AC1"/>
    <w:rsid w:val="00445620"/>
    <w:rsid w:val="00445768"/>
    <w:rsid w:val="00447F0C"/>
    <w:rsid w:val="004505F1"/>
    <w:rsid w:val="00451158"/>
    <w:rsid w:val="00451307"/>
    <w:rsid w:val="00451552"/>
    <w:rsid w:val="00451C7B"/>
    <w:rsid w:val="00452CEF"/>
    <w:rsid w:val="0045301A"/>
    <w:rsid w:val="00453BCE"/>
    <w:rsid w:val="00454D04"/>
    <w:rsid w:val="00455001"/>
    <w:rsid w:val="00455927"/>
    <w:rsid w:val="00456853"/>
    <w:rsid w:val="00456B6C"/>
    <w:rsid w:val="00456D08"/>
    <w:rsid w:val="00456D7C"/>
    <w:rsid w:val="0046118F"/>
    <w:rsid w:val="00462171"/>
    <w:rsid w:val="00463518"/>
    <w:rsid w:val="0046374E"/>
    <w:rsid w:val="00463BD0"/>
    <w:rsid w:val="004643F5"/>
    <w:rsid w:val="00464C34"/>
    <w:rsid w:val="00465377"/>
    <w:rsid w:val="00465C69"/>
    <w:rsid w:val="00465F56"/>
    <w:rsid w:val="00466994"/>
    <w:rsid w:val="004702F0"/>
    <w:rsid w:val="00470B01"/>
    <w:rsid w:val="00471B0B"/>
    <w:rsid w:val="00471DE0"/>
    <w:rsid w:val="00472477"/>
    <w:rsid w:val="00473D61"/>
    <w:rsid w:val="004747F2"/>
    <w:rsid w:val="00474B23"/>
    <w:rsid w:val="00475D9D"/>
    <w:rsid w:val="0047684C"/>
    <w:rsid w:val="00480178"/>
    <w:rsid w:val="00480E0E"/>
    <w:rsid w:val="00481A47"/>
    <w:rsid w:val="00481AF1"/>
    <w:rsid w:val="00482782"/>
    <w:rsid w:val="00482A1B"/>
    <w:rsid w:val="00482A90"/>
    <w:rsid w:val="00482C10"/>
    <w:rsid w:val="004833BD"/>
    <w:rsid w:val="00483425"/>
    <w:rsid w:val="004836AB"/>
    <w:rsid w:val="004849ED"/>
    <w:rsid w:val="00484A71"/>
    <w:rsid w:val="00484DA3"/>
    <w:rsid w:val="00485F08"/>
    <w:rsid w:val="004862D2"/>
    <w:rsid w:val="0049045F"/>
    <w:rsid w:val="00490CBC"/>
    <w:rsid w:val="00491381"/>
    <w:rsid w:val="00492DFC"/>
    <w:rsid w:val="004936D2"/>
    <w:rsid w:val="004937F2"/>
    <w:rsid w:val="00493B61"/>
    <w:rsid w:val="00494B0E"/>
    <w:rsid w:val="004953B3"/>
    <w:rsid w:val="00496BE4"/>
    <w:rsid w:val="00497133"/>
    <w:rsid w:val="004974B6"/>
    <w:rsid w:val="00497604"/>
    <w:rsid w:val="004A07E1"/>
    <w:rsid w:val="004A11B8"/>
    <w:rsid w:val="004A23F9"/>
    <w:rsid w:val="004A514D"/>
    <w:rsid w:val="004A63CE"/>
    <w:rsid w:val="004A6750"/>
    <w:rsid w:val="004A7AA7"/>
    <w:rsid w:val="004B14AE"/>
    <w:rsid w:val="004B3B28"/>
    <w:rsid w:val="004B60D5"/>
    <w:rsid w:val="004B65C1"/>
    <w:rsid w:val="004B7629"/>
    <w:rsid w:val="004B7C32"/>
    <w:rsid w:val="004C055F"/>
    <w:rsid w:val="004C230B"/>
    <w:rsid w:val="004C2834"/>
    <w:rsid w:val="004C28F8"/>
    <w:rsid w:val="004C2951"/>
    <w:rsid w:val="004C3195"/>
    <w:rsid w:val="004C38FF"/>
    <w:rsid w:val="004C3AB6"/>
    <w:rsid w:val="004C455F"/>
    <w:rsid w:val="004C5A56"/>
    <w:rsid w:val="004C5EF0"/>
    <w:rsid w:val="004C6203"/>
    <w:rsid w:val="004C69BA"/>
    <w:rsid w:val="004C72BF"/>
    <w:rsid w:val="004C7A9A"/>
    <w:rsid w:val="004D0DD5"/>
    <w:rsid w:val="004D1285"/>
    <w:rsid w:val="004D12F1"/>
    <w:rsid w:val="004D1D38"/>
    <w:rsid w:val="004D23BC"/>
    <w:rsid w:val="004D2DCB"/>
    <w:rsid w:val="004D2FD3"/>
    <w:rsid w:val="004D3CD7"/>
    <w:rsid w:val="004D4F82"/>
    <w:rsid w:val="004D527E"/>
    <w:rsid w:val="004D5FA9"/>
    <w:rsid w:val="004D639A"/>
    <w:rsid w:val="004D6E15"/>
    <w:rsid w:val="004D7E25"/>
    <w:rsid w:val="004E169D"/>
    <w:rsid w:val="004E2E9E"/>
    <w:rsid w:val="004E32A1"/>
    <w:rsid w:val="004E37FA"/>
    <w:rsid w:val="004E3B6F"/>
    <w:rsid w:val="004E44FF"/>
    <w:rsid w:val="004E51AD"/>
    <w:rsid w:val="004E58A5"/>
    <w:rsid w:val="004E5F3B"/>
    <w:rsid w:val="004E763F"/>
    <w:rsid w:val="004F024A"/>
    <w:rsid w:val="004F061D"/>
    <w:rsid w:val="004F09F9"/>
    <w:rsid w:val="004F1DE1"/>
    <w:rsid w:val="004F27B8"/>
    <w:rsid w:val="004F3AAC"/>
    <w:rsid w:val="004F3E9A"/>
    <w:rsid w:val="004F414F"/>
    <w:rsid w:val="004F41AD"/>
    <w:rsid w:val="004F480C"/>
    <w:rsid w:val="004F5789"/>
    <w:rsid w:val="004F6543"/>
    <w:rsid w:val="004F7C42"/>
    <w:rsid w:val="00500962"/>
    <w:rsid w:val="00500B84"/>
    <w:rsid w:val="00500BAA"/>
    <w:rsid w:val="00500D16"/>
    <w:rsid w:val="00500E91"/>
    <w:rsid w:val="0050165E"/>
    <w:rsid w:val="00503EFF"/>
    <w:rsid w:val="005048A7"/>
    <w:rsid w:val="00504C22"/>
    <w:rsid w:val="0050621B"/>
    <w:rsid w:val="0050728A"/>
    <w:rsid w:val="00507B31"/>
    <w:rsid w:val="00507F28"/>
    <w:rsid w:val="00510F45"/>
    <w:rsid w:val="0051139C"/>
    <w:rsid w:val="005127E4"/>
    <w:rsid w:val="00513782"/>
    <w:rsid w:val="0051483C"/>
    <w:rsid w:val="00515ECB"/>
    <w:rsid w:val="00515F1D"/>
    <w:rsid w:val="00517940"/>
    <w:rsid w:val="00520021"/>
    <w:rsid w:val="0052098E"/>
    <w:rsid w:val="005220CB"/>
    <w:rsid w:val="005225C8"/>
    <w:rsid w:val="00522D56"/>
    <w:rsid w:val="00522D84"/>
    <w:rsid w:val="00523089"/>
    <w:rsid w:val="00523769"/>
    <w:rsid w:val="00523C59"/>
    <w:rsid w:val="005240C5"/>
    <w:rsid w:val="00524777"/>
    <w:rsid w:val="00524AE7"/>
    <w:rsid w:val="0052505D"/>
    <w:rsid w:val="00525956"/>
    <w:rsid w:val="00525C7E"/>
    <w:rsid w:val="00525D72"/>
    <w:rsid w:val="005267A1"/>
    <w:rsid w:val="0053032E"/>
    <w:rsid w:val="0053093B"/>
    <w:rsid w:val="00530AEC"/>
    <w:rsid w:val="00530C2F"/>
    <w:rsid w:val="00531A0E"/>
    <w:rsid w:val="00531C44"/>
    <w:rsid w:val="00531C5B"/>
    <w:rsid w:val="0053296E"/>
    <w:rsid w:val="0053317B"/>
    <w:rsid w:val="00534229"/>
    <w:rsid w:val="005342BC"/>
    <w:rsid w:val="00534AE7"/>
    <w:rsid w:val="0053517F"/>
    <w:rsid w:val="0053585B"/>
    <w:rsid w:val="005359A4"/>
    <w:rsid w:val="005370FF"/>
    <w:rsid w:val="0053745E"/>
    <w:rsid w:val="00537A35"/>
    <w:rsid w:val="00540CB8"/>
    <w:rsid w:val="00540F48"/>
    <w:rsid w:val="00542357"/>
    <w:rsid w:val="00542AA7"/>
    <w:rsid w:val="00543840"/>
    <w:rsid w:val="00543951"/>
    <w:rsid w:val="00544143"/>
    <w:rsid w:val="0054418F"/>
    <w:rsid w:val="0054436A"/>
    <w:rsid w:val="00546EBF"/>
    <w:rsid w:val="005472B6"/>
    <w:rsid w:val="00547622"/>
    <w:rsid w:val="00551020"/>
    <w:rsid w:val="00551A92"/>
    <w:rsid w:val="00551F65"/>
    <w:rsid w:val="00552E47"/>
    <w:rsid w:val="005532CE"/>
    <w:rsid w:val="0055525E"/>
    <w:rsid w:val="00556162"/>
    <w:rsid w:val="005609F2"/>
    <w:rsid w:val="00560A5E"/>
    <w:rsid w:val="00561668"/>
    <w:rsid w:val="005620C3"/>
    <w:rsid w:val="00562D2D"/>
    <w:rsid w:val="00562FE4"/>
    <w:rsid w:val="00562FEF"/>
    <w:rsid w:val="005640E3"/>
    <w:rsid w:val="00564693"/>
    <w:rsid w:val="00564A97"/>
    <w:rsid w:val="00564D08"/>
    <w:rsid w:val="00565323"/>
    <w:rsid w:val="005653CD"/>
    <w:rsid w:val="00565DA8"/>
    <w:rsid w:val="00566382"/>
    <w:rsid w:val="00566403"/>
    <w:rsid w:val="00566A12"/>
    <w:rsid w:val="00567320"/>
    <w:rsid w:val="0056757A"/>
    <w:rsid w:val="00570470"/>
    <w:rsid w:val="00570955"/>
    <w:rsid w:val="00572AAE"/>
    <w:rsid w:val="00572E44"/>
    <w:rsid w:val="0057349D"/>
    <w:rsid w:val="00573669"/>
    <w:rsid w:val="005737ED"/>
    <w:rsid w:val="00574918"/>
    <w:rsid w:val="005757BB"/>
    <w:rsid w:val="00575EF0"/>
    <w:rsid w:val="0057641C"/>
    <w:rsid w:val="00576A42"/>
    <w:rsid w:val="00577327"/>
    <w:rsid w:val="0057746B"/>
    <w:rsid w:val="00577CA6"/>
    <w:rsid w:val="005804E4"/>
    <w:rsid w:val="005805CB"/>
    <w:rsid w:val="00580E12"/>
    <w:rsid w:val="0058280F"/>
    <w:rsid w:val="005832C8"/>
    <w:rsid w:val="005834C8"/>
    <w:rsid w:val="00583703"/>
    <w:rsid w:val="0058380D"/>
    <w:rsid w:val="00583F1F"/>
    <w:rsid w:val="005841C9"/>
    <w:rsid w:val="005846DB"/>
    <w:rsid w:val="00585381"/>
    <w:rsid w:val="00585ED5"/>
    <w:rsid w:val="00586647"/>
    <w:rsid w:val="00586A5B"/>
    <w:rsid w:val="005871AA"/>
    <w:rsid w:val="00587483"/>
    <w:rsid w:val="0058768C"/>
    <w:rsid w:val="00587908"/>
    <w:rsid w:val="0059043A"/>
    <w:rsid w:val="00590A8E"/>
    <w:rsid w:val="00590D3A"/>
    <w:rsid w:val="00592277"/>
    <w:rsid w:val="00592B6E"/>
    <w:rsid w:val="005936F0"/>
    <w:rsid w:val="0059376A"/>
    <w:rsid w:val="00594637"/>
    <w:rsid w:val="00594BFC"/>
    <w:rsid w:val="00594CD8"/>
    <w:rsid w:val="00595422"/>
    <w:rsid w:val="00596085"/>
    <w:rsid w:val="00596C30"/>
    <w:rsid w:val="005975A6"/>
    <w:rsid w:val="00597F29"/>
    <w:rsid w:val="005A09E4"/>
    <w:rsid w:val="005A0B7B"/>
    <w:rsid w:val="005A14EA"/>
    <w:rsid w:val="005A2018"/>
    <w:rsid w:val="005A242E"/>
    <w:rsid w:val="005A35AD"/>
    <w:rsid w:val="005A48D9"/>
    <w:rsid w:val="005A4AE6"/>
    <w:rsid w:val="005A55E3"/>
    <w:rsid w:val="005A5BE5"/>
    <w:rsid w:val="005A611D"/>
    <w:rsid w:val="005A653A"/>
    <w:rsid w:val="005A68B3"/>
    <w:rsid w:val="005A6B8C"/>
    <w:rsid w:val="005A724A"/>
    <w:rsid w:val="005A732D"/>
    <w:rsid w:val="005A78BA"/>
    <w:rsid w:val="005B1446"/>
    <w:rsid w:val="005B21F1"/>
    <w:rsid w:val="005B2C19"/>
    <w:rsid w:val="005B30B2"/>
    <w:rsid w:val="005B3783"/>
    <w:rsid w:val="005B3A9B"/>
    <w:rsid w:val="005B593C"/>
    <w:rsid w:val="005B6743"/>
    <w:rsid w:val="005B6BE7"/>
    <w:rsid w:val="005B6CFA"/>
    <w:rsid w:val="005C003F"/>
    <w:rsid w:val="005C028D"/>
    <w:rsid w:val="005C04F7"/>
    <w:rsid w:val="005C063D"/>
    <w:rsid w:val="005C0910"/>
    <w:rsid w:val="005C16CF"/>
    <w:rsid w:val="005C1BFB"/>
    <w:rsid w:val="005C2B6D"/>
    <w:rsid w:val="005C4354"/>
    <w:rsid w:val="005C488C"/>
    <w:rsid w:val="005C66DA"/>
    <w:rsid w:val="005C6B87"/>
    <w:rsid w:val="005C73B7"/>
    <w:rsid w:val="005D1064"/>
    <w:rsid w:val="005D1E32"/>
    <w:rsid w:val="005D1F38"/>
    <w:rsid w:val="005D2CBE"/>
    <w:rsid w:val="005D31B8"/>
    <w:rsid w:val="005D4F6F"/>
    <w:rsid w:val="005D4F72"/>
    <w:rsid w:val="005D599A"/>
    <w:rsid w:val="005D634D"/>
    <w:rsid w:val="005D70F8"/>
    <w:rsid w:val="005E07B5"/>
    <w:rsid w:val="005E0AAD"/>
    <w:rsid w:val="005E1581"/>
    <w:rsid w:val="005E1806"/>
    <w:rsid w:val="005E22B6"/>
    <w:rsid w:val="005E5AEF"/>
    <w:rsid w:val="005E7F12"/>
    <w:rsid w:val="005F053A"/>
    <w:rsid w:val="005F09DB"/>
    <w:rsid w:val="005F182F"/>
    <w:rsid w:val="005F1C29"/>
    <w:rsid w:val="005F2A23"/>
    <w:rsid w:val="005F358C"/>
    <w:rsid w:val="005F3EFD"/>
    <w:rsid w:val="005F4191"/>
    <w:rsid w:val="005F5C23"/>
    <w:rsid w:val="005F7970"/>
    <w:rsid w:val="005F7BF4"/>
    <w:rsid w:val="005F7E23"/>
    <w:rsid w:val="00600680"/>
    <w:rsid w:val="0060094D"/>
    <w:rsid w:val="00600F80"/>
    <w:rsid w:val="00601D49"/>
    <w:rsid w:val="0060318D"/>
    <w:rsid w:val="00605CA5"/>
    <w:rsid w:val="00605EDA"/>
    <w:rsid w:val="006068A2"/>
    <w:rsid w:val="00607061"/>
    <w:rsid w:val="006075A3"/>
    <w:rsid w:val="00607652"/>
    <w:rsid w:val="0061095F"/>
    <w:rsid w:val="006115C4"/>
    <w:rsid w:val="00611DB7"/>
    <w:rsid w:val="0061204D"/>
    <w:rsid w:val="00612222"/>
    <w:rsid w:val="00612B25"/>
    <w:rsid w:val="0061328D"/>
    <w:rsid w:val="00613D43"/>
    <w:rsid w:val="006149E0"/>
    <w:rsid w:val="00614A92"/>
    <w:rsid w:val="00615609"/>
    <w:rsid w:val="00615E12"/>
    <w:rsid w:val="00615ED7"/>
    <w:rsid w:val="006166BE"/>
    <w:rsid w:val="00620336"/>
    <w:rsid w:val="00620576"/>
    <w:rsid w:val="00620B41"/>
    <w:rsid w:val="00621E08"/>
    <w:rsid w:val="00621F8D"/>
    <w:rsid w:val="006235B6"/>
    <w:rsid w:val="0062437D"/>
    <w:rsid w:val="00624409"/>
    <w:rsid w:val="0062593C"/>
    <w:rsid w:val="00625AA1"/>
    <w:rsid w:val="00627020"/>
    <w:rsid w:val="006275B8"/>
    <w:rsid w:val="00627F74"/>
    <w:rsid w:val="00630076"/>
    <w:rsid w:val="00630695"/>
    <w:rsid w:val="00631E81"/>
    <w:rsid w:val="00631FE0"/>
    <w:rsid w:val="006339A6"/>
    <w:rsid w:val="0063461F"/>
    <w:rsid w:val="00634D57"/>
    <w:rsid w:val="006363D8"/>
    <w:rsid w:val="00636A71"/>
    <w:rsid w:val="006371F8"/>
    <w:rsid w:val="0064008E"/>
    <w:rsid w:val="0064061F"/>
    <w:rsid w:val="006417EA"/>
    <w:rsid w:val="00642287"/>
    <w:rsid w:val="00642CCE"/>
    <w:rsid w:val="0064319E"/>
    <w:rsid w:val="00644024"/>
    <w:rsid w:val="00644370"/>
    <w:rsid w:val="006457EE"/>
    <w:rsid w:val="00645BBB"/>
    <w:rsid w:val="006463DD"/>
    <w:rsid w:val="0064712A"/>
    <w:rsid w:val="00647ED3"/>
    <w:rsid w:val="00650043"/>
    <w:rsid w:val="00650944"/>
    <w:rsid w:val="0065094F"/>
    <w:rsid w:val="00651C1E"/>
    <w:rsid w:val="00651EB0"/>
    <w:rsid w:val="0065205A"/>
    <w:rsid w:val="006521EF"/>
    <w:rsid w:val="0065221D"/>
    <w:rsid w:val="00652646"/>
    <w:rsid w:val="006547BB"/>
    <w:rsid w:val="00654EEA"/>
    <w:rsid w:val="00654F3E"/>
    <w:rsid w:val="006550B4"/>
    <w:rsid w:val="00655326"/>
    <w:rsid w:val="006568EF"/>
    <w:rsid w:val="0065691E"/>
    <w:rsid w:val="006578BB"/>
    <w:rsid w:val="00657A20"/>
    <w:rsid w:val="006600D9"/>
    <w:rsid w:val="00661EBD"/>
    <w:rsid w:val="0066229D"/>
    <w:rsid w:val="00664A6C"/>
    <w:rsid w:val="006651F8"/>
    <w:rsid w:val="00665618"/>
    <w:rsid w:val="0066595F"/>
    <w:rsid w:val="00666B97"/>
    <w:rsid w:val="0067252D"/>
    <w:rsid w:val="00673055"/>
    <w:rsid w:val="00673BE6"/>
    <w:rsid w:val="00673DDF"/>
    <w:rsid w:val="006755B0"/>
    <w:rsid w:val="00676C77"/>
    <w:rsid w:val="00677931"/>
    <w:rsid w:val="00677944"/>
    <w:rsid w:val="00681085"/>
    <w:rsid w:val="00683244"/>
    <w:rsid w:val="006836AC"/>
    <w:rsid w:val="0068375E"/>
    <w:rsid w:val="00683A74"/>
    <w:rsid w:val="00684E24"/>
    <w:rsid w:val="00685109"/>
    <w:rsid w:val="00685AC2"/>
    <w:rsid w:val="00686D8A"/>
    <w:rsid w:val="00690031"/>
    <w:rsid w:val="00690573"/>
    <w:rsid w:val="006915D4"/>
    <w:rsid w:val="006933DE"/>
    <w:rsid w:val="006938BC"/>
    <w:rsid w:val="006938C0"/>
    <w:rsid w:val="00693D5D"/>
    <w:rsid w:val="0069463F"/>
    <w:rsid w:val="00695744"/>
    <w:rsid w:val="00696FAD"/>
    <w:rsid w:val="0069754F"/>
    <w:rsid w:val="00697744"/>
    <w:rsid w:val="006A0061"/>
    <w:rsid w:val="006A0B89"/>
    <w:rsid w:val="006A1EC3"/>
    <w:rsid w:val="006A2415"/>
    <w:rsid w:val="006A290E"/>
    <w:rsid w:val="006A2E46"/>
    <w:rsid w:val="006A326F"/>
    <w:rsid w:val="006A5499"/>
    <w:rsid w:val="006A6474"/>
    <w:rsid w:val="006A69C6"/>
    <w:rsid w:val="006A6EF2"/>
    <w:rsid w:val="006A75F1"/>
    <w:rsid w:val="006A7FA8"/>
    <w:rsid w:val="006B0402"/>
    <w:rsid w:val="006B1F1D"/>
    <w:rsid w:val="006B21C2"/>
    <w:rsid w:val="006B2D0E"/>
    <w:rsid w:val="006B376D"/>
    <w:rsid w:val="006B40C9"/>
    <w:rsid w:val="006B40D2"/>
    <w:rsid w:val="006B424F"/>
    <w:rsid w:val="006B5B6C"/>
    <w:rsid w:val="006B5D38"/>
    <w:rsid w:val="006B60F4"/>
    <w:rsid w:val="006B692F"/>
    <w:rsid w:val="006B7300"/>
    <w:rsid w:val="006B7BD4"/>
    <w:rsid w:val="006C0F94"/>
    <w:rsid w:val="006C21F9"/>
    <w:rsid w:val="006C2954"/>
    <w:rsid w:val="006C32C4"/>
    <w:rsid w:val="006C385A"/>
    <w:rsid w:val="006C456D"/>
    <w:rsid w:val="006C4667"/>
    <w:rsid w:val="006C4B8E"/>
    <w:rsid w:val="006C579D"/>
    <w:rsid w:val="006C5EF8"/>
    <w:rsid w:val="006C638E"/>
    <w:rsid w:val="006C6B2B"/>
    <w:rsid w:val="006C74DC"/>
    <w:rsid w:val="006D03B6"/>
    <w:rsid w:val="006D07E0"/>
    <w:rsid w:val="006D0997"/>
    <w:rsid w:val="006D0AB5"/>
    <w:rsid w:val="006D0C4F"/>
    <w:rsid w:val="006D228A"/>
    <w:rsid w:val="006D266F"/>
    <w:rsid w:val="006D2791"/>
    <w:rsid w:val="006D3944"/>
    <w:rsid w:val="006D46A6"/>
    <w:rsid w:val="006D5824"/>
    <w:rsid w:val="006D5A15"/>
    <w:rsid w:val="006D62E4"/>
    <w:rsid w:val="006E03E4"/>
    <w:rsid w:val="006E084D"/>
    <w:rsid w:val="006E097C"/>
    <w:rsid w:val="006E17D1"/>
    <w:rsid w:val="006E260C"/>
    <w:rsid w:val="006E52B6"/>
    <w:rsid w:val="006E5490"/>
    <w:rsid w:val="006E54B8"/>
    <w:rsid w:val="006E5A8D"/>
    <w:rsid w:val="006E5AD0"/>
    <w:rsid w:val="006E680C"/>
    <w:rsid w:val="006E6B68"/>
    <w:rsid w:val="006E71A9"/>
    <w:rsid w:val="006E75D1"/>
    <w:rsid w:val="006E7956"/>
    <w:rsid w:val="006E796B"/>
    <w:rsid w:val="006E7FFC"/>
    <w:rsid w:val="006F2586"/>
    <w:rsid w:val="006F3739"/>
    <w:rsid w:val="006F398B"/>
    <w:rsid w:val="006F3F42"/>
    <w:rsid w:val="006F5D33"/>
    <w:rsid w:val="006F5FE3"/>
    <w:rsid w:val="006F62B8"/>
    <w:rsid w:val="006F6635"/>
    <w:rsid w:val="006F7940"/>
    <w:rsid w:val="00700B47"/>
    <w:rsid w:val="00701300"/>
    <w:rsid w:val="0070133C"/>
    <w:rsid w:val="007016E2"/>
    <w:rsid w:val="007022F5"/>
    <w:rsid w:val="00703E2F"/>
    <w:rsid w:val="00704378"/>
    <w:rsid w:val="00705297"/>
    <w:rsid w:val="00706226"/>
    <w:rsid w:val="007066D0"/>
    <w:rsid w:val="00707018"/>
    <w:rsid w:val="00707911"/>
    <w:rsid w:val="00711013"/>
    <w:rsid w:val="00712B79"/>
    <w:rsid w:val="00712DE1"/>
    <w:rsid w:val="00712EA8"/>
    <w:rsid w:val="00712EF2"/>
    <w:rsid w:val="00713144"/>
    <w:rsid w:val="007141C3"/>
    <w:rsid w:val="0071439A"/>
    <w:rsid w:val="007153B0"/>
    <w:rsid w:val="00715E0A"/>
    <w:rsid w:val="00716C1C"/>
    <w:rsid w:val="007172FD"/>
    <w:rsid w:val="007175A2"/>
    <w:rsid w:val="007176F1"/>
    <w:rsid w:val="007178D3"/>
    <w:rsid w:val="00717CC6"/>
    <w:rsid w:val="007202E3"/>
    <w:rsid w:val="0072054B"/>
    <w:rsid w:val="00720E23"/>
    <w:rsid w:val="00721689"/>
    <w:rsid w:val="00721EBF"/>
    <w:rsid w:val="00722872"/>
    <w:rsid w:val="007229BD"/>
    <w:rsid w:val="00722E7B"/>
    <w:rsid w:val="007231C6"/>
    <w:rsid w:val="00725160"/>
    <w:rsid w:val="00725E8E"/>
    <w:rsid w:val="00726444"/>
    <w:rsid w:val="00726699"/>
    <w:rsid w:val="007268B7"/>
    <w:rsid w:val="00726D23"/>
    <w:rsid w:val="00726F13"/>
    <w:rsid w:val="00727519"/>
    <w:rsid w:val="00727686"/>
    <w:rsid w:val="007276DF"/>
    <w:rsid w:val="00727BF6"/>
    <w:rsid w:val="00727DD0"/>
    <w:rsid w:val="00730A29"/>
    <w:rsid w:val="00730B76"/>
    <w:rsid w:val="0073100C"/>
    <w:rsid w:val="00731406"/>
    <w:rsid w:val="007316CA"/>
    <w:rsid w:val="007322DC"/>
    <w:rsid w:val="007331A1"/>
    <w:rsid w:val="00733BAB"/>
    <w:rsid w:val="00733CDA"/>
    <w:rsid w:val="00733EA3"/>
    <w:rsid w:val="00733EE6"/>
    <w:rsid w:val="0073414D"/>
    <w:rsid w:val="00734E8B"/>
    <w:rsid w:val="00735F03"/>
    <w:rsid w:val="00736878"/>
    <w:rsid w:val="00737F0B"/>
    <w:rsid w:val="00740668"/>
    <w:rsid w:val="00740D12"/>
    <w:rsid w:val="00740D3D"/>
    <w:rsid w:val="00741227"/>
    <w:rsid w:val="00741685"/>
    <w:rsid w:val="00741B9C"/>
    <w:rsid w:val="0074257D"/>
    <w:rsid w:val="00742DB0"/>
    <w:rsid w:val="00742FDF"/>
    <w:rsid w:val="007454BD"/>
    <w:rsid w:val="0074613B"/>
    <w:rsid w:val="00746302"/>
    <w:rsid w:val="0074687C"/>
    <w:rsid w:val="00746956"/>
    <w:rsid w:val="00746EA7"/>
    <w:rsid w:val="0074787F"/>
    <w:rsid w:val="00750E2F"/>
    <w:rsid w:val="00751C18"/>
    <w:rsid w:val="00751DBB"/>
    <w:rsid w:val="007520FE"/>
    <w:rsid w:val="0075336D"/>
    <w:rsid w:val="007533FC"/>
    <w:rsid w:val="00753A61"/>
    <w:rsid w:val="0075450D"/>
    <w:rsid w:val="007546A9"/>
    <w:rsid w:val="00754E11"/>
    <w:rsid w:val="007565A7"/>
    <w:rsid w:val="00756F7F"/>
    <w:rsid w:val="0075728D"/>
    <w:rsid w:val="00757720"/>
    <w:rsid w:val="0076012A"/>
    <w:rsid w:val="0076280D"/>
    <w:rsid w:val="00763138"/>
    <w:rsid w:val="00764C77"/>
    <w:rsid w:val="00764EEE"/>
    <w:rsid w:val="00765433"/>
    <w:rsid w:val="007662D0"/>
    <w:rsid w:val="00766807"/>
    <w:rsid w:val="0076708F"/>
    <w:rsid w:val="007670CB"/>
    <w:rsid w:val="0076711E"/>
    <w:rsid w:val="0076797C"/>
    <w:rsid w:val="007723C9"/>
    <w:rsid w:val="00773110"/>
    <w:rsid w:val="00773CA5"/>
    <w:rsid w:val="007757BD"/>
    <w:rsid w:val="007757C9"/>
    <w:rsid w:val="00776A1D"/>
    <w:rsid w:val="00776ACA"/>
    <w:rsid w:val="00776B32"/>
    <w:rsid w:val="00780034"/>
    <w:rsid w:val="00780E54"/>
    <w:rsid w:val="0078273E"/>
    <w:rsid w:val="00783074"/>
    <w:rsid w:val="00783630"/>
    <w:rsid w:val="00783963"/>
    <w:rsid w:val="00783F26"/>
    <w:rsid w:val="00784657"/>
    <w:rsid w:val="0078508D"/>
    <w:rsid w:val="00785E94"/>
    <w:rsid w:val="007868BA"/>
    <w:rsid w:val="00786F72"/>
    <w:rsid w:val="00786FF4"/>
    <w:rsid w:val="00790112"/>
    <w:rsid w:val="00790702"/>
    <w:rsid w:val="00790818"/>
    <w:rsid w:val="00790BD6"/>
    <w:rsid w:val="00791469"/>
    <w:rsid w:val="0079179F"/>
    <w:rsid w:val="0079223F"/>
    <w:rsid w:val="007927D9"/>
    <w:rsid w:val="0079372C"/>
    <w:rsid w:val="007942EA"/>
    <w:rsid w:val="0079446C"/>
    <w:rsid w:val="0079578E"/>
    <w:rsid w:val="0079617D"/>
    <w:rsid w:val="00797AFE"/>
    <w:rsid w:val="007A19E3"/>
    <w:rsid w:val="007A239B"/>
    <w:rsid w:val="007A24E7"/>
    <w:rsid w:val="007A2EF0"/>
    <w:rsid w:val="007A30DC"/>
    <w:rsid w:val="007A3E0A"/>
    <w:rsid w:val="007A4588"/>
    <w:rsid w:val="007A6C4A"/>
    <w:rsid w:val="007A71A1"/>
    <w:rsid w:val="007A76BE"/>
    <w:rsid w:val="007B0A1A"/>
    <w:rsid w:val="007B102B"/>
    <w:rsid w:val="007B2BBA"/>
    <w:rsid w:val="007B33C5"/>
    <w:rsid w:val="007B3D4F"/>
    <w:rsid w:val="007B65A0"/>
    <w:rsid w:val="007B73B5"/>
    <w:rsid w:val="007C0838"/>
    <w:rsid w:val="007C16BE"/>
    <w:rsid w:val="007C1C8C"/>
    <w:rsid w:val="007C29CB"/>
    <w:rsid w:val="007C2B90"/>
    <w:rsid w:val="007C31A5"/>
    <w:rsid w:val="007C43AB"/>
    <w:rsid w:val="007C4812"/>
    <w:rsid w:val="007C5459"/>
    <w:rsid w:val="007C59ED"/>
    <w:rsid w:val="007C618F"/>
    <w:rsid w:val="007C7689"/>
    <w:rsid w:val="007C7705"/>
    <w:rsid w:val="007C7E15"/>
    <w:rsid w:val="007D1167"/>
    <w:rsid w:val="007D175C"/>
    <w:rsid w:val="007D1E61"/>
    <w:rsid w:val="007D1F59"/>
    <w:rsid w:val="007D20D8"/>
    <w:rsid w:val="007D27F7"/>
    <w:rsid w:val="007D2D9E"/>
    <w:rsid w:val="007D312E"/>
    <w:rsid w:val="007D38E4"/>
    <w:rsid w:val="007D3D36"/>
    <w:rsid w:val="007D498F"/>
    <w:rsid w:val="007D4A18"/>
    <w:rsid w:val="007D559F"/>
    <w:rsid w:val="007D55FB"/>
    <w:rsid w:val="007D5701"/>
    <w:rsid w:val="007E046A"/>
    <w:rsid w:val="007E1FBC"/>
    <w:rsid w:val="007E274F"/>
    <w:rsid w:val="007E3308"/>
    <w:rsid w:val="007E3CFA"/>
    <w:rsid w:val="007E3D70"/>
    <w:rsid w:val="007E4307"/>
    <w:rsid w:val="007E493C"/>
    <w:rsid w:val="007E56E0"/>
    <w:rsid w:val="007E5D2B"/>
    <w:rsid w:val="007E78EA"/>
    <w:rsid w:val="007F03BC"/>
    <w:rsid w:val="007F1043"/>
    <w:rsid w:val="007F2514"/>
    <w:rsid w:val="007F27C4"/>
    <w:rsid w:val="007F475F"/>
    <w:rsid w:val="007F5198"/>
    <w:rsid w:val="007F530C"/>
    <w:rsid w:val="007F58D0"/>
    <w:rsid w:val="007F6BDB"/>
    <w:rsid w:val="007F7A3B"/>
    <w:rsid w:val="008009D5"/>
    <w:rsid w:val="00801282"/>
    <w:rsid w:val="00801E14"/>
    <w:rsid w:val="00802B6E"/>
    <w:rsid w:val="008041E4"/>
    <w:rsid w:val="008041FF"/>
    <w:rsid w:val="00804666"/>
    <w:rsid w:val="00804704"/>
    <w:rsid w:val="00804929"/>
    <w:rsid w:val="00804989"/>
    <w:rsid w:val="00804D2B"/>
    <w:rsid w:val="008052F8"/>
    <w:rsid w:val="00807918"/>
    <w:rsid w:val="00807E83"/>
    <w:rsid w:val="008132D3"/>
    <w:rsid w:val="008136E3"/>
    <w:rsid w:val="00813D4D"/>
    <w:rsid w:val="00813F3B"/>
    <w:rsid w:val="008140DF"/>
    <w:rsid w:val="008142E7"/>
    <w:rsid w:val="00814D8C"/>
    <w:rsid w:val="00816382"/>
    <w:rsid w:val="008170D8"/>
    <w:rsid w:val="0082024C"/>
    <w:rsid w:val="0082049E"/>
    <w:rsid w:val="008205FB"/>
    <w:rsid w:val="00821FC9"/>
    <w:rsid w:val="0082294F"/>
    <w:rsid w:val="00823474"/>
    <w:rsid w:val="008241C8"/>
    <w:rsid w:val="00824ACC"/>
    <w:rsid w:val="00824EF3"/>
    <w:rsid w:val="00825666"/>
    <w:rsid w:val="0082604A"/>
    <w:rsid w:val="0082631C"/>
    <w:rsid w:val="0082691F"/>
    <w:rsid w:val="00826F32"/>
    <w:rsid w:val="00826F35"/>
    <w:rsid w:val="00827654"/>
    <w:rsid w:val="00830CA2"/>
    <w:rsid w:val="008329A9"/>
    <w:rsid w:val="00833152"/>
    <w:rsid w:val="008332F7"/>
    <w:rsid w:val="00833987"/>
    <w:rsid w:val="00833B1F"/>
    <w:rsid w:val="00835D2A"/>
    <w:rsid w:val="00836516"/>
    <w:rsid w:val="00841493"/>
    <w:rsid w:val="00842733"/>
    <w:rsid w:val="00842989"/>
    <w:rsid w:val="00843D8B"/>
    <w:rsid w:val="00843FD3"/>
    <w:rsid w:val="008445AA"/>
    <w:rsid w:val="00845303"/>
    <w:rsid w:val="00845B4D"/>
    <w:rsid w:val="00846511"/>
    <w:rsid w:val="008466BF"/>
    <w:rsid w:val="00846F18"/>
    <w:rsid w:val="00847204"/>
    <w:rsid w:val="00847A00"/>
    <w:rsid w:val="00847CBF"/>
    <w:rsid w:val="008502C7"/>
    <w:rsid w:val="0085053E"/>
    <w:rsid w:val="00850F6E"/>
    <w:rsid w:val="008511AE"/>
    <w:rsid w:val="00851DB3"/>
    <w:rsid w:val="00852100"/>
    <w:rsid w:val="008541BC"/>
    <w:rsid w:val="00855747"/>
    <w:rsid w:val="00855DD8"/>
    <w:rsid w:val="00856A12"/>
    <w:rsid w:val="00856D95"/>
    <w:rsid w:val="00857C55"/>
    <w:rsid w:val="00857CB0"/>
    <w:rsid w:val="0086046C"/>
    <w:rsid w:val="00861127"/>
    <w:rsid w:val="008625B5"/>
    <w:rsid w:val="00862702"/>
    <w:rsid w:val="00862E9E"/>
    <w:rsid w:val="00863F8C"/>
    <w:rsid w:val="008642F1"/>
    <w:rsid w:val="00864D58"/>
    <w:rsid w:val="00864F0C"/>
    <w:rsid w:val="00865502"/>
    <w:rsid w:val="00865812"/>
    <w:rsid w:val="00865CF0"/>
    <w:rsid w:val="00865FFF"/>
    <w:rsid w:val="008661B9"/>
    <w:rsid w:val="008663A2"/>
    <w:rsid w:val="00866C58"/>
    <w:rsid w:val="00866EA3"/>
    <w:rsid w:val="00867497"/>
    <w:rsid w:val="00867C8A"/>
    <w:rsid w:val="00867D67"/>
    <w:rsid w:val="0087025E"/>
    <w:rsid w:val="00870324"/>
    <w:rsid w:val="00870D4B"/>
    <w:rsid w:val="00870EFE"/>
    <w:rsid w:val="00871002"/>
    <w:rsid w:val="0087305A"/>
    <w:rsid w:val="00873161"/>
    <w:rsid w:val="008735FB"/>
    <w:rsid w:val="00873F43"/>
    <w:rsid w:val="00875024"/>
    <w:rsid w:val="00876853"/>
    <w:rsid w:val="00876BFA"/>
    <w:rsid w:val="00881932"/>
    <w:rsid w:val="008820EE"/>
    <w:rsid w:val="00882705"/>
    <w:rsid w:val="00882736"/>
    <w:rsid w:val="008829E2"/>
    <w:rsid w:val="0088357B"/>
    <w:rsid w:val="0088446A"/>
    <w:rsid w:val="00885678"/>
    <w:rsid w:val="00885DA6"/>
    <w:rsid w:val="00885EC1"/>
    <w:rsid w:val="008868D7"/>
    <w:rsid w:val="00886940"/>
    <w:rsid w:val="00887251"/>
    <w:rsid w:val="008872C6"/>
    <w:rsid w:val="00887E75"/>
    <w:rsid w:val="00887F8E"/>
    <w:rsid w:val="00890663"/>
    <w:rsid w:val="00891145"/>
    <w:rsid w:val="00891A7A"/>
    <w:rsid w:val="00893170"/>
    <w:rsid w:val="00893331"/>
    <w:rsid w:val="008954CD"/>
    <w:rsid w:val="00896AE2"/>
    <w:rsid w:val="00897513"/>
    <w:rsid w:val="00897557"/>
    <w:rsid w:val="008978AF"/>
    <w:rsid w:val="008A049D"/>
    <w:rsid w:val="008A0859"/>
    <w:rsid w:val="008A08E2"/>
    <w:rsid w:val="008A13FC"/>
    <w:rsid w:val="008A1B57"/>
    <w:rsid w:val="008A2FFA"/>
    <w:rsid w:val="008A368C"/>
    <w:rsid w:val="008A3CB6"/>
    <w:rsid w:val="008A5E1E"/>
    <w:rsid w:val="008A6245"/>
    <w:rsid w:val="008A64B1"/>
    <w:rsid w:val="008A65BD"/>
    <w:rsid w:val="008A6E79"/>
    <w:rsid w:val="008A77CA"/>
    <w:rsid w:val="008A77CC"/>
    <w:rsid w:val="008B0497"/>
    <w:rsid w:val="008B0AC7"/>
    <w:rsid w:val="008B1459"/>
    <w:rsid w:val="008B1A7D"/>
    <w:rsid w:val="008B29B2"/>
    <w:rsid w:val="008B2CAE"/>
    <w:rsid w:val="008B2D76"/>
    <w:rsid w:val="008B33AA"/>
    <w:rsid w:val="008B37C8"/>
    <w:rsid w:val="008B3B0E"/>
    <w:rsid w:val="008B4B97"/>
    <w:rsid w:val="008B4C35"/>
    <w:rsid w:val="008B4D98"/>
    <w:rsid w:val="008B5575"/>
    <w:rsid w:val="008B56C3"/>
    <w:rsid w:val="008B5FF7"/>
    <w:rsid w:val="008B636A"/>
    <w:rsid w:val="008B7107"/>
    <w:rsid w:val="008B7720"/>
    <w:rsid w:val="008C0B2A"/>
    <w:rsid w:val="008C2BE5"/>
    <w:rsid w:val="008C6E8E"/>
    <w:rsid w:val="008C7E13"/>
    <w:rsid w:val="008D0306"/>
    <w:rsid w:val="008D1E46"/>
    <w:rsid w:val="008D206A"/>
    <w:rsid w:val="008D2334"/>
    <w:rsid w:val="008D35BF"/>
    <w:rsid w:val="008D37A9"/>
    <w:rsid w:val="008D45D6"/>
    <w:rsid w:val="008D474C"/>
    <w:rsid w:val="008D617D"/>
    <w:rsid w:val="008D6272"/>
    <w:rsid w:val="008D789F"/>
    <w:rsid w:val="008D793C"/>
    <w:rsid w:val="008E12FC"/>
    <w:rsid w:val="008E2914"/>
    <w:rsid w:val="008E2DF9"/>
    <w:rsid w:val="008E35C8"/>
    <w:rsid w:val="008E3D5C"/>
    <w:rsid w:val="008E489B"/>
    <w:rsid w:val="008E4F32"/>
    <w:rsid w:val="008E714E"/>
    <w:rsid w:val="008F0E9C"/>
    <w:rsid w:val="008F1294"/>
    <w:rsid w:val="008F13FE"/>
    <w:rsid w:val="008F157B"/>
    <w:rsid w:val="008F1EEB"/>
    <w:rsid w:val="008F2686"/>
    <w:rsid w:val="008F2C52"/>
    <w:rsid w:val="008F33A5"/>
    <w:rsid w:val="008F388E"/>
    <w:rsid w:val="008F3C37"/>
    <w:rsid w:val="008F3C46"/>
    <w:rsid w:val="008F3D44"/>
    <w:rsid w:val="008F3FD8"/>
    <w:rsid w:val="008F4FBC"/>
    <w:rsid w:val="008F5742"/>
    <w:rsid w:val="008F596F"/>
    <w:rsid w:val="008F5FB7"/>
    <w:rsid w:val="008F69B8"/>
    <w:rsid w:val="008F6CC1"/>
    <w:rsid w:val="008F6D63"/>
    <w:rsid w:val="00900B50"/>
    <w:rsid w:val="00900F75"/>
    <w:rsid w:val="00901E0D"/>
    <w:rsid w:val="00902087"/>
    <w:rsid w:val="0090255C"/>
    <w:rsid w:val="00903B0E"/>
    <w:rsid w:val="00907AC8"/>
    <w:rsid w:val="00907E87"/>
    <w:rsid w:val="00910196"/>
    <w:rsid w:val="00911E38"/>
    <w:rsid w:val="009128D8"/>
    <w:rsid w:val="0091331E"/>
    <w:rsid w:val="00914274"/>
    <w:rsid w:val="0091461C"/>
    <w:rsid w:val="0091468F"/>
    <w:rsid w:val="0091593F"/>
    <w:rsid w:val="00915D2E"/>
    <w:rsid w:val="009161F0"/>
    <w:rsid w:val="00916378"/>
    <w:rsid w:val="00917576"/>
    <w:rsid w:val="009205C2"/>
    <w:rsid w:val="00921336"/>
    <w:rsid w:val="00921A39"/>
    <w:rsid w:val="009226C2"/>
    <w:rsid w:val="009228A6"/>
    <w:rsid w:val="00924E09"/>
    <w:rsid w:val="00924F2D"/>
    <w:rsid w:val="009253D8"/>
    <w:rsid w:val="009260E2"/>
    <w:rsid w:val="009267F8"/>
    <w:rsid w:val="00926A96"/>
    <w:rsid w:val="0092789A"/>
    <w:rsid w:val="00927E46"/>
    <w:rsid w:val="00930282"/>
    <w:rsid w:val="0093082A"/>
    <w:rsid w:val="009313E7"/>
    <w:rsid w:val="00931C91"/>
    <w:rsid w:val="00931F16"/>
    <w:rsid w:val="00932503"/>
    <w:rsid w:val="00932ADD"/>
    <w:rsid w:val="00933087"/>
    <w:rsid w:val="00933393"/>
    <w:rsid w:val="00933727"/>
    <w:rsid w:val="00933B32"/>
    <w:rsid w:val="00933F87"/>
    <w:rsid w:val="00934666"/>
    <w:rsid w:val="009356C7"/>
    <w:rsid w:val="009357F1"/>
    <w:rsid w:val="00936C4A"/>
    <w:rsid w:val="00936E1B"/>
    <w:rsid w:val="009406DF"/>
    <w:rsid w:val="00940992"/>
    <w:rsid w:val="00941461"/>
    <w:rsid w:val="00941DE5"/>
    <w:rsid w:val="00943A40"/>
    <w:rsid w:val="00944377"/>
    <w:rsid w:val="0094487E"/>
    <w:rsid w:val="00950456"/>
    <w:rsid w:val="00952056"/>
    <w:rsid w:val="009525E5"/>
    <w:rsid w:val="00953DB4"/>
    <w:rsid w:val="0095449C"/>
    <w:rsid w:val="00954520"/>
    <w:rsid w:val="009546FE"/>
    <w:rsid w:val="00954EAA"/>
    <w:rsid w:val="0095522C"/>
    <w:rsid w:val="00955848"/>
    <w:rsid w:val="009573CB"/>
    <w:rsid w:val="009576A0"/>
    <w:rsid w:val="009601C1"/>
    <w:rsid w:val="00961015"/>
    <w:rsid w:val="0096269E"/>
    <w:rsid w:val="009629E5"/>
    <w:rsid w:val="00962DFE"/>
    <w:rsid w:val="00962FFB"/>
    <w:rsid w:val="0096498E"/>
    <w:rsid w:val="00967074"/>
    <w:rsid w:val="00967219"/>
    <w:rsid w:val="009679A4"/>
    <w:rsid w:val="00967A75"/>
    <w:rsid w:val="009717E8"/>
    <w:rsid w:val="00973419"/>
    <w:rsid w:val="00973972"/>
    <w:rsid w:val="00975573"/>
    <w:rsid w:val="00975ED9"/>
    <w:rsid w:val="00976903"/>
    <w:rsid w:val="00981355"/>
    <w:rsid w:val="009817AE"/>
    <w:rsid w:val="009821C4"/>
    <w:rsid w:val="00982BCE"/>
    <w:rsid w:val="00982EF1"/>
    <w:rsid w:val="0098382F"/>
    <w:rsid w:val="0098465D"/>
    <w:rsid w:val="00986542"/>
    <w:rsid w:val="009866E2"/>
    <w:rsid w:val="00986946"/>
    <w:rsid w:val="00986A4B"/>
    <w:rsid w:val="0098728B"/>
    <w:rsid w:val="00987668"/>
    <w:rsid w:val="00987CFF"/>
    <w:rsid w:val="0099098B"/>
    <w:rsid w:val="00990993"/>
    <w:rsid w:val="00990C8E"/>
    <w:rsid w:val="00990DB7"/>
    <w:rsid w:val="00991491"/>
    <w:rsid w:val="00992BE3"/>
    <w:rsid w:val="0099384E"/>
    <w:rsid w:val="00993CC2"/>
    <w:rsid w:val="009959A5"/>
    <w:rsid w:val="00995BDF"/>
    <w:rsid w:val="0099624E"/>
    <w:rsid w:val="0099651F"/>
    <w:rsid w:val="009A086F"/>
    <w:rsid w:val="009A10E8"/>
    <w:rsid w:val="009A122C"/>
    <w:rsid w:val="009A1C7F"/>
    <w:rsid w:val="009A3F86"/>
    <w:rsid w:val="009A42A3"/>
    <w:rsid w:val="009A45D4"/>
    <w:rsid w:val="009A4FE7"/>
    <w:rsid w:val="009B0C83"/>
    <w:rsid w:val="009B1074"/>
    <w:rsid w:val="009B1476"/>
    <w:rsid w:val="009B2BEA"/>
    <w:rsid w:val="009B4912"/>
    <w:rsid w:val="009B63EE"/>
    <w:rsid w:val="009B6C2C"/>
    <w:rsid w:val="009C00B7"/>
    <w:rsid w:val="009C041D"/>
    <w:rsid w:val="009C0669"/>
    <w:rsid w:val="009C111F"/>
    <w:rsid w:val="009C1D4C"/>
    <w:rsid w:val="009C2002"/>
    <w:rsid w:val="009C2015"/>
    <w:rsid w:val="009C24CB"/>
    <w:rsid w:val="009C3058"/>
    <w:rsid w:val="009C38A2"/>
    <w:rsid w:val="009C49BB"/>
    <w:rsid w:val="009C50F1"/>
    <w:rsid w:val="009C5657"/>
    <w:rsid w:val="009C5F65"/>
    <w:rsid w:val="009C6BB2"/>
    <w:rsid w:val="009C6CA5"/>
    <w:rsid w:val="009C6EE6"/>
    <w:rsid w:val="009C7073"/>
    <w:rsid w:val="009C75A7"/>
    <w:rsid w:val="009D0871"/>
    <w:rsid w:val="009D0CD1"/>
    <w:rsid w:val="009D0EBA"/>
    <w:rsid w:val="009D11AF"/>
    <w:rsid w:val="009D1710"/>
    <w:rsid w:val="009D23BD"/>
    <w:rsid w:val="009D345C"/>
    <w:rsid w:val="009D4325"/>
    <w:rsid w:val="009D4CD4"/>
    <w:rsid w:val="009D5065"/>
    <w:rsid w:val="009D57BC"/>
    <w:rsid w:val="009D65DF"/>
    <w:rsid w:val="009D683D"/>
    <w:rsid w:val="009D6E9A"/>
    <w:rsid w:val="009D7AF6"/>
    <w:rsid w:val="009D7B3A"/>
    <w:rsid w:val="009E03AD"/>
    <w:rsid w:val="009E14D0"/>
    <w:rsid w:val="009E2A42"/>
    <w:rsid w:val="009E2B77"/>
    <w:rsid w:val="009E332B"/>
    <w:rsid w:val="009E4407"/>
    <w:rsid w:val="009E501F"/>
    <w:rsid w:val="009E5812"/>
    <w:rsid w:val="009E5E06"/>
    <w:rsid w:val="009E601E"/>
    <w:rsid w:val="009E68AC"/>
    <w:rsid w:val="009E6C56"/>
    <w:rsid w:val="009E7335"/>
    <w:rsid w:val="009F0D29"/>
    <w:rsid w:val="009F11DF"/>
    <w:rsid w:val="009F1B6D"/>
    <w:rsid w:val="009F1BE5"/>
    <w:rsid w:val="009F1C14"/>
    <w:rsid w:val="009F1F7F"/>
    <w:rsid w:val="009F212D"/>
    <w:rsid w:val="009F285A"/>
    <w:rsid w:val="009F466B"/>
    <w:rsid w:val="009F5355"/>
    <w:rsid w:val="009F5FBC"/>
    <w:rsid w:val="009F73D4"/>
    <w:rsid w:val="009F7841"/>
    <w:rsid w:val="009F7F9B"/>
    <w:rsid w:val="009F7FDD"/>
    <w:rsid w:val="00A000DC"/>
    <w:rsid w:val="00A012CA"/>
    <w:rsid w:val="00A015CD"/>
    <w:rsid w:val="00A02ABB"/>
    <w:rsid w:val="00A02CB4"/>
    <w:rsid w:val="00A035A4"/>
    <w:rsid w:val="00A04894"/>
    <w:rsid w:val="00A04F50"/>
    <w:rsid w:val="00A11521"/>
    <w:rsid w:val="00A115E7"/>
    <w:rsid w:val="00A11810"/>
    <w:rsid w:val="00A13465"/>
    <w:rsid w:val="00A143CD"/>
    <w:rsid w:val="00A144F9"/>
    <w:rsid w:val="00A15D97"/>
    <w:rsid w:val="00A1646A"/>
    <w:rsid w:val="00A16681"/>
    <w:rsid w:val="00A16C8F"/>
    <w:rsid w:val="00A16D5D"/>
    <w:rsid w:val="00A16FA1"/>
    <w:rsid w:val="00A17418"/>
    <w:rsid w:val="00A1771D"/>
    <w:rsid w:val="00A177AE"/>
    <w:rsid w:val="00A177DE"/>
    <w:rsid w:val="00A206B9"/>
    <w:rsid w:val="00A2138A"/>
    <w:rsid w:val="00A22118"/>
    <w:rsid w:val="00A22877"/>
    <w:rsid w:val="00A23312"/>
    <w:rsid w:val="00A234E1"/>
    <w:rsid w:val="00A23B8E"/>
    <w:rsid w:val="00A24293"/>
    <w:rsid w:val="00A242EF"/>
    <w:rsid w:val="00A24843"/>
    <w:rsid w:val="00A24A05"/>
    <w:rsid w:val="00A24D5B"/>
    <w:rsid w:val="00A26E71"/>
    <w:rsid w:val="00A2768B"/>
    <w:rsid w:val="00A30F05"/>
    <w:rsid w:val="00A3108A"/>
    <w:rsid w:val="00A32611"/>
    <w:rsid w:val="00A32771"/>
    <w:rsid w:val="00A32B69"/>
    <w:rsid w:val="00A32CD2"/>
    <w:rsid w:val="00A32F34"/>
    <w:rsid w:val="00A33455"/>
    <w:rsid w:val="00A33819"/>
    <w:rsid w:val="00A3440E"/>
    <w:rsid w:val="00A350B5"/>
    <w:rsid w:val="00A36DFD"/>
    <w:rsid w:val="00A37D2B"/>
    <w:rsid w:val="00A37D51"/>
    <w:rsid w:val="00A37FC9"/>
    <w:rsid w:val="00A40A73"/>
    <w:rsid w:val="00A417D1"/>
    <w:rsid w:val="00A423D1"/>
    <w:rsid w:val="00A4303F"/>
    <w:rsid w:val="00A435BE"/>
    <w:rsid w:val="00A43BE4"/>
    <w:rsid w:val="00A4451E"/>
    <w:rsid w:val="00A44FAC"/>
    <w:rsid w:val="00A45614"/>
    <w:rsid w:val="00A468A6"/>
    <w:rsid w:val="00A46B28"/>
    <w:rsid w:val="00A47A72"/>
    <w:rsid w:val="00A50218"/>
    <w:rsid w:val="00A50DE0"/>
    <w:rsid w:val="00A51279"/>
    <w:rsid w:val="00A51785"/>
    <w:rsid w:val="00A53E43"/>
    <w:rsid w:val="00A53FBC"/>
    <w:rsid w:val="00A54AA3"/>
    <w:rsid w:val="00A54B07"/>
    <w:rsid w:val="00A550F6"/>
    <w:rsid w:val="00A55FAE"/>
    <w:rsid w:val="00A57B01"/>
    <w:rsid w:val="00A60458"/>
    <w:rsid w:val="00A60522"/>
    <w:rsid w:val="00A608EB"/>
    <w:rsid w:val="00A60C16"/>
    <w:rsid w:val="00A61262"/>
    <w:rsid w:val="00A62826"/>
    <w:rsid w:val="00A63EC1"/>
    <w:rsid w:val="00A648B2"/>
    <w:rsid w:val="00A64C6C"/>
    <w:rsid w:val="00A67E5C"/>
    <w:rsid w:val="00A70634"/>
    <w:rsid w:val="00A708D1"/>
    <w:rsid w:val="00A70B34"/>
    <w:rsid w:val="00A71039"/>
    <w:rsid w:val="00A712EC"/>
    <w:rsid w:val="00A7154B"/>
    <w:rsid w:val="00A7279A"/>
    <w:rsid w:val="00A73F64"/>
    <w:rsid w:val="00A74194"/>
    <w:rsid w:val="00A741E5"/>
    <w:rsid w:val="00A75595"/>
    <w:rsid w:val="00A755F7"/>
    <w:rsid w:val="00A7631C"/>
    <w:rsid w:val="00A76374"/>
    <w:rsid w:val="00A76DB2"/>
    <w:rsid w:val="00A77308"/>
    <w:rsid w:val="00A802FB"/>
    <w:rsid w:val="00A81231"/>
    <w:rsid w:val="00A8158B"/>
    <w:rsid w:val="00A817E6"/>
    <w:rsid w:val="00A822EF"/>
    <w:rsid w:val="00A8250C"/>
    <w:rsid w:val="00A83E9D"/>
    <w:rsid w:val="00A841A5"/>
    <w:rsid w:val="00A847B6"/>
    <w:rsid w:val="00A84C12"/>
    <w:rsid w:val="00A85605"/>
    <w:rsid w:val="00A85E8C"/>
    <w:rsid w:val="00A86FEE"/>
    <w:rsid w:val="00A875E1"/>
    <w:rsid w:val="00A87AA5"/>
    <w:rsid w:val="00A901B6"/>
    <w:rsid w:val="00A916FF"/>
    <w:rsid w:val="00A91856"/>
    <w:rsid w:val="00A92075"/>
    <w:rsid w:val="00A921EC"/>
    <w:rsid w:val="00A92304"/>
    <w:rsid w:val="00A94773"/>
    <w:rsid w:val="00A94AEC"/>
    <w:rsid w:val="00A94CD0"/>
    <w:rsid w:val="00A94EF3"/>
    <w:rsid w:val="00A9652F"/>
    <w:rsid w:val="00A96E0C"/>
    <w:rsid w:val="00AA0865"/>
    <w:rsid w:val="00AA13EF"/>
    <w:rsid w:val="00AA1592"/>
    <w:rsid w:val="00AA18E0"/>
    <w:rsid w:val="00AA1FB8"/>
    <w:rsid w:val="00AA2501"/>
    <w:rsid w:val="00AA3E0F"/>
    <w:rsid w:val="00AA429D"/>
    <w:rsid w:val="00AA46AF"/>
    <w:rsid w:val="00AA5315"/>
    <w:rsid w:val="00AA5561"/>
    <w:rsid w:val="00AA5563"/>
    <w:rsid w:val="00AA58BB"/>
    <w:rsid w:val="00AA62DB"/>
    <w:rsid w:val="00AA6635"/>
    <w:rsid w:val="00AA71DC"/>
    <w:rsid w:val="00AA7805"/>
    <w:rsid w:val="00AB27A6"/>
    <w:rsid w:val="00AB3795"/>
    <w:rsid w:val="00AB4926"/>
    <w:rsid w:val="00AB4A62"/>
    <w:rsid w:val="00AB4B66"/>
    <w:rsid w:val="00AB55FE"/>
    <w:rsid w:val="00AB6A37"/>
    <w:rsid w:val="00AB77C7"/>
    <w:rsid w:val="00AB78E8"/>
    <w:rsid w:val="00AC008E"/>
    <w:rsid w:val="00AC070C"/>
    <w:rsid w:val="00AC0F9E"/>
    <w:rsid w:val="00AC18DF"/>
    <w:rsid w:val="00AC286D"/>
    <w:rsid w:val="00AC33D8"/>
    <w:rsid w:val="00AC3BD1"/>
    <w:rsid w:val="00AC4249"/>
    <w:rsid w:val="00AC445B"/>
    <w:rsid w:val="00AC4CF5"/>
    <w:rsid w:val="00AC4F33"/>
    <w:rsid w:val="00AC5500"/>
    <w:rsid w:val="00AC6249"/>
    <w:rsid w:val="00AC6366"/>
    <w:rsid w:val="00AC6A43"/>
    <w:rsid w:val="00AC785F"/>
    <w:rsid w:val="00AC7A4E"/>
    <w:rsid w:val="00AD01DB"/>
    <w:rsid w:val="00AD049D"/>
    <w:rsid w:val="00AD07F7"/>
    <w:rsid w:val="00AD0C10"/>
    <w:rsid w:val="00AD187B"/>
    <w:rsid w:val="00AD1AF4"/>
    <w:rsid w:val="00AD1D6B"/>
    <w:rsid w:val="00AD2245"/>
    <w:rsid w:val="00AD4307"/>
    <w:rsid w:val="00AD476C"/>
    <w:rsid w:val="00AD4C45"/>
    <w:rsid w:val="00AD5643"/>
    <w:rsid w:val="00AD5C85"/>
    <w:rsid w:val="00AD6D58"/>
    <w:rsid w:val="00AD7343"/>
    <w:rsid w:val="00AD7E77"/>
    <w:rsid w:val="00AE0752"/>
    <w:rsid w:val="00AE092A"/>
    <w:rsid w:val="00AE1606"/>
    <w:rsid w:val="00AE1B1E"/>
    <w:rsid w:val="00AE2514"/>
    <w:rsid w:val="00AE2A99"/>
    <w:rsid w:val="00AE2F88"/>
    <w:rsid w:val="00AE5D0F"/>
    <w:rsid w:val="00AE7361"/>
    <w:rsid w:val="00AE7A14"/>
    <w:rsid w:val="00AF0D8D"/>
    <w:rsid w:val="00AF0FC2"/>
    <w:rsid w:val="00AF1A2E"/>
    <w:rsid w:val="00AF200A"/>
    <w:rsid w:val="00AF2656"/>
    <w:rsid w:val="00AF43D0"/>
    <w:rsid w:val="00AF549E"/>
    <w:rsid w:val="00AF6840"/>
    <w:rsid w:val="00AF6D9E"/>
    <w:rsid w:val="00B0005B"/>
    <w:rsid w:val="00B01134"/>
    <w:rsid w:val="00B01E1B"/>
    <w:rsid w:val="00B027C5"/>
    <w:rsid w:val="00B028B9"/>
    <w:rsid w:val="00B02A83"/>
    <w:rsid w:val="00B03EA2"/>
    <w:rsid w:val="00B043F1"/>
    <w:rsid w:val="00B05652"/>
    <w:rsid w:val="00B05E51"/>
    <w:rsid w:val="00B05F5F"/>
    <w:rsid w:val="00B06520"/>
    <w:rsid w:val="00B073DB"/>
    <w:rsid w:val="00B07942"/>
    <w:rsid w:val="00B1085B"/>
    <w:rsid w:val="00B11E91"/>
    <w:rsid w:val="00B1289D"/>
    <w:rsid w:val="00B13901"/>
    <w:rsid w:val="00B13E30"/>
    <w:rsid w:val="00B14CD1"/>
    <w:rsid w:val="00B1559E"/>
    <w:rsid w:val="00B15E94"/>
    <w:rsid w:val="00B16520"/>
    <w:rsid w:val="00B17454"/>
    <w:rsid w:val="00B22857"/>
    <w:rsid w:val="00B22864"/>
    <w:rsid w:val="00B22F51"/>
    <w:rsid w:val="00B2419E"/>
    <w:rsid w:val="00B24A13"/>
    <w:rsid w:val="00B256B8"/>
    <w:rsid w:val="00B266E9"/>
    <w:rsid w:val="00B26EAB"/>
    <w:rsid w:val="00B27B5F"/>
    <w:rsid w:val="00B30A41"/>
    <w:rsid w:val="00B318B8"/>
    <w:rsid w:val="00B3287E"/>
    <w:rsid w:val="00B32A9B"/>
    <w:rsid w:val="00B3351A"/>
    <w:rsid w:val="00B33F2F"/>
    <w:rsid w:val="00B34C27"/>
    <w:rsid w:val="00B35676"/>
    <w:rsid w:val="00B366C2"/>
    <w:rsid w:val="00B36776"/>
    <w:rsid w:val="00B368AC"/>
    <w:rsid w:val="00B36B2D"/>
    <w:rsid w:val="00B37730"/>
    <w:rsid w:val="00B379D7"/>
    <w:rsid w:val="00B40839"/>
    <w:rsid w:val="00B40AAE"/>
    <w:rsid w:val="00B40EC0"/>
    <w:rsid w:val="00B41097"/>
    <w:rsid w:val="00B41E65"/>
    <w:rsid w:val="00B435A1"/>
    <w:rsid w:val="00B43A3E"/>
    <w:rsid w:val="00B4402C"/>
    <w:rsid w:val="00B45A04"/>
    <w:rsid w:val="00B46327"/>
    <w:rsid w:val="00B4688B"/>
    <w:rsid w:val="00B476E7"/>
    <w:rsid w:val="00B516EC"/>
    <w:rsid w:val="00B51996"/>
    <w:rsid w:val="00B51BFE"/>
    <w:rsid w:val="00B51E9F"/>
    <w:rsid w:val="00B53BFC"/>
    <w:rsid w:val="00B55682"/>
    <w:rsid w:val="00B5608D"/>
    <w:rsid w:val="00B56D0E"/>
    <w:rsid w:val="00B57413"/>
    <w:rsid w:val="00B57E70"/>
    <w:rsid w:val="00B600A2"/>
    <w:rsid w:val="00B603F8"/>
    <w:rsid w:val="00B607C8"/>
    <w:rsid w:val="00B61503"/>
    <w:rsid w:val="00B61B7E"/>
    <w:rsid w:val="00B6257D"/>
    <w:rsid w:val="00B636FB"/>
    <w:rsid w:val="00B640C7"/>
    <w:rsid w:val="00B6471A"/>
    <w:rsid w:val="00B6627A"/>
    <w:rsid w:val="00B667F7"/>
    <w:rsid w:val="00B6686B"/>
    <w:rsid w:val="00B66D39"/>
    <w:rsid w:val="00B67010"/>
    <w:rsid w:val="00B67040"/>
    <w:rsid w:val="00B672B6"/>
    <w:rsid w:val="00B6739C"/>
    <w:rsid w:val="00B70714"/>
    <w:rsid w:val="00B70B15"/>
    <w:rsid w:val="00B70DDA"/>
    <w:rsid w:val="00B718B8"/>
    <w:rsid w:val="00B7225A"/>
    <w:rsid w:val="00B729A3"/>
    <w:rsid w:val="00B72EF1"/>
    <w:rsid w:val="00B74306"/>
    <w:rsid w:val="00B74C88"/>
    <w:rsid w:val="00B80C10"/>
    <w:rsid w:val="00B82C39"/>
    <w:rsid w:val="00B82EF2"/>
    <w:rsid w:val="00B83A1A"/>
    <w:rsid w:val="00B84F4C"/>
    <w:rsid w:val="00B85D71"/>
    <w:rsid w:val="00B87307"/>
    <w:rsid w:val="00B90448"/>
    <w:rsid w:val="00B905D1"/>
    <w:rsid w:val="00B909EF"/>
    <w:rsid w:val="00B90C68"/>
    <w:rsid w:val="00B9108E"/>
    <w:rsid w:val="00B929EC"/>
    <w:rsid w:val="00B9334A"/>
    <w:rsid w:val="00B93F39"/>
    <w:rsid w:val="00B9403D"/>
    <w:rsid w:val="00B943FB"/>
    <w:rsid w:val="00B9445C"/>
    <w:rsid w:val="00B94970"/>
    <w:rsid w:val="00B95DA2"/>
    <w:rsid w:val="00B965BA"/>
    <w:rsid w:val="00B969C5"/>
    <w:rsid w:val="00B97092"/>
    <w:rsid w:val="00B97E92"/>
    <w:rsid w:val="00BA01C8"/>
    <w:rsid w:val="00BA0E07"/>
    <w:rsid w:val="00BA19C6"/>
    <w:rsid w:val="00BA1D6E"/>
    <w:rsid w:val="00BA26D8"/>
    <w:rsid w:val="00BA34AB"/>
    <w:rsid w:val="00BA485A"/>
    <w:rsid w:val="00BA5369"/>
    <w:rsid w:val="00BA6534"/>
    <w:rsid w:val="00BA6FFC"/>
    <w:rsid w:val="00BA7094"/>
    <w:rsid w:val="00BA72B4"/>
    <w:rsid w:val="00BA7790"/>
    <w:rsid w:val="00BB02A8"/>
    <w:rsid w:val="00BB06A1"/>
    <w:rsid w:val="00BB0BA8"/>
    <w:rsid w:val="00BB1B0D"/>
    <w:rsid w:val="00BB1B7B"/>
    <w:rsid w:val="00BB2656"/>
    <w:rsid w:val="00BB3843"/>
    <w:rsid w:val="00BB46B2"/>
    <w:rsid w:val="00BB4B2C"/>
    <w:rsid w:val="00BB4CA3"/>
    <w:rsid w:val="00BB6311"/>
    <w:rsid w:val="00BB73B4"/>
    <w:rsid w:val="00BC048E"/>
    <w:rsid w:val="00BC0B88"/>
    <w:rsid w:val="00BC0BAD"/>
    <w:rsid w:val="00BC1B21"/>
    <w:rsid w:val="00BC22FC"/>
    <w:rsid w:val="00BC2CE3"/>
    <w:rsid w:val="00BC2D42"/>
    <w:rsid w:val="00BC2E73"/>
    <w:rsid w:val="00BC37B0"/>
    <w:rsid w:val="00BC3B25"/>
    <w:rsid w:val="00BC3E88"/>
    <w:rsid w:val="00BC4199"/>
    <w:rsid w:val="00BC458B"/>
    <w:rsid w:val="00BC4C12"/>
    <w:rsid w:val="00BC530B"/>
    <w:rsid w:val="00BC5FB2"/>
    <w:rsid w:val="00BC7019"/>
    <w:rsid w:val="00BD0839"/>
    <w:rsid w:val="00BD0D61"/>
    <w:rsid w:val="00BD1829"/>
    <w:rsid w:val="00BD1EEE"/>
    <w:rsid w:val="00BD26F3"/>
    <w:rsid w:val="00BD2880"/>
    <w:rsid w:val="00BD32D6"/>
    <w:rsid w:val="00BD3803"/>
    <w:rsid w:val="00BD3E25"/>
    <w:rsid w:val="00BD4D50"/>
    <w:rsid w:val="00BD5709"/>
    <w:rsid w:val="00BD65CF"/>
    <w:rsid w:val="00BD67DC"/>
    <w:rsid w:val="00BD7582"/>
    <w:rsid w:val="00BD7A03"/>
    <w:rsid w:val="00BE061C"/>
    <w:rsid w:val="00BE1255"/>
    <w:rsid w:val="00BE1ACD"/>
    <w:rsid w:val="00BE2639"/>
    <w:rsid w:val="00BE2789"/>
    <w:rsid w:val="00BE28BC"/>
    <w:rsid w:val="00BE2E5E"/>
    <w:rsid w:val="00BE459A"/>
    <w:rsid w:val="00BE4AF0"/>
    <w:rsid w:val="00BE4AFE"/>
    <w:rsid w:val="00BE515A"/>
    <w:rsid w:val="00BE54B3"/>
    <w:rsid w:val="00BE614D"/>
    <w:rsid w:val="00BE6800"/>
    <w:rsid w:val="00BE70C1"/>
    <w:rsid w:val="00BE75CA"/>
    <w:rsid w:val="00BE7EBF"/>
    <w:rsid w:val="00BE7FC4"/>
    <w:rsid w:val="00BF0FE5"/>
    <w:rsid w:val="00BF15BA"/>
    <w:rsid w:val="00BF2465"/>
    <w:rsid w:val="00BF3414"/>
    <w:rsid w:val="00BF3E9D"/>
    <w:rsid w:val="00BF3F22"/>
    <w:rsid w:val="00BF4A59"/>
    <w:rsid w:val="00BF53AB"/>
    <w:rsid w:val="00BF694C"/>
    <w:rsid w:val="00BF7F6E"/>
    <w:rsid w:val="00C00326"/>
    <w:rsid w:val="00C005D8"/>
    <w:rsid w:val="00C01AEE"/>
    <w:rsid w:val="00C01E58"/>
    <w:rsid w:val="00C03DF0"/>
    <w:rsid w:val="00C04992"/>
    <w:rsid w:val="00C04A45"/>
    <w:rsid w:val="00C04EB1"/>
    <w:rsid w:val="00C052AF"/>
    <w:rsid w:val="00C05B53"/>
    <w:rsid w:val="00C06D80"/>
    <w:rsid w:val="00C07349"/>
    <w:rsid w:val="00C07B48"/>
    <w:rsid w:val="00C104B8"/>
    <w:rsid w:val="00C109D1"/>
    <w:rsid w:val="00C109F3"/>
    <w:rsid w:val="00C1135A"/>
    <w:rsid w:val="00C12EAE"/>
    <w:rsid w:val="00C13364"/>
    <w:rsid w:val="00C150F5"/>
    <w:rsid w:val="00C16786"/>
    <w:rsid w:val="00C17BB9"/>
    <w:rsid w:val="00C17CA8"/>
    <w:rsid w:val="00C205A9"/>
    <w:rsid w:val="00C206A5"/>
    <w:rsid w:val="00C20872"/>
    <w:rsid w:val="00C20D46"/>
    <w:rsid w:val="00C216CF"/>
    <w:rsid w:val="00C2173D"/>
    <w:rsid w:val="00C21791"/>
    <w:rsid w:val="00C21793"/>
    <w:rsid w:val="00C227D2"/>
    <w:rsid w:val="00C23583"/>
    <w:rsid w:val="00C23B2D"/>
    <w:rsid w:val="00C244FF"/>
    <w:rsid w:val="00C24B79"/>
    <w:rsid w:val="00C254A6"/>
    <w:rsid w:val="00C2568C"/>
    <w:rsid w:val="00C25891"/>
    <w:rsid w:val="00C25C32"/>
    <w:rsid w:val="00C26488"/>
    <w:rsid w:val="00C26CC0"/>
    <w:rsid w:val="00C26F77"/>
    <w:rsid w:val="00C27297"/>
    <w:rsid w:val="00C2779E"/>
    <w:rsid w:val="00C27C26"/>
    <w:rsid w:val="00C27CCA"/>
    <w:rsid w:val="00C3036E"/>
    <w:rsid w:val="00C30D67"/>
    <w:rsid w:val="00C30ED0"/>
    <w:rsid w:val="00C3125C"/>
    <w:rsid w:val="00C31C7D"/>
    <w:rsid w:val="00C3288C"/>
    <w:rsid w:val="00C32CDD"/>
    <w:rsid w:val="00C32E35"/>
    <w:rsid w:val="00C33048"/>
    <w:rsid w:val="00C337AC"/>
    <w:rsid w:val="00C33964"/>
    <w:rsid w:val="00C33CB5"/>
    <w:rsid w:val="00C34411"/>
    <w:rsid w:val="00C34E57"/>
    <w:rsid w:val="00C356D7"/>
    <w:rsid w:val="00C36099"/>
    <w:rsid w:val="00C36317"/>
    <w:rsid w:val="00C36402"/>
    <w:rsid w:val="00C36885"/>
    <w:rsid w:val="00C37897"/>
    <w:rsid w:val="00C37C55"/>
    <w:rsid w:val="00C41504"/>
    <w:rsid w:val="00C41C76"/>
    <w:rsid w:val="00C41D07"/>
    <w:rsid w:val="00C43461"/>
    <w:rsid w:val="00C44432"/>
    <w:rsid w:val="00C44D03"/>
    <w:rsid w:val="00C45328"/>
    <w:rsid w:val="00C454FD"/>
    <w:rsid w:val="00C45C60"/>
    <w:rsid w:val="00C46840"/>
    <w:rsid w:val="00C469E9"/>
    <w:rsid w:val="00C46A83"/>
    <w:rsid w:val="00C46C84"/>
    <w:rsid w:val="00C4722E"/>
    <w:rsid w:val="00C47D3A"/>
    <w:rsid w:val="00C511A1"/>
    <w:rsid w:val="00C51459"/>
    <w:rsid w:val="00C517CF"/>
    <w:rsid w:val="00C52088"/>
    <w:rsid w:val="00C52624"/>
    <w:rsid w:val="00C5346E"/>
    <w:rsid w:val="00C55229"/>
    <w:rsid w:val="00C5585D"/>
    <w:rsid w:val="00C55E46"/>
    <w:rsid w:val="00C5779C"/>
    <w:rsid w:val="00C5786F"/>
    <w:rsid w:val="00C604DC"/>
    <w:rsid w:val="00C609A7"/>
    <w:rsid w:val="00C60C08"/>
    <w:rsid w:val="00C60F24"/>
    <w:rsid w:val="00C61064"/>
    <w:rsid w:val="00C61EBA"/>
    <w:rsid w:val="00C6247C"/>
    <w:rsid w:val="00C62A12"/>
    <w:rsid w:val="00C64223"/>
    <w:rsid w:val="00C645C3"/>
    <w:rsid w:val="00C647B4"/>
    <w:rsid w:val="00C64ACA"/>
    <w:rsid w:val="00C668DC"/>
    <w:rsid w:val="00C70531"/>
    <w:rsid w:val="00C705D7"/>
    <w:rsid w:val="00C708D8"/>
    <w:rsid w:val="00C70CB4"/>
    <w:rsid w:val="00C71BD3"/>
    <w:rsid w:val="00C71D7C"/>
    <w:rsid w:val="00C72293"/>
    <w:rsid w:val="00C74183"/>
    <w:rsid w:val="00C75553"/>
    <w:rsid w:val="00C758F9"/>
    <w:rsid w:val="00C7643D"/>
    <w:rsid w:val="00C7755D"/>
    <w:rsid w:val="00C77960"/>
    <w:rsid w:val="00C818C5"/>
    <w:rsid w:val="00C81BA0"/>
    <w:rsid w:val="00C81D46"/>
    <w:rsid w:val="00C84739"/>
    <w:rsid w:val="00C84EEF"/>
    <w:rsid w:val="00C86839"/>
    <w:rsid w:val="00C87B06"/>
    <w:rsid w:val="00C9070D"/>
    <w:rsid w:val="00C91C47"/>
    <w:rsid w:val="00C9217C"/>
    <w:rsid w:val="00C926C6"/>
    <w:rsid w:val="00C928B2"/>
    <w:rsid w:val="00C92FC3"/>
    <w:rsid w:val="00C938FB"/>
    <w:rsid w:val="00C93F6C"/>
    <w:rsid w:val="00C9435E"/>
    <w:rsid w:val="00C953C8"/>
    <w:rsid w:val="00C95773"/>
    <w:rsid w:val="00C95BD2"/>
    <w:rsid w:val="00C96C4B"/>
    <w:rsid w:val="00CA08DE"/>
    <w:rsid w:val="00CA092A"/>
    <w:rsid w:val="00CA14CC"/>
    <w:rsid w:val="00CA2F50"/>
    <w:rsid w:val="00CA3073"/>
    <w:rsid w:val="00CA372B"/>
    <w:rsid w:val="00CA386F"/>
    <w:rsid w:val="00CA4D83"/>
    <w:rsid w:val="00CA56FA"/>
    <w:rsid w:val="00CA5ADE"/>
    <w:rsid w:val="00CA6131"/>
    <w:rsid w:val="00CA6300"/>
    <w:rsid w:val="00CA6995"/>
    <w:rsid w:val="00CA6B80"/>
    <w:rsid w:val="00CA6D16"/>
    <w:rsid w:val="00CA7BB7"/>
    <w:rsid w:val="00CA7BF2"/>
    <w:rsid w:val="00CA7E54"/>
    <w:rsid w:val="00CA7FAD"/>
    <w:rsid w:val="00CB0B8E"/>
    <w:rsid w:val="00CB0DC0"/>
    <w:rsid w:val="00CB0F5B"/>
    <w:rsid w:val="00CB1518"/>
    <w:rsid w:val="00CB21D8"/>
    <w:rsid w:val="00CB2364"/>
    <w:rsid w:val="00CB2C34"/>
    <w:rsid w:val="00CB3629"/>
    <w:rsid w:val="00CB412A"/>
    <w:rsid w:val="00CB41CB"/>
    <w:rsid w:val="00CB4492"/>
    <w:rsid w:val="00CB4EA6"/>
    <w:rsid w:val="00CB6684"/>
    <w:rsid w:val="00CC2CF6"/>
    <w:rsid w:val="00CC2FFE"/>
    <w:rsid w:val="00CC3F65"/>
    <w:rsid w:val="00CC5D4B"/>
    <w:rsid w:val="00CC6DC3"/>
    <w:rsid w:val="00CD2316"/>
    <w:rsid w:val="00CD24C7"/>
    <w:rsid w:val="00CD2F68"/>
    <w:rsid w:val="00CD3E88"/>
    <w:rsid w:val="00CD3EEF"/>
    <w:rsid w:val="00CD4B9D"/>
    <w:rsid w:val="00CD4EFE"/>
    <w:rsid w:val="00CD517D"/>
    <w:rsid w:val="00CD5559"/>
    <w:rsid w:val="00CD61DE"/>
    <w:rsid w:val="00CD6596"/>
    <w:rsid w:val="00CD6ABF"/>
    <w:rsid w:val="00CD79DB"/>
    <w:rsid w:val="00CE00CE"/>
    <w:rsid w:val="00CE070E"/>
    <w:rsid w:val="00CE0EAA"/>
    <w:rsid w:val="00CE1093"/>
    <w:rsid w:val="00CE24BB"/>
    <w:rsid w:val="00CE2D96"/>
    <w:rsid w:val="00CE3809"/>
    <w:rsid w:val="00CE397B"/>
    <w:rsid w:val="00CE3D81"/>
    <w:rsid w:val="00CE3ECF"/>
    <w:rsid w:val="00CE5215"/>
    <w:rsid w:val="00CE52B0"/>
    <w:rsid w:val="00CE55BC"/>
    <w:rsid w:val="00CE5E9F"/>
    <w:rsid w:val="00CF2751"/>
    <w:rsid w:val="00CF2CC4"/>
    <w:rsid w:val="00CF3B16"/>
    <w:rsid w:val="00CF6A08"/>
    <w:rsid w:val="00D002CB"/>
    <w:rsid w:val="00D007ED"/>
    <w:rsid w:val="00D00AA3"/>
    <w:rsid w:val="00D00D78"/>
    <w:rsid w:val="00D01B5A"/>
    <w:rsid w:val="00D0282A"/>
    <w:rsid w:val="00D02B32"/>
    <w:rsid w:val="00D034D2"/>
    <w:rsid w:val="00D03B38"/>
    <w:rsid w:val="00D052E7"/>
    <w:rsid w:val="00D05AE9"/>
    <w:rsid w:val="00D05C1A"/>
    <w:rsid w:val="00D07A99"/>
    <w:rsid w:val="00D07F1D"/>
    <w:rsid w:val="00D10B86"/>
    <w:rsid w:val="00D10D64"/>
    <w:rsid w:val="00D13B72"/>
    <w:rsid w:val="00D15087"/>
    <w:rsid w:val="00D15C4B"/>
    <w:rsid w:val="00D1726A"/>
    <w:rsid w:val="00D17F69"/>
    <w:rsid w:val="00D20768"/>
    <w:rsid w:val="00D21641"/>
    <w:rsid w:val="00D216FD"/>
    <w:rsid w:val="00D22176"/>
    <w:rsid w:val="00D223AD"/>
    <w:rsid w:val="00D228AD"/>
    <w:rsid w:val="00D23577"/>
    <w:rsid w:val="00D23761"/>
    <w:rsid w:val="00D23D3F"/>
    <w:rsid w:val="00D247AF"/>
    <w:rsid w:val="00D260A7"/>
    <w:rsid w:val="00D26279"/>
    <w:rsid w:val="00D26E00"/>
    <w:rsid w:val="00D26E1B"/>
    <w:rsid w:val="00D26EA9"/>
    <w:rsid w:val="00D308DF"/>
    <w:rsid w:val="00D3283A"/>
    <w:rsid w:val="00D32C87"/>
    <w:rsid w:val="00D33505"/>
    <w:rsid w:val="00D33D44"/>
    <w:rsid w:val="00D33FE3"/>
    <w:rsid w:val="00D34DB6"/>
    <w:rsid w:val="00D34FB4"/>
    <w:rsid w:val="00D35A83"/>
    <w:rsid w:val="00D378F9"/>
    <w:rsid w:val="00D406C8"/>
    <w:rsid w:val="00D42DD3"/>
    <w:rsid w:val="00D44809"/>
    <w:rsid w:val="00D45EAE"/>
    <w:rsid w:val="00D45EF3"/>
    <w:rsid w:val="00D46259"/>
    <w:rsid w:val="00D470D2"/>
    <w:rsid w:val="00D47129"/>
    <w:rsid w:val="00D5014B"/>
    <w:rsid w:val="00D507F2"/>
    <w:rsid w:val="00D508AF"/>
    <w:rsid w:val="00D51E7B"/>
    <w:rsid w:val="00D51F1B"/>
    <w:rsid w:val="00D5208B"/>
    <w:rsid w:val="00D529E3"/>
    <w:rsid w:val="00D52B44"/>
    <w:rsid w:val="00D533C1"/>
    <w:rsid w:val="00D533D2"/>
    <w:rsid w:val="00D533D9"/>
    <w:rsid w:val="00D5356F"/>
    <w:rsid w:val="00D53A2C"/>
    <w:rsid w:val="00D53BEA"/>
    <w:rsid w:val="00D540D2"/>
    <w:rsid w:val="00D5454A"/>
    <w:rsid w:val="00D54CEE"/>
    <w:rsid w:val="00D56F64"/>
    <w:rsid w:val="00D572AB"/>
    <w:rsid w:val="00D57327"/>
    <w:rsid w:val="00D578EE"/>
    <w:rsid w:val="00D6000F"/>
    <w:rsid w:val="00D60441"/>
    <w:rsid w:val="00D60A83"/>
    <w:rsid w:val="00D60DC5"/>
    <w:rsid w:val="00D61EF3"/>
    <w:rsid w:val="00D62CB7"/>
    <w:rsid w:val="00D62E45"/>
    <w:rsid w:val="00D62EEC"/>
    <w:rsid w:val="00D63096"/>
    <w:rsid w:val="00D6317E"/>
    <w:rsid w:val="00D63C52"/>
    <w:rsid w:val="00D63CFF"/>
    <w:rsid w:val="00D65410"/>
    <w:rsid w:val="00D65E0A"/>
    <w:rsid w:val="00D66051"/>
    <w:rsid w:val="00D66C48"/>
    <w:rsid w:val="00D67296"/>
    <w:rsid w:val="00D7034E"/>
    <w:rsid w:val="00D70557"/>
    <w:rsid w:val="00D7245E"/>
    <w:rsid w:val="00D727B0"/>
    <w:rsid w:val="00D729A6"/>
    <w:rsid w:val="00D733B2"/>
    <w:rsid w:val="00D73A63"/>
    <w:rsid w:val="00D74A8A"/>
    <w:rsid w:val="00D74B5B"/>
    <w:rsid w:val="00D762C6"/>
    <w:rsid w:val="00D76324"/>
    <w:rsid w:val="00D76B08"/>
    <w:rsid w:val="00D76D9E"/>
    <w:rsid w:val="00D77172"/>
    <w:rsid w:val="00D772D9"/>
    <w:rsid w:val="00D77A81"/>
    <w:rsid w:val="00D77C7E"/>
    <w:rsid w:val="00D77D2A"/>
    <w:rsid w:val="00D77D5B"/>
    <w:rsid w:val="00D77EA9"/>
    <w:rsid w:val="00D80BF3"/>
    <w:rsid w:val="00D822F0"/>
    <w:rsid w:val="00D82716"/>
    <w:rsid w:val="00D83918"/>
    <w:rsid w:val="00D8439D"/>
    <w:rsid w:val="00D858B8"/>
    <w:rsid w:val="00D862FD"/>
    <w:rsid w:val="00D86873"/>
    <w:rsid w:val="00D869B9"/>
    <w:rsid w:val="00D86EFB"/>
    <w:rsid w:val="00D87BBE"/>
    <w:rsid w:val="00D900CB"/>
    <w:rsid w:val="00D9131F"/>
    <w:rsid w:val="00D92259"/>
    <w:rsid w:val="00D92FC0"/>
    <w:rsid w:val="00D934A4"/>
    <w:rsid w:val="00D9417E"/>
    <w:rsid w:val="00D9512D"/>
    <w:rsid w:val="00D95791"/>
    <w:rsid w:val="00D96B8F"/>
    <w:rsid w:val="00D96BFC"/>
    <w:rsid w:val="00D96E72"/>
    <w:rsid w:val="00D973FF"/>
    <w:rsid w:val="00D97D91"/>
    <w:rsid w:val="00DA0335"/>
    <w:rsid w:val="00DA049D"/>
    <w:rsid w:val="00DA0A73"/>
    <w:rsid w:val="00DA0D6E"/>
    <w:rsid w:val="00DA0F1C"/>
    <w:rsid w:val="00DA41A0"/>
    <w:rsid w:val="00DA4345"/>
    <w:rsid w:val="00DA49F8"/>
    <w:rsid w:val="00DA5DA8"/>
    <w:rsid w:val="00DA6F55"/>
    <w:rsid w:val="00DB0618"/>
    <w:rsid w:val="00DB1DC4"/>
    <w:rsid w:val="00DB2E04"/>
    <w:rsid w:val="00DB2EF0"/>
    <w:rsid w:val="00DB31AD"/>
    <w:rsid w:val="00DB3267"/>
    <w:rsid w:val="00DB3539"/>
    <w:rsid w:val="00DB3884"/>
    <w:rsid w:val="00DB5D47"/>
    <w:rsid w:val="00DB5D8D"/>
    <w:rsid w:val="00DB5FF4"/>
    <w:rsid w:val="00DB611A"/>
    <w:rsid w:val="00DB65F6"/>
    <w:rsid w:val="00DB6897"/>
    <w:rsid w:val="00DB6DA0"/>
    <w:rsid w:val="00DB7238"/>
    <w:rsid w:val="00DC0220"/>
    <w:rsid w:val="00DC0B49"/>
    <w:rsid w:val="00DC0C24"/>
    <w:rsid w:val="00DC1300"/>
    <w:rsid w:val="00DC1FE8"/>
    <w:rsid w:val="00DC2D8E"/>
    <w:rsid w:val="00DC348A"/>
    <w:rsid w:val="00DC4CAB"/>
    <w:rsid w:val="00DC5243"/>
    <w:rsid w:val="00DC584F"/>
    <w:rsid w:val="00DC6A4E"/>
    <w:rsid w:val="00DD0221"/>
    <w:rsid w:val="00DD04F6"/>
    <w:rsid w:val="00DD0DC1"/>
    <w:rsid w:val="00DD0EC8"/>
    <w:rsid w:val="00DD11A0"/>
    <w:rsid w:val="00DD15E0"/>
    <w:rsid w:val="00DD24B2"/>
    <w:rsid w:val="00DD2D68"/>
    <w:rsid w:val="00DD3440"/>
    <w:rsid w:val="00DD3869"/>
    <w:rsid w:val="00DD39B6"/>
    <w:rsid w:val="00DD41AF"/>
    <w:rsid w:val="00DD4A50"/>
    <w:rsid w:val="00DD5687"/>
    <w:rsid w:val="00DD6209"/>
    <w:rsid w:val="00DD6867"/>
    <w:rsid w:val="00DD6BF4"/>
    <w:rsid w:val="00DD76C0"/>
    <w:rsid w:val="00DD7E8E"/>
    <w:rsid w:val="00DE050F"/>
    <w:rsid w:val="00DE10F6"/>
    <w:rsid w:val="00DE150B"/>
    <w:rsid w:val="00DE34E4"/>
    <w:rsid w:val="00DE34EF"/>
    <w:rsid w:val="00DE3755"/>
    <w:rsid w:val="00DE3953"/>
    <w:rsid w:val="00DE4231"/>
    <w:rsid w:val="00DE42AC"/>
    <w:rsid w:val="00DE4E52"/>
    <w:rsid w:val="00DE519C"/>
    <w:rsid w:val="00DE53AC"/>
    <w:rsid w:val="00DE5451"/>
    <w:rsid w:val="00DE657C"/>
    <w:rsid w:val="00DE6813"/>
    <w:rsid w:val="00DF019B"/>
    <w:rsid w:val="00DF0678"/>
    <w:rsid w:val="00DF18F9"/>
    <w:rsid w:val="00DF37C6"/>
    <w:rsid w:val="00DF4E0E"/>
    <w:rsid w:val="00DF5440"/>
    <w:rsid w:val="00DF5737"/>
    <w:rsid w:val="00DF5738"/>
    <w:rsid w:val="00DF6BB2"/>
    <w:rsid w:val="00DF7165"/>
    <w:rsid w:val="00DF7B64"/>
    <w:rsid w:val="00E010E5"/>
    <w:rsid w:val="00E016F9"/>
    <w:rsid w:val="00E01F01"/>
    <w:rsid w:val="00E0310C"/>
    <w:rsid w:val="00E03965"/>
    <w:rsid w:val="00E03990"/>
    <w:rsid w:val="00E040F3"/>
    <w:rsid w:val="00E056B0"/>
    <w:rsid w:val="00E0592E"/>
    <w:rsid w:val="00E06976"/>
    <w:rsid w:val="00E06B6C"/>
    <w:rsid w:val="00E07349"/>
    <w:rsid w:val="00E1045B"/>
    <w:rsid w:val="00E10D97"/>
    <w:rsid w:val="00E112D8"/>
    <w:rsid w:val="00E11BEE"/>
    <w:rsid w:val="00E1366D"/>
    <w:rsid w:val="00E14477"/>
    <w:rsid w:val="00E15719"/>
    <w:rsid w:val="00E167F9"/>
    <w:rsid w:val="00E17458"/>
    <w:rsid w:val="00E20C7F"/>
    <w:rsid w:val="00E20DA6"/>
    <w:rsid w:val="00E22D98"/>
    <w:rsid w:val="00E22FF2"/>
    <w:rsid w:val="00E23179"/>
    <w:rsid w:val="00E24073"/>
    <w:rsid w:val="00E24A05"/>
    <w:rsid w:val="00E24C31"/>
    <w:rsid w:val="00E27443"/>
    <w:rsid w:val="00E27762"/>
    <w:rsid w:val="00E2798D"/>
    <w:rsid w:val="00E27C8C"/>
    <w:rsid w:val="00E30284"/>
    <w:rsid w:val="00E305BC"/>
    <w:rsid w:val="00E31C4C"/>
    <w:rsid w:val="00E31FA2"/>
    <w:rsid w:val="00E32F74"/>
    <w:rsid w:val="00E33FE3"/>
    <w:rsid w:val="00E34718"/>
    <w:rsid w:val="00E358D1"/>
    <w:rsid w:val="00E36BD2"/>
    <w:rsid w:val="00E36DB1"/>
    <w:rsid w:val="00E37BE9"/>
    <w:rsid w:val="00E37F39"/>
    <w:rsid w:val="00E40481"/>
    <w:rsid w:val="00E41210"/>
    <w:rsid w:val="00E42A16"/>
    <w:rsid w:val="00E43607"/>
    <w:rsid w:val="00E43859"/>
    <w:rsid w:val="00E44032"/>
    <w:rsid w:val="00E45AB0"/>
    <w:rsid w:val="00E46618"/>
    <w:rsid w:val="00E46D59"/>
    <w:rsid w:val="00E50089"/>
    <w:rsid w:val="00E500AA"/>
    <w:rsid w:val="00E50162"/>
    <w:rsid w:val="00E50459"/>
    <w:rsid w:val="00E509DF"/>
    <w:rsid w:val="00E51629"/>
    <w:rsid w:val="00E51FEC"/>
    <w:rsid w:val="00E52BF2"/>
    <w:rsid w:val="00E52C0E"/>
    <w:rsid w:val="00E5343A"/>
    <w:rsid w:val="00E5366A"/>
    <w:rsid w:val="00E53837"/>
    <w:rsid w:val="00E54C50"/>
    <w:rsid w:val="00E55017"/>
    <w:rsid w:val="00E550F2"/>
    <w:rsid w:val="00E551F4"/>
    <w:rsid w:val="00E605D3"/>
    <w:rsid w:val="00E60643"/>
    <w:rsid w:val="00E6096F"/>
    <w:rsid w:val="00E60D45"/>
    <w:rsid w:val="00E61DEC"/>
    <w:rsid w:val="00E61E6E"/>
    <w:rsid w:val="00E62E6B"/>
    <w:rsid w:val="00E63295"/>
    <w:rsid w:val="00E64957"/>
    <w:rsid w:val="00E66486"/>
    <w:rsid w:val="00E66A1B"/>
    <w:rsid w:val="00E66DCC"/>
    <w:rsid w:val="00E6703D"/>
    <w:rsid w:val="00E6718E"/>
    <w:rsid w:val="00E67977"/>
    <w:rsid w:val="00E67986"/>
    <w:rsid w:val="00E67E49"/>
    <w:rsid w:val="00E67F6D"/>
    <w:rsid w:val="00E70BF2"/>
    <w:rsid w:val="00E71C2D"/>
    <w:rsid w:val="00E73073"/>
    <w:rsid w:val="00E739BA"/>
    <w:rsid w:val="00E7432C"/>
    <w:rsid w:val="00E74445"/>
    <w:rsid w:val="00E74B3A"/>
    <w:rsid w:val="00E74F0E"/>
    <w:rsid w:val="00E802C0"/>
    <w:rsid w:val="00E809B3"/>
    <w:rsid w:val="00E80B0C"/>
    <w:rsid w:val="00E80C9C"/>
    <w:rsid w:val="00E81658"/>
    <w:rsid w:val="00E8203E"/>
    <w:rsid w:val="00E82FB0"/>
    <w:rsid w:val="00E83081"/>
    <w:rsid w:val="00E8341C"/>
    <w:rsid w:val="00E836B6"/>
    <w:rsid w:val="00E844C6"/>
    <w:rsid w:val="00E84657"/>
    <w:rsid w:val="00E85389"/>
    <w:rsid w:val="00E85507"/>
    <w:rsid w:val="00E855E9"/>
    <w:rsid w:val="00E86ED0"/>
    <w:rsid w:val="00E86F14"/>
    <w:rsid w:val="00E879DF"/>
    <w:rsid w:val="00E90C2D"/>
    <w:rsid w:val="00E91450"/>
    <w:rsid w:val="00E91EBD"/>
    <w:rsid w:val="00E92E50"/>
    <w:rsid w:val="00E93555"/>
    <w:rsid w:val="00E9466A"/>
    <w:rsid w:val="00E9466B"/>
    <w:rsid w:val="00E9467D"/>
    <w:rsid w:val="00E95002"/>
    <w:rsid w:val="00E950BB"/>
    <w:rsid w:val="00E96B79"/>
    <w:rsid w:val="00EA05F6"/>
    <w:rsid w:val="00EA0904"/>
    <w:rsid w:val="00EA0FB8"/>
    <w:rsid w:val="00EA0FCD"/>
    <w:rsid w:val="00EA2583"/>
    <w:rsid w:val="00EA3434"/>
    <w:rsid w:val="00EA371A"/>
    <w:rsid w:val="00EA4514"/>
    <w:rsid w:val="00EA58FD"/>
    <w:rsid w:val="00EA60D7"/>
    <w:rsid w:val="00EA6421"/>
    <w:rsid w:val="00EA65FE"/>
    <w:rsid w:val="00EA7A78"/>
    <w:rsid w:val="00EB00BA"/>
    <w:rsid w:val="00EB011F"/>
    <w:rsid w:val="00EB02A4"/>
    <w:rsid w:val="00EB04F9"/>
    <w:rsid w:val="00EB05C7"/>
    <w:rsid w:val="00EB0666"/>
    <w:rsid w:val="00EB29FF"/>
    <w:rsid w:val="00EB2A8E"/>
    <w:rsid w:val="00EB2B3E"/>
    <w:rsid w:val="00EB3022"/>
    <w:rsid w:val="00EB33D4"/>
    <w:rsid w:val="00EB3492"/>
    <w:rsid w:val="00EB37E7"/>
    <w:rsid w:val="00EB5BB7"/>
    <w:rsid w:val="00EB631A"/>
    <w:rsid w:val="00EB7AD4"/>
    <w:rsid w:val="00EB7B74"/>
    <w:rsid w:val="00EB7DEB"/>
    <w:rsid w:val="00EC00F2"/>
    <w:rsid w:val="00EC189A"/>
    <w:rsid w:val="00EC1D9C"/>
    <w:rsid w:val="00EC2A4C"/>
    <w:rsid w:val="00EC3C1B"/>
    <w:rsid w:val="00EC41F5"/>
    <w:rsid w:val="00EC4522"/>
    <w:rsid w:val="00EC49B6"/>
    <w:rsid w:val="00EC5034"/>
    <w:rsid w:val="00EC5650"/>
    <w:rsid w:val="00EC5843"/>
    <w:rsid w:val="00EC5AFD"/>
    <w:rsid w:val="00EC6F73"/>
    <w:rsid w:val="00ED0807"/>
    <w:rsid w:val="00ED0C9E"/>
    <w:rsid w:val="00ED10D0"/>
    <w:rsid w:val="00ED12CC"/>
    <w:rsid w:val="00ED1866"/>
    <w:rsid w:val="00ED2110"/>
    <w:rsid w:val="00ED37F9"/>
    <w:rsid w:val="00ED3CF0"/>
    <w:rsid w:val="00ED50C1"/>
    <w:rsid w:val="00ED6323"/>
    <w:rsid w:val="00ED6C66"/>
    <w:rsid w:val="00EE0746"/>
    <w:rsid w:val="00EE0AC7"/>
    <w:rsid w:val="00EE0D85"/>
    <w:rsid w:val="00EE0F4D"/>
    <w:rsid w:val="00EE10B1"/>
    <w:rsid w:val="00EE162F"/>
    <w:rsid w:val="00EE17DF"/>
    <w:rsid w:val="00EE1907"/>
    <w:rsid w:val="00EE1F62"/>
    <w:rsid w:val="00EE29C1"/>
    <w:rsid w:val="00EE2A41"/>
    <w:rsid w:val="00EE2B90"/>
    <w:rsid w:val="00EE3078"/>
    <w:rsid w:val="00EE3A60"/>
    <w:rsid w:val="00EE3F62"/>
    <w:rsid w:val="00EE5475"/>
    <w:rsid w:val="00EE561E"/>
    <w:rsid w:val="00EE5BCB"/>
    <w:rsid w:val="00EE5FA1"/>
    <w:rsid w:val="00EE63E4"/>
    <w:rsid w:val="00EE69E3"/>
    <w:rsid w:val="00EE6ADA"/>
    <w:rsid w:val="00EE779D"/>
    <w:rsid w:val="00EE7839"/>
    <w:rsid w:val="00EE7D50"/>
    <w:rsid w:val="00EF3B16"/>
    <w:rsid w:val="00EF4942"/>
    <w:rsid w:val="00EF4D6A"/>
    <w:rsid w:val="00EF50A9"/>
    <w:rsid w:val="00EF52C9"/>
    <w:rsid w:val="00EF52E6"/>
    <w:rsid w:val="00EF625C"/>
    <w:rsid w:val="00EF7474"/>
    <w:rsid w:val="00EF748E"/>
    <w:rsid w:val="00EF7598"/>
    <w:rsid w:val="00EF7A7A"/>
    <w:rsid w:val="00F00CDA"/>
    <w:rsid w:val="00F00E53"/>
    <w:rsid w:val="00F01BAA"/>
    <w:rsid w:val="00F029F8"/>
    <w:rsid w:val="00F03961"/>
    <w:rsid w:val="00F053FA"/>
    <w:rsid w:val="00F06864"/>
    <w:rsid w:val="00F06DD7"/>
    <w:rsid w:val="00F07208"/>
    <w:rsid w:val="00F109D9"/>
    <w:rsid w:val="00F11451"/>
    <w:rsid w:val="00F114C7"/>
    <w:rsid w:val="00F119DD"/>
    <w:rsid w:val="00F11E6D"/>
    <w:rsid w:val="00F12469"/>
    <w:rsid w:val="00F12765"/>
    <w:rsid w:val="00F12914"/>
    <w:rsid w:val="00F130DD"/>
    <w:rsid w:val="00F130EA"/>
    <w:rsid w:val="00F1360C"/>
    <w:rsid w:val="00F13672"/>
    <w:rsid w:val="00F13BF3"/>
    <w:rsid w:val="00F14853"/>
    <w:rsid w:val="00F14976"/>
    <w:rsid w:val="00F14A54"/>
    <w:rsid w:val="00F14E32"/>
    <w:rsid w:val="00F154D1"/>
    <w:rsid w:val="00F17606"/>
    <w:rsid w:val="00F17994"/>
    <w:rsid w:val="00F17A75"/>
    <w:rsid w:val="00F200C0"/>
    <w:rsid w:val="00F20153"/>
    <w:rsid w:val="00F202ED"/>
    <w:rsid w:val="00F21082"/>
    <w:rsid w:val="00F21D4C"/>
    <w:rsid w:val="00F22B33"/>
    <w:rsid w:val="00F2404C"/>
    <w:rsid w:val="00F242E5"/>
    <w:rsid w:val="00F2442C"/>
    <w:rsid w:val="00F24887"/>
    <w:rsid w:val="00F24E65"/>
    <w:rsid w:val="00F2661A"/>
    <w:rsid w:val="00F2686E"/>
    <w:rsid w:val="00F30716"/>
    <w:rsid w:val="00F31593"/>
    <w:rsid w:val="00F32279"/>
    <w:rsid w:val="00F325C7"/>
    <w:rsid w:val="00F326E3"/>
    <w:rsid w:val="00F337B8"/>
    <w:rsid w:val="00F33B66"/>
    <w:rsid w:val="00F34753"/>
    <w:rsid w:val="00F359C7"/>
    <w:rsid w:val="00F365C5"/>
    <w:rsid w:val="00F3752D"/>
    <w:rsid w:val="00F40031"/>
    <w:rsid w:val="00F4030F"/>
    <w:rsid w:val="00F4090C"/>
    <w:rsid w:val="00F41026"/>
    <w:rsid w:val="00F41036"/>
    <w:rsid w:val="00F414D0"/>
    <w:rsid w:val="00F4212F"/>
    <w:rsid w:val="00F421DE"/>
    <w:rsid w:val="00F425ED"/>
    <w:rsid w:val="00F447D6"/>
    <w:rsid w:val="00F44D8A"/>
    <w:rsid w:val="00F454ED"/>
    <w:rsid w:val="00F47050"/>
    <w:rsid w:val="00F47D14"/>
    <w:rsid w:val="00F47E6C"/>
    <w:rsid w:val="00F503E8"/>
    <w:rsid w:val="00F5083D"/>
    <w:rsid w:val="00F50879"/>
    <w:rsid w:val="00F51DEA"/>
    <w:rsid w:val="00F52679"/>
    <w:rsid w:val="00F52BC5"/>
    <w:rsid w:val="00F53307"/>
    <w:rsid w:val="00F53A6D"/>
    <w:rsid w:val="00F53BAD"/>
    <w:rsid w:val="00F54CA2"/>
    <w:rsid w:val="00F56C02"/>
    <w:rsid w:val="00F57497"/>
    <w:rsid w:val="00F61092"/>
    <w:rsid w:val="00F62351"/>
    <w:rsid w:val="00F626CC"/>
    <w:rsid w:val="00F62AD2"/>
    <w:rsid w:val="00F66385"/>
    <w:rsid w:val="00F667A9"/>
    <w:rsid w:val="00F66D0C"/>
    <w:rsid w:val="00F66F96"/>
    <w:rsid w:val="00F67436"/>
    <w:rsid w:val="00F6774B"/>
    <w:rsid w:val="00F701D2"/>
    <w:rsid w:val="00F7049F"/>
    <w:rsid w:val="00F7140F"/>
    <w:rsid w:val="00F71BDE"/>
    <w:rsid w:val="00F7219B"/>
    <w:rsid w:val="00F7244B"/>
    <w:rsid w:val="00F72B8C"/>
    <w:rsid w:val="00F7310E"/>
    <w:rsid w:val="00F75D99"/>
    <w:rsid w:val="00F766DF"/>
    <w:rsid w:val="00F76CB4"/>
    <w:rsid w:val="00F76D8F"/>
    <w:rsid w:val="00F77AC2"/>
    <w:rsid w:val="00F80212"/>
    <w:rsid w:val="00F8049A"/>
    <w:rsid w:val="00F809E9"/>
    <w:rsid w:val="00F8108C"/>
    <w:rsid w:val="00F82851"/>
    <w:rsid w:val="00F82910"/>
    <w:rsid w:val="00F82B44"/>
    <w:rsid w:val="00F82C80"/>
    <w:rsid w:val="00F83C79"/>
    <w:rsid w:val="00F84FDC"/>
    <w:rsid w:val="00F8650C"/>
    <w:rsid w:val="00F87526"/>
    <w:rsid w:val="00F87E9D"/>
    <w:rsid w:val="00F87F82"/>
    <w:rsid w:val="00F91198"/>
    <w:rsid w:val="00F9160B"/>
    <w:rsid w:val="00F9175B"/>
    <w:rsid w:val="00F93877"/>
    <w:rsid w:val="00F942ED"/>
    <w:rsid w:val="00F95323"/>
    <w:rsid w:val="00F957AE"/>
    <w:rsid w:val="00F95C0B"/>
    <w:rsid w:val="00F96B70"/>
    <w:rsid w:val="00F96F72"/>
    <w:rsid w:val="00F96FC2"/>
    <w:rsid w:val="00F97F01"/>
    <w:rsid w:val="00FA05C9"/>
    <w:rsid w:val="00FA0954"/>
    <w:rsid w:val="00FA10F0"/>
    <w:rsid w:val="00FA1742"/>
    <w:rsid w:val="00FA1ED6"/>
    <w:rsid w:val="00FA2428"/>
    <w:rsid w:val="00FA2C8F"/>
    <w:rsid w:val="00FA44A2"/>
    <w:rsid w:val="00FA5228"/>
    <w:rsid w:val="00FA5585"/>
    <w:rsid w:val="00FA583C"/>
    <w:rsid w:val="00FA5AF8"/>
    <w:rsid w:val="00FA5BBF"/>
    <w:rsid w:val="00FA6B3D"/>
    <w:rsid w:val="00FA7302"/>
    <w:rsid w:val="00FB010E"/>
    <w:rsid w:val="00FB11F7"/>
    <w:rsid w:val="00FB131B"/>
    <w:rsid w:val="00FB24B6"/>
    <w:rsid w:val="00FB2D67"/>
    <w:rsid w:val="00FB3448"/>
    <w:rsid w:val="00FB390A"/>
    <w:rsid w:val="00FB3C0A"/>
    <w:rsid w:val="00FB3D42"/>
    <w:rsid w:val="00FB4240"/>
    <w:rsid w:val="00FB4EDC"/>
    <w:rsid w:val="00FB50F7"/>
    <w:rsid w:val="00FB60AB"/>
    <w:rsid w:val="00FB654E"/>
    <w:rsid w:val="00FB7011"/>
    <w:rsid w:val="00FB78DA"/>
    <w:rsid w:val="00FC11C2"/>
    <w:rsid w:val="00FC1290"/>
    <w:rsid w:val="00FC1D2A"/>
    <w:rsid w:val="00FC26EF"/>
    <w:rsid w:val="00FC2B2C"/>
    <w:rsid w:val="00FC3638"/>
    <w:rsid w:val="00FC5739"/>
    <w:rsid w:val="00FC5C7F"/>
    <w:rsid w:val="00FC6047"/>
    <w:rsid w:val="00FC6C4A"/>
    <w:rsid w:val="00FC7ACA"/>
    <w:rsid w:val="00FD0040"/>
    <w:rsid w:val="00FD083A"/>
    <w:rsid w:val="00FD1058"/>
    <w:rsid w:val="00FD1065"/>
    <w:rsid w:val="00FD1958"/>
    <w:rsid w:val="00FD1AF2"/>
    <w:rsid w:val="00FD1BEF"/>
    <w:rsid w:val="00FD2E1D"/>
    <w:rsid w:val="00FD43AA"/>
    <w:rsid w:val="00FD454F"/>
    <w:rsid w:val="00FD5ABF"/>
    <w:rsid w:val="00FD7318"/>
    <w:rsid w:val="00FE02D4"/>
    <w:rsid w:val="00FE0AA5"/>
    <w:rsid w:val="00FE3B69"/>
    <w:rsid w:val="00FE3B93"/>
    <w:rsid w:val="00FE405A"/>
    <w:rsid w:val="00FE467A"/>
    <w:rsid w:val="00FE472D"/>
    <w:rsid w:val="00FE5744"/>
    <w:rsid w:val="00FE604B"/>
    <w:rsid w:val="00FE617F"/>
    <w:rsid w:val="00FE698B"/>
    <w:rsid w:val="00FE6B2B"/>
    <w:rsid w:val="00FE7312"/>
    <w:rsid w:val="00FE734F"/>
    <w:rsid w:val="00FE7CB0"/>
    <w:rsid w:val="00FF087E"/>
    <w:rsid w:val="00FF0E3B"/>
    <w:rsid w:val="00FF2A27"/>
    <w:rsid w:val="00FF30ED"/>
    <w:rsid w:val="00FF39B2"/>
    <w:rsid w:val="00FF3E88"/>
    <w:rsid w:val="00FF447C"/>
    <w:rsid w:val="00FF55B0"/>
    <w:rsid w:val="00FF63A5"/>
    <w:rsid w:val="00FF7440"/>
    <w:rsid w:val="00FF769B"/>
    <w:rsid w:val="00FF76BE"/>
    <w:rsid w:val="00FF7E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347C70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4" w:qFormat="1"/>
    <w:lsdException w:name="heading 3" w:uiPriority="4" w:qFormat="1"/>
    <w:lsdException w:name="heading 4" w:uiPriority="4" w:qFormat="1"/>
    <w:lsdException w:name="heading 5" w:uiPriority="4"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6"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4"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A6D"/>
    <w:pPr>
      <w:spacing w:before="140" w:line="288" w:lineRule="auto"/>
      <w:ind w:firstLine="709"/>
      <w:jc w:val="both"/>
    </w:pPr>
    <w:rPr>
      <w:rFonts w:ascii="Helvetica" w:hAnsi="Helvetica"/>
      <w:sz w:val="18"/>
      <w:lang w:val="en-GB"/>
    </w:rPr>
  </w:style>
  <w:style w:type="paragraph" w:styleId="Ttulo1">
    <w:name w:val="heading 1"/>
    <w:basedOn w:val="Normal"/>
    <w:next w:val="Normal"/>
    <w:link w:val="Ttulo1Car"/>
    <w:autoRedefine/>
    <w:uiPriority w:val="9"/>
    <w:qFormat/>
    <w:rsid w:val="00A435BE"/>
    <w:pPr>
      <w:numPr>
        <w:numId w:val="2"/>
      </w:numPr>
      <w:spacing w:before="260" w:after="260" w:line="260" w:lineRule="atLeast"/>
      <w:outlineLvl w:val="0"/>
    </w:pPr>
    <w:rPr>
      <w:rFonts w:eastAsiaTheme="minorHAnsi"/>
      <w:b/>
      <w:color w:val="000000" w:themeColor="text1"/>
      <w:sz w:val="26"/>
      <w:szCs w:val="20"/>
      <w:lang w:eastAsia="en-US"/>
    </w:rPr>
  </w:style>
  <w:style w:type="paragraph" w:styleId="Ttulo2">
    <w:name w:val="heading 2"/>
    <w:basedOn w:val="Ttulo1"/>
    <w:next w:val="Normal"/>
    <w:link w:val="Ttulo2Car"/>
    <w:autoRedefine/>
    <w:uiPriority w:val="4"/>
    <w:qFormat/>
    <w:rsid w:val="004C455F"/>
    <w:pPr>
      <w:numPr>
        <w:ilvl w:val="1"/>
      </w:numPr>
      <w:tabs>
        <w:tab w:val="left" w:pos="510"/>
      </w:tabs>
      <w:spacing w:line="400" w:lineRule="atLeast"/>
      <w:outlineLvl w:val="1"/>
    </w:pPr>
    <w:rPr>
      <w:iCs/>
      <w:sz w:val="22"/>
      <w:szCs w:val="28"/>
    </w:rPr>
  </w:style>
  <w:style w:type="paragraph" w:styleId="Ttulo3">
    <w:name w:val="heading 3"/>
    <w:basedOn w:val="Ttulo2"/>
    <w:next w:val="Normal"/>
    <w:link w:val="Ttulo3Car"/>
    <w:autoRedefine/>
    <w:uiPriority w:val="4"/>
    <w:qFormat/>
    <w:rsid w:val="008642F1"/>
    <w:pPr>
      <w:numPr>
        <w:ilvl w:val="2"/>
      </w:numPr>
      <w:tabs>
        <w:tab w:val="left" w:pos="709"/>
      </w:tabs>
      <w:spacing w:line="260" w:lineRule="atLeast"/>
      <w:outlineLvl w:val="2"/>
    </w:pPr>
    <w:rPr>
      <w:rFonts w:cs="Arial"/>
      <w:bCs/>
      <w:sz w:val="18"/>
      <w:szCs w:val="20"/>
      <w:lang w:eastAsia="de-DE"/>
    </w:rPr>
  </w:style>
  <w:style w:type="paragraph" w:styleId="Ttulo4">
    <w:name w:val="heading 4"/>
    <w:basedOn w:val="Ttulo3"/>
    <w:next w:val="Normal"/>
    <w:link w:val="Ttulo4Car"/>
    <w:uiPriority w:val="4"/>
    <w:qFormat/>
    <w:rsid w:val="004C455F"/>
    <w:pPr>
      <w:keepLines/>
      <w:numPr>
        <w:ilvl w:val="3"/>
      </w:numPr>
      <w:tabs>
        <w:tab w:val="clear" w:pos="709"/>
      </w:tabs>
      <w:outlineLvl w:val="3"/>
    </w:pPr>
    <w:rPr>
      <w:rFonts w:eastAsiaTheme="majorEastAsia" w:cstheme="majorBidi"/>
      <w:bCs w:val="0"/>
      <w:iCs w:val="0"/>
      <w:lang w:eastAsia="en-US"/>
    </w:rPr>
  </w:style>
  <w:style w:type="paragraph" w:styleId="Ttulo5">
    <w:name w:val="heading 5"/>
    <w:basedOn w:val="Ttulo4"/>
    <w:next w:val="Normal"/>
    <w:link w:val="Ttulo5Car"/>
    <w:uiPriority w:val="4"/>
    <w:qFormat/>
    <w:rsid w:val="00491381"/>
    <w:pPr>
      <w:keepNext/>
      <w:numPr>
        <w:ilvl w:val="4"/>
      </w:numPr>
      <w:ind w:left="3132"/>
      <w:outlineLvl w:val="4"/>
    </w:pPr>
    <w:rPr>
      <w:lang w:eastAsia="de-DE"/>
    </w:rPr>
  </w:style>
  <w:style w:type="paragraph" w:styleId="Ttulo6">
    <w:name w:val="heading 6"/>
    <w:basedOn w:val="Ttulo1"/>
    <w:next w:val="Normal"/>
    <w:link w:val="Ttulo6Car"/>
    <w:autoRedefine/>
    <w:uiPriority w:val="9"/>
    <w:semiHidden/>
    <w:qFormat/>
    <w:rsid w:val="00A76DB2"/>
    <w:pPr>
      <w:keepNext/>
      <w:keepLines/>
      <w:numPr>
        <w:numId w:val="0"/>
      </w:numPr>
      <w:spacing w:before="200" w:after="240"/>
      <w:outlineLvl w:val="5"/>
    </w:pPr>
    <w:rPr>
      <w:rFonts w:eastAsiaTheme="majorEastAsia" w:cstheme="majorBidi"/>
      <w:iCs/>
    </w:rPr>
  </w:style>
  <w:style w:type="paragraph" w:styleId="Ttulo7">
    <w:name w:val="heading 7"/>
    <w:basedOn w:val="Normal"/>
    <w:next w:val="Normal"/>
    <w:link w:val="Ttulo7Car"/>
    <w:uiPriority w:val="9"/>
    <w:qFormat/>
    <w:rsid w:val="00A74194"/>
    <w:pPr>
      <w:keepNext/>
      <w:keepLines/>
      <w:numPr>
        <w:ilvl w:val="6"/>
        <w:numId w:val="2"/>
      </w:numPr>
      <w:spacing w:before="200" w:line="260" w:lineRule="atLeast"/>
      <w:outlineLvl w:val="6"/>
    </w:pPr>
    <w:rPr>
      <w:rFonts w:eastAsiaTheme="majorEastAsia" w:cstheme="majorBidi"/>
      <w:b/>
      <w:iCs/>
      <w:color w:val="000000" w:themeColor="text1"/>
      <w:szCs w:val="20"/>
      <w:lang w:eastAsia="en-US"/>
    </w:rPr>
  </w:style>
  <w:style w:type="paragraph" w:styleId="Ttulo8">
    <w:name w:val="heading 8"/>
    <w:basedOn w:val="Ttulo4"/>
    <w:next w:val="Normal"/>
    <w:link w:val="Ttulo8Car"/>
    <w:uiPriority w:val="9"/>
    <w:unhideWhenUsed/>
    <w:qFormat/>
    <w:rsid w:val="00DC1300"/>
    <w:pPr>
      <w:numPr>
        <w:ilvl w:val="0"/>
        <w:numId w:val="0"/>
      </w:numPr>
      <w:ind w:left="2280"/>
      <w:outlineLvl w:val="7"/>
    </w:pPr>
    <w:rPr>
      <w:i/>
    </w:rPr>
  </w:style>
  <w:style w:type="paragraph" w:styleId="Ttulo9">
    <w:name w:val="heading 9"/>
    <w:basedOn w:val="Normal"/>
    <w:next w:val="Normal"/>
    <w:link w:val="Ttulo9Car"/>
    <w:uiPriority w:val="9"/>
    <w:unhideWhenUsed/>
    <w:qFormat/>
    <w:rsid w:val="00A74194"/>
    <w:pPr>
      <w:keepNext/>
      <w:keepLines/>
      <w:numPr>
        <w:ilvl w:val="8"/>
        <w:numId w:val="2"/>
      </w:numPr>
      <w:spacing w:before="200" w:line="260" w:lineRule="atLeast"/>
      <w:outlineLvl w:val="8"/>
    </w:pPr>
    <w:rPr>
      <w:rFonts w:asciiTheme="majorHAnsi" w:eastAsiaTheme="majorEastAsia" w:hAnsiTheme="majorHAnsi" w:cstheme="majorBidi"/>
      <w:i/>
      <w:iCs/>
      <w:color w:val="404040" w:themeColor="text1" w:themeTint="BF"/>
      <w:sz w:val="20"/>
      <w:szCs w:val="20"/>
      <w:lang w:val="de-CH"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435BE"/>
    <w:rPr>
      <w:rFonts w:ascii="Helvetica" w:eastAsiaTheme="minorHAnsi" w:hAnsi="Helvetica"/>
      <w:b/>
      <w:color w:val="000000" w:themeColor="text1"/>
      <w:sz w:val="26"/>
      <w:szCs w:val="20"/>
      <w:lang w:val="en-GB" w:eastAsia="en-US"/>
    </w:rPr>
  </w:style>
  <w:style w:type="character" w:customStyle="1" w:styleId="Ttulo2Car">
    <w:name w:val="Título 2 Car"/>
    <w:basedOn w:val="Fuentedeprrafopredeter"/>
    <w:link w:val="Ttulo2"/>
    <w:uiPriority w:val="4"/>
    <w:rsid w:val="004C455F"/>
    <w:rPr>
      <w:rFonts w:ascii="Helvetica" w:eastAsiaTheme="minorHAnsi" w:hAnsi="Helvetica"/>
      <w:b/>
      <w:iCs/>
      <w:color w:val="000000" w:themeColor="text1"/>
      <w:sz w:val="22"/>
      <w:szCs w:val="28"/>
      <w:lang w:val="en-GB" w:eastAsia="en-US"/>
    </w:rPr>
  </w:style>
  <w:style w:type="character" w:customStyle="1" w:styleId="Ttulo3Car">
    <w:name w:val="Título 3 Car"/>
    <w:basedOn w:val="Fuentedeprrafopredeter"/>
    <w:link w:val="Ttulo3"/>
    <w:uiPriority w:val="4"/>
    <w:rsid w:val="008642F1"/>
    <w:rPr>
      <w:rFonts w:ascii="Helvetica" w:eastAsiaTheme="minorHAnsi" w:hAnsi="Helvetica" w:cs="Arial"/>
      <w:b/>
      <w:bCs/>
      <w:iCs/>
      <w:color w:val="000000" w:themeColor="text1"/>
      <w:sz w:val="18"/>
      <w:szCs w:val="20"/>
      <w:lang w:val="en-GB"/>
    </w:rPr>
  </w:style>
  <w:style w:type="character" w:customStyle="1" w:styleId="Ttulo4Car">
    <w:name w:val="Título 4 Car"/>
    <w:basedOn w:val="Fuentedeprrafopredeter"/>
    <w:link w:val="Ttulo4"/>
    <w:uiPriority w:val="4"/>
    <w:rsid w:val="004C455F"/>
    <w:rPr>
      <w:rFonts w:ascii="Helvetica" w:eastAsiaTheme="majorEastAsia" w:hAnsi="Helvetica" w:cstheme="majorBidi"/>
      <w:b/>
      <w:color w:val="000000" w:themeColor="text1"/>
      <w:sz w:val="18"/>
      <w:szCs w:val="20"/>
      <w:lang w:val="en-GB" w:eastAsia="en-US"/>
    </w:rPr>
  </w:style>
  <w:style w:type="character" w:customStyle="1" w:styleId="Ttulo5Car">
    <w:name w:val="Título 5 Car"/>
    <w:basedOn w:val="Fuentedeprrafopredeter"/>
    <w:link w:val="Ttulo5"/>
    <w:uiPriority w:val="4"/>
    <w:rsid w:val="00491381"/>
    <w:rPr>
      <w:rFonts w:ascii="Helvetica" w:eastAsiaTheme="majorEastAsia" w:hAnsi="Helvetica" w:cstheme="majorBidi"/>
      <w:b/>
      <w:color w:val="000000" w:themeColor="text1"/>
      <w:sz w:val="18"/>
      <w:szCs w:val="20"/>
      <w:lang w:val="en-GB"/>
    </w:rPr>
  </w:style>
  <w:style w:type="character" w:customStyle="1" w:styleId="Ttulo6Car">
    <w:name w:val="Título 6 Car"/>
    <w:basedOn w:val="Fuentedeprrafopredeter"/>
    <w:link w:val="Ttulo6"/>
    <w:uiPriority w:val="9"/>
    <w:semiHidden/>
    <w:rsid w:val="00A76DB2"/>
    <w:rPr>
      <w:rFonts w:ascii="Helvetica" w:eastAsiaTheme="majorEastAsia" w:hAnsi="Helvetica" w:cstheme="majorBidi"/>
      <w:b/>
      <w:iCs/>
      <w:color w:val="000000" w:themeColor="text1"/>
      <w:sz w:val="26"/>
      <w:szCs w:val="20"/>
      <w:lang w:val="en-GB" w:eastAsia="en-US"/>
    </w:rPr>
  </w:style>
  <w:style w:type="character" w:customStyle="1" w:styleId="Ttulo7Car">
    <w:name w:val="Título 7 Car"/>
    <w:basedOn w:val="Fuentedeprrafopredeter"/>
    <w:link w:val="Ttulo7"/>
    <w:uiPriority w:val="9"/>
    <w:rsid w:val="00A74194"/>
    <w:rPr>
      <w:rFonts w:ascii="Helvetica" w:eastAsiaTheme="majorEastAsia" w:hAnsi="Helvetica" w:cstheme="majorBidi"/>
      <w:b/>
      <w:iCs/>
      <w:color w:val="000000" w:themeColor="text1"/>
      <w:sz w:val="18"/>
      <w:szCs w:val="20"/>
      <w:lang w:val="en-GB" w:eastAsia="en-US"/>
    </w:rPr>
  </w:style>
  <w:style w:type="character" w:customStyle="1" w:styleId="Ttulo8Car">
    <w:name w:val="Título 8 Car"/>
    <w:basedOn w:val="Fuentedeprrafopredeter"/>
    <w:link w:val="Ttulo8"/>
    <w:uiPriority w:val="9"/>
    <w:rsid w:val="00DC1300"/>
    <w:rPr>
      <w:rFonts w:ascii="Helvetica" w:eastAsiaTheme="majorEastAsia" w:hAnsi="Helvetica" w:cstheme="majorBidi"/>
      <w:b/>
      <w:i/>
      <w:color w:val="000000" w:themeColor="text1"/>
      <w:szCs w:val="20"/>
      <w:lang w:val="en-GB" w:eastAsia="en-US"/>
    </w:rPr>
  </w:style>
  <w:style w:type="character" w:customStyle="1" w:styleId="Ttulo9Car">
    <w:name w:val="Título 9 Car"/>
    <w:basedOn w:val="Fuentedeprrafopredeter"/>
    <w:link w:val="Ttulo9"/>
    <w:uiPriority w:val="9"/>
    <w:rsid w:val="00A74194"/>
    <w:rPr>
      <w:rFonts w:asciiTheme="majorHAnsi" w:eastAsiaTheme="majorEastAsia" w:hAnsiTheme="majorHAnsi" w:cstheme="majorBidi"/>
      <w:i/>
      <w:iCs/>
      <w:color w:val="404040" w:themeColor="text1" w:themeTint="BF"/>
      <w:sz w:val="20"/>
      <w:szCs w:val="20"/>
      <w:lang w:val="de-CH" w:eastAsia="en-US"/>
    </w:rPr>
  </w:style>
  <w:style w:type="paragraph" w:styleId="Prrafodelista">
    <w:name w:val="List Paragraph"/>
    <w:basedOn w:val="Normal"/>
    <w:uiPriority w:val="34"/>
    <w:qFormat/>
    <w:rsid w:val="00573669"/>
    <w:pPr>
      <w:numPr>
        <w:numId w:val="1"/>
      </w:numPr>
      <w:spacing w:line="260" w:lineRule="atLeast"/>
      <w:contextualSpacing/>
    </w:pPr>
    <w:rPr>
      <w:rFonts w:eastAsiaTheme="minorHAnsi"/>
      <w:color w:val="000000" w:themeColor="text1"/>
      <w:sz w:val="20"/>
      <w:szCs w:val="20"/>
      <w:lang w:val="de-CH" w:eastAsia="en-US"/>
    </w:rPr>
  </w:style>
  <w:style w:type="paragraph" w:styleId="Textonotapie">
    <w:name w:val="footnote text"/>
    <w:basedOn w:val="Normal"/>
    <w:link w:val="TextonotapieCar"/>
    <w:uiPriority w:val="99"/>
    <w:unhideWhenUsed/>
    <w:rsid w:val="00573669"/>
    <w:rPr>
      <w:sz w:val="20"/>
      <w:szCs w:val="20"/>
    </w:rPr>
  </w:style>
  <w:style w:type="character" w:customStyle="1" w:styleId="TextonotapieCar">
    <w:name w:val="Texto nota pie Car"/>
    <w:basedOn w:val="Fuentedeprrafopredeter"/>
    <w:link w:val="Textonotapie"/>
    <w:uiPriority w:val="99"/>
    <w:rsid w:val="00573669"/>
    <w:rPr>
      <w:rFonts w:ascii="Times New Roman" w:hAnsi="Times New Roman"/>
      <w:sz w:val="20"/>
      <w:szCs w:val="20"/>
    </w:rPr>
  </w:style>
  <w:style w:type="character" w:styleId="Refdenotaalpie">
    <w:name w:val="footnote reference"/>
    <w:basedOn w:val="Fuentedeprrafopredeter"/>
    <w:uiPriority w:val="99"/>
    <w:unhideWhenUsed/>
    <w:rsid w:val="00573669"/>
    <w:rPr>
      <w:vertAlign w:val="superscript"/>
    </w:rPr>
  </w:style>
  <w:style w:type="paragraph" w:customStyle="1" w:styleId="Default">
    <w:name w:val="Default"/>
    <w:rsid w:val="00573669"/>
    <w:pPr>
      <w:autoSpaceDE w:val="0"/>
      <w:autoSpaceDN w:val="0"/>
      <w:adjustRightInd w:val="0"/>
    </w:pPr>
    <w:rPr>
      <w:rFonts w:ascii="Calibri" w:eastAsiaTheme="minorHAnsi" w:hAnsi="Calibri" w:cs="Calibri"/>
      <w:color w:val="000000"/>
      <w:lang w:eastAsia="en-US"/>
    </w:rPr>
  </w:style>
  <w:style w:type="table" w:styleId="Sombreadoclaro">
    <w:name w:val="Light Shading"/>
    <w:basedOn w:val="Tablanormal"/>
    <w:uiPriority w:val="60"/>
    <w:rsid w:val="00573669"/>
    <w:rPr>
      <w:rFonts w:ascii="Palatino Linotype" w:eastAsiaTheme="minorHAnsi" w:hAnsi="Palatino Linotype"/>
      <w:color w:val="000000" w:themeColor="text1" w:themeShade="BF"/>
      <w:sz w:val="20"/>
      <w:szCs w:val="20"/>
      <w:lang w:val="de-CH"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extodeglobo">
    <w:name w:val="Balloon Text"/>
    <w:basedOn w:val="Normal"/>
    <w:link w:val="TextodegloboCar"/>
    <w:uiPriority w:val="99"/>
    <w:semiHidden/>
    <w:unhideWhenUsed/>
    <w:rsid w:val="00D83918"/>
    <w:pPr>
      <w:spacing w:line="240" w:lineRule="auto"/>
    </w:pPr>
    <w:rPr>
      <w:rFonts w:ascii="Lucida Grande" w:hAnsi="Lucida Grande" w:cs="Lucida Grande"/>
      <w:szCs w:val="18"/>
    </w:rPr>
  </w:style>
  <w:style w:type="character" w:customStyle="1" w:styleId="TextodegloboCar">
    <w:name w:val="Texto de globo Car"/>
    <w:basedOn w:val="Fuentedeprrafopredeter"/>
    <w:link w:val="Textodeglobo"/>
    <w:uiPriority w:val="99"/>
    <w:semiHidden/>
    <w:rsid w:val="00D83918"/>
    <w:rPr>
      <w:rFonts w:ascii="Lucida Grande" w:hAnsi="Lucida Grande" w:cs="Lucida Grande"/>
      <w:sz w:val="18"/>
      <w:szCs w:val="18"/>
    </w:rPr>
  </w:style>
  <w:style w:type="paragraph" w:styleId="Piedepgina">
    <w:name w:val="footer"/>
    <w:basedOn w:val="Normal"/>
    <w:link w:val="PiedepginaCar"/>
    <w:uiPriority w:val="99"/>
    <w:unhideWhenUsed/>
    <w:rsid w:val="005F5C23"/>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5F5C23"/>
    <w:rPr>
      <w:rFonts w:ascii="Times New Roman" w:hAnsi="Times New Roman"/>
    </w:rPr>
  </w:style>
  <w:style w:type="character" w:styleId="Nmerodepgina">
    <w:name w:val="page number"/>
    <w:basedOn w:val="Fuentedeprrafopredeter"/>
    <w:uiPriority w:val="99"/>
    <w:semiHidden/>
    <w:unhideWhenUsed/>
    <w:rsid w:val="005F5C23"/>
  </w:style>
  <w:style w:type="table" w:styleId="Tablaconcuadrcula">
    <w:name w:val="Table Grid"/>
    <w:basedOn w:val="Tablanormal"/>
    <w:uiPriority w:val="59"/>
    <w:rsid w:val="009914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intenso">
    <w:name w:val="Intense Emphasis"/>
    <w:basedOn w:val="Fuentedeprrafopredeter"/>
    <w:uiPriority w:val="21"/>
    <w:qFormat/>
    <w:rsid w:val="00D533D2"/>
    <w:rPr>
      <w:b/>
      <w:bCs/>
      <w:i/>
      <w:iCs/>
      <w:color w:val="4F81BD" w:themeColor="accent1"/>
    </w:rPr>
  </w:style>
  <w:style w:type="paragraph" w:styleId="Ttulo">
    <w:name w:val="Title"/>
    <w:basedOn w:val="Normal"/>
    <w:next w:val="Normal"/>
    <w:link w:val="TtuloCar"/>
    <w:autoRedefine/>
    <w:uiPriority w:val="10"/>
    <w:qFormat/>
    <w:rsid w:val="00FD1AF2"/>
    <w:pPr>
      <w:pBdr>
        <w:bottom w:val="single" w:sz="8" w:space="4" w:color="4F81BD" w:themeColor="accent1"/>
      </w:pBdr>
      <w:spacing w:after="300" w:line="240" w:lineRule="auto"/>
      <w:contextualSpacing/>
    </w:pPr>
    <w:rPr>
      <w:rFonts w:eastAsiaTheme="majorEastAsia" w:cstheme="majorBidi"/>
      <w:b/>
      <w:color w:val="000000" w:themeColor="text1"/>
      <w:spacing w:val="5"/>
      <w:kern w:val="28"/>
      <w:sz w:val="26"/>
      <w:szCs w:val="52"/>
    </w:rPr>
  </w:style>
  <w:style w:type="character" w:customStyle="1" w:styleId="TtuloCar">
    <w:name w:val="Título Car"/>
    <w:basedOn w:val="Fuentedeprrafopredeter"/>
    <w:link w:val="Ttulo"/>
    <w:uiPriority w:val="10"/>
    <w:rsid w:val="00FD1AF2"/>
    <w:rPr>
      <w:rFonts w:ascii="Helvetica" w:eastAsiaTheme="majorEastAsia" w:hAnsi="Helvetica" w:cstheme="majorBidi"/>
      <w:b/>
      <w:color w:val="000000" w:themeColor="text1"/>
      <w:spacing w:val="5"/>
      <w:kern w:val="28"/>
      <w:sz w:val="26"/>
      <w:szCs w:val="52"/>
      <w:lang w:val="en-GB"/>
    </w:rPr>
  </w:style>
  <w:style w:type="paragraph" w:styleId="Encabezadodetabladecontenido">
    <w:name w:val="TOC Heading"/>
    <w:basedOn w:val="Ttulo1"/>
    <w:next w:val="Normal"/>
    <w:uiPriority w:val="39"/>
    <w:unhideWhenUsed/>
    <w:qFormat/>
    <w:rsid w:val="009D4CD4"/>
    <w:pPr>
      <w:keepNext/>
      <w:keepLines/>
      <w:numPr>
        <w:numId w:val="0"/>
      </w:numPr>
      <w:spacing w:before="480" w:line="276" w:lineRule="auto"/>
      <w:jc w:val="left"/>
      <w:outlineLvl w:val="9"/>
    </w:pPr>
    <w:rPr>
      <w:rFonts w:asciiTheme="majorHAnsi" w:eastAsiaTheme="majorEastAsia" w:hAnsiTheme="majorHAnsi" w:cstheme="majorBidi"/>
      <w:bCs/>
      <w:color w:val="365F91" w:themeColor="accent1" w:themeShade="BF"/>
      <w:sz w:val="28"/>
      <w:szCs w:val="28"/>
      <w:lang w:eastAsia="es-ES"/>
    </w:rPr>
  </w:style>
  <w:style w:type="paragraph" w:styleId="TDC1">
    <w:name w:val="toc 1"/>
    <w:basedOn w:val="Normal"/>
    <w:next w:val="Normal"/>
    <w:autoRedefine/>
    <w:uiPriority w:val="39"/>
    <w:unhideWhenUsed/>
    <w:rsid w:val="00361088"/>
    <w:pPr>
      <w:tabs>
        <w:tab w:val="left" w:pos="709"/>
        <w:tab w:val="right" w:leader="dot" w:pos="6688"/>
      </w:tabs>
      <w:spacing w:before="120"/>
      <w:ind w:firstLine="284"/>
      <w:jc w:val="left"/>
    </w:pPr>
    <w:rPr>
      <w:b/>
      <w:noProof/>
      <w:color w:val="000000" w:themeColor="text1"/>
      <w:szCs w:val="18"/>
    </w:rPr>
  </w:style>
  <w:style w:type="paragraph" w:styleId="TDC2">
    <w:name w:val="toc 2"/>
    <w:basedOn w:val="Normal"/>
    <w:next w:val="Normal"/>
    <w:autoRedefine/>
    <w:uiPriority w:val="39"/>
    <w:unhideWhenUsed/>
    <w:rsid w:val="00361088"/>
    <w:pPr>
      <w:tabs>
        <w:tab w:val="left" w:pos="1501"/>
        <w:tab w:val="right" w:leader="dot" w:pos="6688"/>
      </w:tabs>
      <w:spacing w:before="0"/>
      <w:ind w:left="240"/>
      <w:jc w:val="left"/>
    </w:pPr>
    <w:rPr>
      <w:noProof/>
      <w:szCs w:val="22"/>
    </w:rPr>
  </w:style>
  <w:style w:type="paragraph" w:styleId="TDC3">
    <w:name w:val="toc 3"/>
    <w:basedOn w:val="Normal"/>
    <w:next w:val="Normal"/>
    <w:autoRedefine/>
    <w:uiPriority w:val="39"/>
    <w:unhideWhenUsed/>
    <w:rsid w:val="00361088"/>
    <w:pPr>
      <w:tabs>
        <w:tab w:val="left" w:pos="1885"/>
        <w:tab w:val="right" w:leader="dot" w:pos="6688"/>
      </w:tabs>
      <w:spacing w:before="0"/>
      <w:ind w:left="480"/>
      <w:jc w:val="left"/>
    </w:pPr>
    <w:rPr>
      <w:noProof/>
      <w:snapToGrid w:val="0"/>
      <w:sz w:val="16"/>
      <w:szCs w:val="22"/>
      <w:lang w:bidi="en-US"/>
    </w:rPr>
  </w:style>
  <w:style w:type="paragraph" w:styleId="TDC4">
    <w:name w:val="toc 4"/>
    <w:basedOn w:val="Normal"/>
    <w:next w:val="Normal"/>
    <w:autoRedefine/>
    <w:uiPriority w:val="39"/>
    <w:unhideWhenUsed/>
    <w:rsid w:val="009D4CD4"/>
    <w:pPr>
      <w:spacing w:before="0"/>
      <w:ind w:left="720"/>
      <w:jc w:val="left"/>
    </w:pPr>
    <w:rPr>
      <w:rFonts w:asciiTheme="minorHAnsi" w:hAnsiTheme="minorHAnsi"/>
      <w:sz w:val="20"/>
      <w:szCs w:val="20"/>
    </w:rPr>
  </w:style>
  <w:style w:type="paragraph" w:styleId="TDC5">
    <w:name w:val="toc 5"/>
    <w:basedOn w:val="Normal"/>
    <w:next w:val="Normal"/>
    <w:autoRedefine/>
    <w:uiPriority w:val="39"/>
    <w:unhideWhenUsed/>
    <w:rsid w:val="009D4CD4"/>
    <w:pPr>
      <w:spacing w:before="0"/>
      <w:ind w:left="960"/>
      <w:jc w:val="left"/>
    </w:pPr>
    <w:rPr>
      <w:rFonts w:asciiTheme="minorHAnsi" w:hAnsiTheme="minorHAnsi"/>
      <w:sz w:val="20"/>
      <w:szCs w:val="20"/>
    </w:rPr>
  </w:style>
  <w:style w:type="paragraph" w:styleId="TDC6">
    <w:name w:val="toc 6"/>
    <w:basedOn w:val="Normal"/>
    <w:next w:val="Normal"/>
    <w:autoRedefine/>
    <w:uiPriority w:val="39"/>
    <w:unhideWhenUsed/>
    <w:rsid w:val="009D4CD4"/>
    <w:pPr>
      <w:spacing w:before="0"/>
      <w:ind w:left="1200"/>
      <w:jc w:val="left"/>
    </w:pPr>
    <w:rPr>
      <w:rFonts w:asciiTheme="minorHAnsi" w:hAnsiTheme="minorHAnsi"/>
      <w:sz w:val="20"/>
      <w:szCs w:val="20"/>
    </w:rPr>
  </w:style>
  <w:style w:type="paragraph" w:styleId="TDC7">
    <w:name w:val="toc 7"/>
    <w:basedOn w:val="Normal"/>
    <w:next w:val="Normal"/>
    <w:autoRedefine/>
    <w:uiPriority w:val="39"/>
    <w:unhideWhenUsed/>
    <w:rsid w:val="009D4CD4"/>
    <w:pPr>
      <w:spacing w:before="0"/>
      <w:ind w:left="1440"/>
      <w:jc w:val="left"/>
    </w:pPr>
    <w:rPr>
      <w:rFonts w:asciiTheme="minorHAnsi" w:hAnsiTheme="minorHAnsi"/>
      <w:sz w:val="20"/>
      <w:szCs w:val="20"/>
    </w:rPr>
  </w:style>
  <w:style w:type="paragraph" w:styleId="TDC8">
    <w:name w:val="toc 8"/>
    <w:basedOn w:val="Normal"/>
    <w:next w:val="Normal"/>
    <w:autoRedefine/>
    <w:uiPriority w:val="39"/>
    <w:unhideWhenUsed/>
    <w:rsid w:val="009D4CD4"/>
    <w:pPr>
      <w:spacing w:before="0"/>
      <w:ind w:left="1680"/>
      <w:jc w:val="left"/>
    </w:pPr>
    <w:rPr>
      <w:rFonts w:asciiTheme="minorHAnsi" w:hAnsiTheme="minorHAnsi"/>
      <w:sz w:val="20"/>
      <w:szCs w:val="20"/>
    </w:rPr>
  </w:style>
  <w:style w:type="paragraph" w:styleId="TDC9">
    <w:name w:val="toc 9"/>
    <w:basedOn w:val="Normal"/>
    <w:next w:val="Normal"/>
    <w:autoRedefine/>
    <w:uiPriority w:val="39"/>
    <w:unhideWhenUsed/>
    <w:rsid w:val="009D4CD4"/>
    <w:pPr>
      <w:spacing w:before="0"/>
      <w:ind w:left="1920"/>
      <w:jc w:val="left"/>
    </w:pPr>
    <w:rPr>
      <w:rFonts w:asciiTheme="minorHAnsi" w:hAnsiTheme="minorHAnsi"/>
      <w:sz w:val="20"/>
      <w:szCs w:val="20"/>
    </w:rPr>
  </w:style>
  <w:style w:type="paragraph" w:styleId="Encabezado">
    <w:name w:val="header"/>
    <w:basedOn w:val="Normal"/>
    <w:link w:val="EncabezadoCar"/>
    <w:uiPriority w:val="99"/>
    <w:unhideWhenUsed/>
    <w:rsid w:val="00EA343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A3434"/>
    <w:rPr>
      <w:rFonts w:ascii="Times New Roman" w:hAnsi="Times New Roman"/>
      <w:lang w:val="en-GB"/>
    </w:rPr>
  </w:style>
  <w:style w:type="paragraph" w:styleId="Mapadeldocumento">
    <w:name w:val="Document Map"/>
    <w:basedOn w:val="Normal"/>
    <w:link w:val="MapadeldocumentoCar"/>
    <w:uiPriority w:val="99"/>
    <w:semiHidden/>
    <w:unhideWhenUsed/>
    <w:rsid w:val="00C7643D"/>
    <w:pPr>
      <w:spacing w:line="240" w:lineRule="auto"/>
    </w:pPr>
    <w:rPr>
      <w:rFonts w:ascii="Lucida Grande" w:hAnsi="Lucida Grande" w:cs="Lucida Grande"/>
    </w:rPr>
  </w:style>
  <w:style w:type="character" w:customStyle="1" w:styleId="MapadeldocumentoCar">
    <w:name w:val="Mapa del documento Car"/>
    <w:basedOn w:val="Fuentedeprrafopredeter"/>
    <w:link w:val="Mapadeldocumento"/>
    <w:uiPriority w:val="99"/>
    <w:semiHidden/>
    <w:rsid w:val="00C7643D"/>
    <w:rPr>
      <w:rFonts w:ascii="Lucida Grande" w:hAnsi="Lucida Grande" w:cs="Lucida Grande"/>
      <w:lang w:val="en-GB"/>
    </w:rPr>
  </w:style>
  <w:style w:type="paragraph" w:styleId="Revisin">
    <w:name w:val="Revision"/>
    <w:hidden/>
    <w:uiPriority w:val="99"/>
    <w:rsid w:val="00C7643D"/>
    <w:rPr>
      <w:rFonts w:ascii="Times New Roman" w:hAnsi="Times New Roman"/>
      <w:lang w:val="en-GB"/>
    </w:rPr>
  </w:style>
  <w:style w:type="table" w:styleId="Sombreadoclaro-nfasis1">
    <w:name w:val="Light Shading Accent 1"/>
    <w:basedOn w:val="Tablanormal"/>
    <w:uiPriority w:val="60"/>
    <w:rsid w:val="00AB4A62"/>
    <w:rPr>
      <w:color w:val="365F91" w:themeColor="accent1" w:themeShade="BF"/>
      <w:sz w:val="22"/>
      <w:szCs w:val="22"/>
      <w:lang w:val="en-GB" w:eastAsia="es-E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Epgrafe">
    <w:name w:val="caption"/>
    <w:basedOn w:val="Normal"/>
    <w:next w:val="Normal"/>
    <w:autoRedefine/>
    <w:uiPriority w:val="35"/>
    <w:unhideWhenUsed/>
    <w:qFormat/>
    <w:rsid w:val="006C6B2B"/>
    <w:pPr>
      <w:spacing w:after="200" w:line="240" w:lineRule="auto"/>
      <w:ind w:firstLine="0"/>
      <w:jc w:val="center"/>
    </w:pPr>
    <w:rPr>
      <w:rFonts w:ascii="Courier" w:hAnsi="Courier"/>
      <w:bCs/>
      <w:color w:val="000000" w:themeColor="text1"/>
      <w:sz w:val="14"/>
      <w:szCs w:val="18"/>
    </w:rPr>
  </w:style>
  <w:style w:type="paragraph" w:styleId="Textoconsangra">
    <w:name w:val="table of authorities"/>
    <w:basedOn w:val="Normal"/>
    <w:next w:val="Normal"/>
    <w:uiPriority w:val="99"/>
    <w:unhideWhenUsed/>
    <w:rsid w:val="00BA72B4"/>
    <w:pPr>
      <w:ind w:left="240" w:hanging="240"/>
    </w:pPr>
  </w:style>
  <w:style w:type="paragraph" w:styleId="Encabezadodelista">
    <w:name w:val="toa heading"/>
    <w:basedOn w:val="Normal"/>
    <w:next w:val="Normal"/>
    <w:uiPriority w:val="99"/>
    <w:unhideWhenUsed/>
    <w:rsid w:val="00BA72B4"/>
    <w:pPr>
      <w:spacing w:before="120"/>
    </w:pPr>
    <w:rPr>
      <w:rFonts w:ascii="Arial" w:hAnsi="Arial" w:cs="Arial"/>
      <w:b/>
    </w:rPr>
  </w:style>
  <w:style w:type="paragraph" w:styleId="Tabladeilustraciones">
    <w:name w:val="table of figures"/>
    <w:basedOn w:val="Normal"/>
    <w:next w:val="Normal"/>
    <w:uiPriority w:val="99"/>
    <w:unhideWhenUsed/>
    <w:rsid w:val="00BA72B4"/>
    <w:pPr>
      <w:ind w:left="480" w:hanging="480"/>
    </w:pPr>
  </w:style>
  <w:style w:type="paragraph" w:styleId="Bibliografa">
    <w:name w:val="Bibliography"/>
    <w:basedOn w:val="Normal"/>
    <w:next w:val="Normal"/>
    <w:uiPriority w:val="37"/>
    <w:unhideWhenUsed/>
    <w:rsid w:val="00E06B6C"/>
  </w:style>
  <w:style w:type="character" w:styleId="Ttulodelibro">
    <w:name w:val="Book Title"/>
    <w:basedOn w:val="Fuentedeprrafopredeter"/>
    <w:uiPriority w:val="33"/>
    <w:qFormat/>
    <w:rsid w:val="004E51AD"/>
    <w:rPr>
      <w:b/>
      <w:bCs/>
      <w:smallCaps/>
      <w:spacing w:val="5"/>
    </w:rPr>
  </w:style>
  <w:style w:type="character" w:styleId="Refdecomentario">
    <w:name w:val="annotation reference"/>
    <w:basedOn w:val="Fuentedeprrafopredeter"/>
    <w:uiPriority w:val="99"/>
    <w:semiHidden/>
    <w:unhideWhenUsed/>
    <w:rsid w:val="00C33048"/>
    <w:rPr>
      <w:sz w:val="18"/>
      <w:szCs w:val="18"/>
    </w:rPr>
  </w:style>
  <w:style w:type="paragraph" w:styleId="Textocomentario">
    <w:name w:val="annotation text"/>
    <w:basedOn w:val="Normal"/>
    <w:link w:val="TextocomentarioCar"/>
    <w:uiPriority w:val="99"/>
    <w:unhideWhenUsed/>
    <w:rsid w:val="00C33048"/>
    <w:pPr>
      <w:spacing w:line="240" w:lineRule="auto"/>
    </w:pPr>
  </w:style>
  <w:style w:type="character" w:customStyle="1" w:styleId="TextocomentarioCar">
    <w:name w:val="Texto comentario Car"/>
    <w:basedOn w:val="Fuentedeprrafopredeter"/>
    <w:link w:val="Textocomentario"/>
    <w:uiPriority w:val="99"/>
    <w:rsid w:val="00C33048"/>
    <w:rPr>
      <w:rFonts w:ascii="Times New Roman" w:hAnsi="Times New Roman"/>
      <w:lang w:val="en-GB"/>
    </w:rPr>
  </w:style>
  <w:style w:type="paragraph" w:styleId="Asuntodelcomentario">
    <w:name w:val="annotation subject"/>
    <w:basedOn w:val="Textocomentario"/>
    <w:next w:val="Textocomentario"/>
    <w:link w:val="AsuntodelcomentarioCar"/>
    <w:uiPriority w:val="99"/>
    <w:semiHidden/>
    <w:unhideWhenUsed/>
    <w:rsid w:val="00C33048"/>
    <w:rPr>
      <w:b/>
      <w:bCs/>
      <w:sz w:val="20"/>
      <w:szCs w:val="20"/>
    </w:rPr>
  </w:style>
  <w:style w:type="character" w:customStyle="1" w:styleId="AsuntodelcomentarioCar">
    <w:name w:val="Asunto del comentario Car"/>
    <w:basedOn w:val="TextocomentarioCar"/>
    <w:link w:val="Asuntodelcomentario"/>
    <w:uiPriority w:val="99"/>
    <w:semiHidden/>
    <w:rsid w:val="00C33048"/>
    <w:rPr>
      <w:rFonts w:ascii="Times New Roman" w:hAnsi="Times New Roman"/>
      <w:b/>
      <w:bCs/>
      <w:sz w:val="20"/>
      <w:szCs w:val="20"/>
      <w:lang w:val="en-GB"/>
    </w:rPr>
  </w:style>
  <w:style w:type="paragraph" w:styleId="Cita">
    <w:name w:val="Quote"/>
    <w:basedOn w:val="Normal"/>
    <w:next w:val="Normal"/>
    <w:link w:val="CitaCar"/>
    <w:autoRedefine/>
    <w:uiPriority w:val="29"/>
    <w:qFormat/>
    <w:rsid w:val="00DD39B6"/>
    <w:pPr>
      <w:spacing w:before="240" w:after="240"/>
      <w:ind w:left="709" w:firstLine="0"/>
    </w:pPr>
    <w:rPr>
      <w:iCs/>
      <w:color w:val="000000" w:themeColor="text1"/>
      <w:sz w:val="16"/>
    </w:rPr>
  </w:style>
  <w:style w:type="character" w:customStyle="1" w:styleId="CitaCar">
    <w:name w:val="Cita Car"/>
    <w:basedOn w:val="Fuentedeprrafopredeter"/>
    <w:link w:val="Cita"/>
    <w:uiPriority w:val="29"/>
    <w:rsid w:val="00DD39B6"/>
    <w:rPr>
      <w:rFonts w:ascii="Helvetica" w:hAnsi="Helvetica"/>
      <w:iCs/>
      <w:color w:val="000000" w:themeColor="text1"/>
      <w:sz w:val="16"/>
      <w:lang w:val="en-GB"/>
    </w:rPr>
  </w:style>
  <w:style w:type="table" w:customStyle="1" w:styleId="Sombreadoclaro-nfasis11">
    <w:name w:val="Sombreado claro - Énfasis 11"/>
    <w:basedOn w:val="Tablanormal"/>
    <w:next w:val="Sombreadoclaro-nfasis1"/>
    <w:uiPriority w:val="60"/>
    <w:rsid w:val="00650043"/>
    <w:rPr>
      <w:rFonts w:ascii="Times New Roman" w:eastAsia="Times New Roman" w:hAnsi="Times New Roman" w:cs="Times New Roman"/>
      <w:color w:val="365F91"/>
      <w:sz w:val="20"/>
      <w:szCs w:val="20"/>
      <w:lang w:val="de-DE"/>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staclara-nfasis11">
    <w:name w:val="Lista clara - Énfasis 11"/>
    <w:basedOn w:val="Tablanormal"/>
    <w:next w:val="Listaclara-nfasis1"/>
    <w:uiPriority w:val="61"/>
    <w:rsid w:val="00650043"/>
    <w:rPr>
      <w:rFonts w:ascii="Times New Roman" w:eastAsia="Times New Roman" w:hAnsi="Times New Roman" w:cs="Times New Roman"/>
      <w:sz w:val="20"/>
      <w:szCs w:val="20"/>
      <w:lang w:val="de-DE"/>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lara-nfasis1">
    <w:name w:val="Light List Accent 1"/>
    <w:basedOn w:val="Tablanormal"/>
    <w:uiPriority w:val="66"/>
    <w:rsid w:val="00650043"/>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4E169D"/>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NormalWeb">
    <w:name w:val="Normal (Web)"/>
    <w:basedOn w:val="Normal"/>
    <w:uiPriority w:val="99"/>
    <w:unhideWhenUsed/>
    <w:rsid w:val="00270616"/>
    <w:rPr>
      <w:rFonts w:ascii="Times New Roman" w:hAnsi="Times New Roman" w:cs="Times New Roman"/>
      <w:sz w:val="24"/>
    </w:rPr>
  </w:style>
  <w:style w:type="character" w:customStyle="1" w:styleId="apple-style-span">
    <w:name w:val="apple-style-span"/>
    <w:basedOn w:val="Fuentedeprrafopredeter"/>
    <w:uiPriority w:val="99"/>
    <w:rsid w:val="004B60D5"/>
  </w:style>
  <w:style w:type="table" w:styleId="Listaclara-nfasis3">
    <w:name w:val="Light List Accent 3"/>
    <w:basedOn w:val="Tablanormal"/>
    <w:uiPriority w:val="61"/>
    <w:rsid w:val="004B60D5"/>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ombreadoclaro-nfasis3">
    <w:name w:val="Light Shading Accent 3"/>
    <w:basedOn w:val="Tablanormal"/>
    <w:uiPriority w:val="60"/>
    <w:rsid w:val="004B60D5"/>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Textonotaalfinal">
    <w:name w:val="endnote text"/>
    <w:basedOn w:val="Normal"/>
    <w:link w:val="TextonotaalfinalCar"/>
    <w:uiPriority w:val="99"/>
    <w:unhideWhenUsed/>
    <w:rsid w:val="004B60D5"/>
    <w:pPr>
      <w:spacing w:before="0" w:line="240" w:lineRule="auto"/>
    </w:pPr>
    <w:rPr>
      <w:sz w:val="24"/>
    </w:rPr>
  </w:style>
  <w:style w:type="character" w:customStyle="1" w:styleId="TextonotaalfinalCar">
    <w:name w:val="Texto nota al final Car"/>
    <w:basedOn w:val="Fuentedeprrafopredeter"/>
    <w:link w:val="Textonotaalfinal"/>
    <w:uiPriority w:val="99"/>
    <w:rsid w:val="004B60D5"/>
    <w:rPr>
      <w:rFonts w:ascii="Helvetica" w:hAnsi="Helvetica"/>
      <w:lang w:val="en-GB"/>
    </w:rPr>
  </w:style>
  <w:style w:type="character" w:styleId="Refdenotaalfinal">
    <w:name w:val="endnote reference"/>
    <w:basedOn w:val="Fuentedeprrafopredeter"/>
    <w:uiPriority w:val="99"/>
    <w:unhideWhenUsed/>
    <w:rsid w:val="004B60D5"/>
    <w:rPr>
      <w:vertAlign w:val="superscript"/>
    </w:rPr>
  </w:style>
  <w:style w:type="paragraph" w:customStyle="1" w:styleId="MDPI31text">
    <w:name w:val="MDPI_3.1_text"/>
    <w:qFormat/>
    <w:rsid w:val="004B60D5"/>
    <w:pPr>
      <w:adjustRightInd w:val="0"/>
      <w:snapToGrid w:val="0"/>
      <w:spacing w:line="260" w:lineRule="atLeast"/>
      <w:ind w:firstLine="425"/>
      <w:jc w:val="both"/>
    </w:pPr>
    <w:rPr>
      <w:rFonts w:ascii="Palatino Linotype" w:eastAsia="Times New Roman" w:hAnsi="Palatino Linotype" w:cs="Times New Roman"/>
      <w:snapToGrid w:val="0"/>
      <w:color w:val="000000"/>
      <w:sz w:val="20"/>
      <w:szCs w:val="22"/>
      <w:lang w:bidi="en-US"/>
    </w:rPr>
  </w:style>
  <w:style w:type="paragraph" w:customStyle="1" w:styleId="MDPI22heading2">
    <w:name w:val="MDPI_2.2_heading2"/>
    <w:basedOn w:val="Normal"/>
    <w:qFormat/>
    <w:rsid w:val="004B60D5"/>
    <w:pPr>
      <w:kinsoku w:val="0"/>
      <w:overflowPunct w:val="0"/>
      <w:autoSpaceDE w:val="0"/>
      <w:autoSpaceDN w:val="0"/>
      <w:adjustRightInd w:val="0"/>
      <w:snapToGrid w:val="0"/>
      <w:spacing w:before="240" w:after="120" w:line="260" w:lineRule="atLeast"/>
      <w:ind w:firstLine="0"/>
      <w:jc w:val="left"/>
      <w:outlineLvl w:val="1"/>
    </w:pPr>
    <w:rPr>
      <w:rFonts w:ascii="Palatino Linotype" w:eastAsia="Times New Roman" w:hAnsi="Palatino Linotype" w:cs="Times New Roman"/>
      <w:i/>
      <w:noProof/>
      <w:snapToGrid w:val="0"/>
      <w:color w:val="000000"/>
      <w:sz w:val="20"/>
      <w:szCs w:val="22"/>
      <w:lang w:val="en-US" w:bidi="en-US"/>
    </w:rPr>
  </w:style>
  <w:style w:type="paragraph" w:customStyle="1" w:styleId="MDPI11articletype">
    <w:name w:val="MDPI_1.1_article_type"/>
    <w:basedOn w:val="MDPI31text"/>
    <w:next w:val="MDPI12title"/>
    <w:qFormat/>
    <w:rsid w:val="007520FE"/>
    <w:pPr>
      <w:spacing w:before="240" w:line="240" w:lineRule="auto"/>
      <w:ind w:firstLine="0"/>
      <w:jc w:val="left"/>
    </w:pPr>
    <w:rPr>
      <w:i/>
    </w:rPr>
  </w:style>
  <w:style w:type="paragraph" w:customStyle="1" w:styleId="MDPI12title">
    <w:name w:val="MDPI_1.2_title"/>
    <w:next w:val="MDPI13authornames"/>
    <w:qFormat/>
    <w:rsid w:val="007520FE"/>
    <w:pPr>
      <w:adjustRightInd w:val="0"/>
      <w:snapToGrid w:val="0"/>
      <w:spacing w:after="240" w:line="400" w:lineRule="exact"/>
    </w:pPr>
    <w:rPr>
      <w:rFonts w:ascii="Palatino Linotype" w:eastAsia="Times New Roman" w:hAnsi="Palatino Linotype" w:cs="Times New Roman"/>
      <w:b/>
      <w:snapToGrid w:val="0"/>
      <w:color w:val="000000"/>
      <w:sz w:val="36"/>
      <w:szCs w:val="20"/>
      <w:lang w:bidi="en-US"/>
    </w:rPr>
  </w:style>
  <w:style w:type="paragraph" w:customStyle="1" w:styleId="MDPI13authornames">
    <w:name w:val="MDPI_1.3_authornames"/>
    <w:basedOn w:val="MDPI31text"/>
    <w:next w:val="MDPI14history"/>
    <w:qFormat/>
    <w:rsid w:val="007520FE"/>
    <w:pPr>
      <w:spacing w:after="120"/>
      <w:ind w:firstLine="0"/>
      <w:jc w:val="left"/>
    </w:pPr>
    <w:rPr>
      <w:b/>
      <w:snapToGrid/>
    </w:rPr>
  </w:style>
  <w:style w:type="paragraph" w:customStyle="1" w:styleId="MDPI14history">
    <w:name w:val="MDPI_1.4_history"/>
    <w:basedOn w:val="MDPI62Acknowledgments"/>
    <w:next w:val="Normal"/>
    <w:qFormat/>
    <w:rsid w:val="007520FE"/>
    <w:pPr>
      <w:ind w:left="113"/>
      <w:jc w:val="left"/>
    </w:pPr>
    <w:rPr>
      <w:snapToGrid/>
    </w:rPr>
  </w:style>
  <w:style w:type="paragraph" w:customStyle="1" w:styleId="MDPI16affiliation">
    <w:name w:val="MDPI_1.6_affiliation"/>
    <w:basedOn w:val="MDPI62Acknowledgments"/>
    <w:qFormat/>
    <w:rsid w:val="007520FE"/>
    <w:pPr>
      <w:spacing w:before="0"/>
      <w:ind w:left="311" w:hanging="198"/>
      <w:jc w:val="left"/>
    </w:pPr>
    <w:rPr>
      <w:snapToGrid/>
      <w:szCs w:val="18"/>
    </w:rPr>
  </w:style>
  <w:style w:type="paragraph" w:customStyle="1" w:styleId="MDPI17abstract">
    <w:name w:val="MDPI_1.7_abstract"/>
    <w:basedOn w:val="MDPI31text"/>
    <w:next w:val="MDPI18keywords"/>
    <w:qFormat/>
    <w:rsid w:val="007520FE"/>
    <w:pPr>
      <w:spacing w:before="240"/>
      <w:ind w:left="113" w:firstLine="0"/>
    </w:pPr>
    <w:rPr>
      <w:snapToGrid/>
    </w:rPr>
  </w:style>
  <w:style w:type="paragraph" w:customStyle="1" w:styleId="MDPI18keywords">
    <w:name w:val="MDPI_1.8_keywords"/>
    <w:basedOn w:val="MDPI31text"/>
    <w:next w:val="Normal"/>
    <w:qFormat/>
    <w:rsid w:val="007520FE"/>
    <w:pPr>
      <w:spacing w:before="240"/>
      <w:ind w:left="113" w:firstLine="0"/>
    </w:pPr>
  </w:style>
  <w:style w:type="paragraph" w:customStyle="1" w:styleId="MDPI19line">
    <w:name w:val="MDPI_1.9_line"/>
    <w:basedOn w:val="MDPI31text"/>
    <w:qFormat/>
    <w:rsid w:val="007520FE"/>
    <w:pPr>
      <w:pBdr>
        <w:bottom w:val="single" w:sz="6" w:space="1" w:color="auto"/>
      </w:pBdr>
      <w:ind w:firstLine="0"/>
    </w:pPr>
    <w:rPr>
      <w:snapToGrid/>
      <w:szCs w:val="24"/>
    </w:rPr>
  </w:style>
  <w:style w:type="paragraph" w:customStyle="1" w:styleId="Mdeck2authorcorrespondence">
    <w:name w:val="M_deck_2_author_correspondence"/>
    <w:qFormat/>
    <w:rsid w:val="007520FE"/>
    <w:pPr>
      <w:kinsoku w:val="0"/>
      <w:overflowPunct w:val="0"/>
      <w:autoSpaceDE w:val="0"/>
      <w:autoSpaceDN w:val="0"/>
      <w:adjustRightInd w:val="0"/>
      <w:snapToGrid w:val="0"/>
      <w:spacing w:line="200" w:lineRule="atLeast"/>
      <w:ind w:left="311" w:hanging="198"/>
    </w:pPr>
    <w:rPr>
      <w:rFonts w:ascii="Palatino Linotype" w:eastAsia="Times New Roman" w:hAnsi="Palatino Linotype" w:cs="Times New Roman"/>
      <w:snapToGrid w:val="0"/>
      <w:color w:val="000000"/>
      <w:sz w:val="18"/>
      <w:szCs w:val="20"/>
      <w:lang w:bidi="en-US"/>
    </w:rPr>
  </w:style>
  <w:style w:type="paragraph" w:customStyle="1" w:styleId="MDPIheaderjournallogo">
    <w:name w:val="MDPI_header_journal_logo"/>
    <w:qFormat/>
    <w:rsid w:val="007520FE"/>
    <w:pPr>
      <w:adjustRightInd w:val="0"/>
      <w:snapToGrid w:val="0"/>
    </w:pPr>
    <w:rPr>
      <w:rFonts w:ascii="Palatino Linotype" w:eastAsia="Times New Roman" w:hAnsi="Palatino Linotype" w:cs="Times New Roman"/>
      <w:i/>
      <w:color w:val="000000"/>
      <w:szCs w:val="22"/>
      <w:lang w:eastAsia="de-CH"/>
    </w:rPr>
  </w:style>
  <w:style w:type="paragraph" w:customStyle="1" w:styleId="MDPI32textnoindent">
    <w:name w:val="MDPI_3.2_text_no_indent"/>
    <w:basedOn w:val="MDPI31text"/>
    <w:qFormat/>
    <w:rsid w:val="007520FE"/>
    <w:pPr>
      <w:ind w:firstLine="0"/>
    </w:pPr>
  </w:style>
  <w:style w:type="paragraph" w:customStyle="1" w:styleId="MDPI33textspaceafter">
    <w:name w:val="MDPI_3.3_text_space_after"/>
    <w:basedOn w:val="MDPI31text"/>
    <w:qFormat/>
    <w:rsid w:val="007520FE"/>
    <w:pPr>
      <w:spacing w:after="240"/>
    </w:pPr>
  </w:style>
  <w:style w:type="paragraph" w:customStyle="1" w:styleId="MDPI34textspacebefore">
    <w:name w:val="MDPI_3.4_text_space_before"/>
    <w:basedOn w:val="MDPI31text"/>
    <w:qFormat/>
    <w:rsid w:val="007520FE"/>
    <w:pPr>
      <w:spacing w:before="240"/>
    </w:pPr>
  </w:style>
  <w:style w:type="paragraph" w:customStyle="1" w:styleId="MDPI35textbeforelist">
    <w:name w:val="MDPI_3.5_text_before_list"/>
    <w:basedOn w:val="MDPI31text"/>
    <w:qFormat/>
    <w:rsid w:val="007520FE"/>
    <w:pPr>
      <w:spacing w:after="120"/>
    </w:pPr>
  </w:style>
  <w:style w:type="paragraph" w:customStyle="1" w:styleId="MDPI36textafterlist">
    <w:name w:val="MDPI_3.6_text_after_list"/>
    <w:basedOn w:val="MDPI31text"/>
    <w:qFormat/>
    <w:rsid w:val="007520FE"/>
    <w:pPr>
      <w:spacing w:before="120"/>
    </w:pPr>
  </w:style>
  <w:style w:type="paragraph" w:customStyle="1" w:styleId="MDPI37itemize">
    <w:name w:val="MDPI_3.7_itemize"/>
    <w:basedOn w:val="MDPI31text"/>
    <w:qFormat/>
    <w:rsid w:val="007520FE"/>
    <w:pPr>
      <w:numPr>
        <w:numId w:val="13"/>
      </w:numPr>
      <w:ind w:left="425" w:hanging="425"/>
    </w:pPr>
  </w:style>
  <w:style w:type="paragraph" w:customStyle="1" w:styleId="MDPI38bullet">
    <w:name w:val="MDPI_3.8_bullet"/>
    <w:basedOn w:val="MDPI31text"/>
    <w:qFormat/>
    <w:rsid w:val="007520FE"/>
    <w:pPr>
      <w:numPr>
        <w:numId w:val="14"/>
      </w:numPr>
      <w:ind w:left="425" w:hanging="425"/>
    </w:pPr>
  </w:style>
  <w:style w:type="paragraph" w:customStyle="1" w:styleId="MDPI39equation">
    <w:name w:val="MDPI_3.9_equation"/>
    <w:basedOn w:val="MDPI31text"/>
    <w:qFormat/>
    <w:rsid w:val="007520FE"/>
    <w:pPr>
      <w:spacing w:before="120" w:after="120"/>
      <w:ind w:left="709" w:firstLine="0"/>
      <w:jc w:val="center"/>
    </w:pPr>
  </w:style>
  <w:style w:type="paragraph" w:customStyle="1" w:styleId="MDPI3aequationnumber">
    <w:name w:val="MDPI_3.a_equation_number"/>
    <w:basedOn w:val="MDPI31text"/>
    <w:qFormat/>
    <w:rsid w:val="007520FE"/>
    <w:pPr>
      <w:spacing w:before="120" w:after="120" w:line="240" w:lineRule="auto"/>
      <w:ind w:firstLine="0"/>
      <w:jc w:val="right"/>
    </w:pPr>
  </w:style>
  <w:style w:type="paragraph" w:customStyle="1" w:styleId="MDPI62Acknowledgments">
    <w:name w:val="MDPI_6.2_Acknowledgments"/>
    <w:qFormat/>
    <w:rsid w:val="007520FE"/>
    <w:pPr>
      <w:adjustRightInd w:val="0"/>
      <w:snapToGrid w:val="0"/>
      <w:spacing w:before="120" w:line="200" w:lineRule="atLeast"/>
      <w:jc w:val="both"/>
    </w:pPr>
    <w:rPr>
      <w:rFonts w:ascii="Palatino Linotype" w:eastAsia="Times New Roman" w:hAnsi="Palatino Linotype" w:cs="Times New Roman"/>
      <w:snapToGrid w:val="0"/>
      <w:color w:val="000000"/>
      <w:sz w:val="18"/>
      <w:szCs w:val="20"/>
      <w:lang w:bidi="en-US"/>
    </w:rPr>
  </w:style>
  <w:style w:type="paragraph" w:customStyle="1" w:styleId="MDPI41tablecaption">
    <w:name w:val="MDPI_4.1_table_caption"/>
    <w:basedOn w:val="MDPI62Acknowledgments"/>
    <w:qFormat/>
    <w:rsid w:val="007520FE"/>
    <w:pPr>
      <w:spacing w:before="240" w:after="120" w:line="260" w:lineRule="atLeast"/>
      <w:ind w:left="425" w:right="425"/>
    </w:pPr>
    <w:rPr>
      <w:snapToGrid/>
      <w:szCs w:val="22"/>
    </w:rPr>
  </w:style>
  <w:style w:type="paragraph" w:customStyle="1" w:styleId="MDPI42tablebody">
    <w:name w:val="MDPI_4.2_table_body"/>
    <w:qFormat/>
    <w:rsid w:val="007520FE"/>
    <w:pPr>
      <w:adjustRightInd w:val="0"/>
      <w:snapToGrid w:val="0"/>
      <w:spacing w:line="260" w:lineRule="atLeast"/>
      <w:jc w:val="center"/>
    </w:pPr>
    <w:rPr>
      <w:rFonts w:ascii="Palatino Linotype" w:eastAsia="Times New Roman" w:hAnsi="Palatino Linotype" w:cs="Times New Roman"/>
      <w:snapToGrid w:val="0"/>
      <w:color w:val="000000"/>
      <w:sz w:val="20"/>
      <w:szCs w:val="20"/>
      <w:lang w:bidi="en-US"/>
    </w:rPr>
  </w:style>
  <w:style w:type="paragraph" w:customStyle="1" w:styleId="MDPI43tablefooter">
    <w:name w:val="MDPI_4.3_table_footer"/>
    <w:basedOn w:val="MDPI41tablecaption"/>
    <w:next w:val="MDPI31text"/>
    <w:qFormat/>
    <w:rsid w:val="007520FE"/>
    <w:pPr>
      <w:spacing w:before="0"/>
      <w:ind w:left="0" w:right="0"/>
    </w:pPr>
  </w:style>
  <w:style w:type="paragraph" w:customStyle="1" w:styleId="MDPI51figurecaption">
    <w:name w:val="MDPI_5.1_figure_caption"/>
    <w:basedOn w:val="MDPI62Acknowledgments"/>
    <w:qFormat/>
    <w:rsid w:val="007520FE"/>
    <w:pPr>
      <w:spacing w:after="240" w:line="260" w:lineRule="atLeast"/>
      <w:ind w:left="425" w:right="425"/>
    </w:pPr>
    <w:rPr>
      <w:snapToGrid/>
    </w:rPr>
  </w:style>
  <w:style w:type="paragraph" w:customStyle="1" w:styleId="MDPI52figure">
    <w:name w:val="MDPI_5.2_figure"/>
    <w:qFormat/>
    <w:rsid w:val="007520FE"/>
    <w:pPr>
      <w:jc w:val="center"/>
    </w:pPr>
    <w:rPr>
      <w:rFonts w:ascii="Palatino Linotype" w:eastAsia="Times New Roman" w:hAnsi="Palatino Linotype" w:cs="Times New Roman"/>
      <w:snapToGrid w:val="0"/>
      <w:color w:val="000000"/>
      <w:szCs w:val="20"/>
      <w:lang w:bidi="en-US"/>
    </w:rPr>
  </w:style>
  <w:style w:type="paragraph" w:customStyle="1" w:styleId="MDPI61Supplementary">
    <w:name w:val="MDPI_6.1_Supplementary"/>
    <w:basedOn w:val="MDPI62Acknowledgments"/>
    <w:qFormat/>
    <w:rsid w:val="007520FE"/>
    <w:pPr>
      <w:spacing w:before="240"/>
    </w:pPr>
    <w:rPr>
      <w:lang w:eastAsia="en-US"/>
    </w:rPr>
  </w:style>
  <w:style w:type="paragraph" w:customStyle="1" w:styleId="MDPI63AuthorContributions">
    <w:name w:val="MDPI_6.3_AuthorContributions"/>
    <w:basedOn w:val="MDPI62Acknowledgments"/>
    <w:qFormat/>
    <w:rsid w:val="007520FE"/>
    <w:rPr>
      <w:rFonts w:eastAsia="SimSun"/>
      <w:color w:val="auto"/>
      <w:lang w:eastAsia="en-US"/>
    </w:rPr>
  </w:style>
  <w:style w:type="paragraph" w:customStyle="1" w:styleId="MDPI64CoI">
    <w:name w:val="MDPI_6.4_CoI"/>
    <w:basedOn w:val="MDPI62Acknowledgments"/>
    <w:qFormat/>
    <w:rsid w:val="007520FE"/>
  </w:style>
  <w:style w:type="paragraph" w:customStyle="1" w:styleId="MDPI81theorem">
    <w:name w:val="MDPI_8.1_theorem"/>
    <w:basedOn w:val="MDPI32textnoindent"/>
    <w:qFormat/>
    <w:rsid w:val="007520FE"/>
    <w:rPr>
      <w:i/>
    </w:rPr>
  </w:style>
  <w:style w:type="paragraph" w:customStyle="1" w:styleId="MDPI82proof">
    <w:name w:val="MDPI_8.2_proof"/>
    <w:basedOn w:val="MDPI32textnoindent"/>
    <w:qFormat/>
    <w:rsid w:val="007520FE"/>
  </w:style>
  <w:style w:type="paragraph" w:customStyle="1" w:styleId="MDPI23heading3">
    <w:name w:val="MDPI_2.3_heading3"/>
    <w:basedOn w:val="MDPI31text"/>
    <w:qFormat/>
    <w:rsid w:val="007520FE"/>
    <w:pPr>
      <w:spacing w:before="240" w:after="120"/>
      <w:ind w:firstLine="0"/>
      <w:jc w:val="left"/>
      <w:outlineLvl w:val="2"/>
    </w:pPr>
  </w:style>
  <w:style w:type="paragraph" w:customStyle="1" w:styleId="MDPI21heading1">
    <w:name w:val="MDPI_2.1_heading1"/>
    <w:basedOn w:val="MDPI23heading3"/>
    <w:qFormat/>
    <w:rsid w:val="007520FE"/>
    <w:pPr>
      <w:outlineLvl w:val="0"/>
    </w:pPr>
    <w:rPr>
      <w:b/>
    </w:rPr>
  </w:style>
  <w:style w:type="paragraph" w:customStyle="1" w:styleId="MDPI71References">
    <w:name w:val="MDPI_7.1_References"/>
    <w:basedOn w:val="MDPI62Acknowledgments"/>
    <w:qFormat/>
    <w:rsid w:val="007520FE"/>
    <w:pPr>
      <w:numPr>
        <w:numId w:val="15"/>
      </w:numPr>
      <w:spacing w:before="0" w:line="260" w:lineRule="atLeast"/>
    </w:pPr>
  </w:style>
  <w:style w:type="character" w:styleId="Nmerodelnea">
    <w:name w:val="line number"/>
    <w:basedOn w:val="Fuentedeprrafopredeter"/>
    <w:uiPriority w:val="99"/>
    <w:semiHidden/>
    <w:unhideWhenUsed/>
    <w:rsid w:val="007520FE"/>
  </w:style>
  <w:style w:type="table" w:customStyle="1" w:styleId="MDPI41threelinetable">
    <w:name w:val="MDPI_4.1_three_line_table"/>
    <w:basedOn w:val="Tablanormal"/>
    <w:uiPriority w:val="99"/>
    <w:rsid w:val="007520FE"/>
    <w:pPr>
      <w:adjustRightInd w:val="0"/>
      <w:snapToGrid w:val="0"/>
      <w:jc w:val="center"/>
    </w:pPr>
    <w:rPr>
      <w:rFonts w:ascii="Palatino Linotype" w:eastAsia="SimSun" w:hAnsi="Palatino Linotype" w:cs="Times New Roman"/>
      <w:color w:val="000000"/>
      <w:sz w:val="20"/>
      <w:szCs w:val="20"/>
      <w:lang w:val="en-GB" w:eastAsia="es-ES"/>
    </w:rPr>
    <w:tblPr>
      <w:jc w:val="center"/>
      <w:tblInd w:w="0" w:type="dxa"/>
      <w:tblBorders>
        <w:top w:val="single" w:sz="8" w:space="0" w:color="auto"/>
        <w:bottom w:val="single" w:sz="8" w:space="0" w:color="auto"/>
      </w:tblBorders>
      <w:tblCellMar>
        <w:top w:w="0" w:type="dxa"/>
        <w:left w:w="108" w:type="dxa"/>
        <w:bottom w:w="0" w:type="dxa"/>
        <w:right w:w="108" w:type="dxa"/>
      </w:tblCellMar>
    </w:tblPr>
    <w:trPr>
      <w:jc w:val="center"/>
    </w:trPr>
    <w:tcPr>
      <w:vAlign w:val="center"/>
    </w:tcPr>
    <w:tblStylePr w:type="firstRow">
      <w:rPr>
        <w:rFonts w:ascii="Cambria Math" w:hAnsi="Cambria Math"/>
        <w:b/>
        <w:i w:val="0"/>
        <w:sz w:val="20"/>
      </w:rPr>
      <w:tblPr/>
      <w:tcPr>
        <w:tcBorders>
          <w:bottom w:val="single" w:sz="4" w:space="0" w:color="auto"/>
        </w:tcBorders>
      </w:tcPr>
    </w:tblStylePr>
  </w:style>
  <w:style w:type="character" w:styleId="Hipervnculo">
    <w:name w:val="Hyperlink"/>
    <w:uiPriority w:val="99"/>
    <w:unhideWhenUsed/>
    <w:rsid w:val="007520FE"/>
    <w:rPr>
      <w:color w:val="0563C1"/>
      <w:u w:val="single"/>
    </w:rPr>
  </w:style>
  <w:style w:type="table" w:styleId="Cuadrculamediana3-nfasis1">
    <w:name w:val="Medium Grid 3 Accent 1"/>
    <w:basedOn w:val="Tablanormal"/>
    <w:uiPriority w:val="64"/>
    <w:rsid w:val="007520FE"/>
    <w:rPr>
      <w:rFonts w:ascii="Calibri" w:eastAsia="SimSun" w:hAnsi="Calibri" w:cs="Times New Roman"/>
      <w:sz w:val="20"/>
      <w:szCs w:val="20"/>
      <w:lang w:val="en-GB" w:eastAsia="es-E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Enfasis">
    <w:name w:val="Emphasis"/>
    <w:basedOn w:val="Fuentedeprrafopredeter"/>
    <w:uiPriority w:val="20"/>
    <w:qFormat/>
    <w:rsid w:val="007520FE"/>
    <w:rPr>
      <w:i/>
      <w:iCs/>
    </w:rPr>
  </w:style>
  <w:style w:type="character" w:styleId="Textoennegrita">
    <w:name w:val="Strong"/>
    <w:basedOn w:val="Fuentedeprrafopredeter"/>
    <w:uiPriority w:val="22"/>
    <w:qFormat/>
    <w:rsid w:val="007520FE"/>
    <w:rPr>
      <w:b/>
      <w:bCs/>
    </w:rPr>
  </w:style>
  <w:style w:type="character" w:customStyle="1" w:styleId="one-click-content">
    <w:name w:val="one-click-content"/>
    <w:basedOn w:val="Fuentedeprrafopredeter"/>
    <w:rsid w:val="007520FE"/>
  </w:style>
  <w:style w:type="character" w:customStyle="1" w:styleId="one-click">
    <w:name w:val="one-click"/>
    <w:basedOn w:val="Fuentedeprrafopredeter"/>
    <w:rsid w:val="007520FE"/>
  </w:style>
  <w:style w:type="table" w:styleId="Sombreadomediano2-nfasis5">
    <w:name w:val="Medium Shading 2 Accent 5"/>
    <w:basedOn w:val="Tablanormal"/>
    <w:uiPriority w:val="64"/>
    <w:rsid w:val="004C2834"/>
    <w:rPr>
      <w:lang w:eastAsia="es-E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ano2-nfasis1">
    <w:name w:val="Medium Shading 2 Accent 1"/>
    <w:basedOn w:val="Tablanormal"/>
    <w:uiPriority w:val="64"/>
    <w:rsid w:val="005A4AE6"/>
    <w:rPr>
      <w:lang w:eastAsia="es-E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aconcuadrcula1">
    <w:name w:val="Tabla con cuadrícula1"/>
    <w:basedOn w:val="Tablanormal"/>
    <w:next w:val="Tablaconcuadrcula"/>
    <w:uiPriority w:val="39"/>
    <w:rsid w:val="008B29B2"/>
    <w:rPr>
      <w:rFonts w:eastAsia="Cambria"/>
      <w:sz w:val="22"/>
      <w:szCs w:val="22"/>
      <w:lang w:val="cs-CZ"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
    <w:name w:val="Sin lista1"/>
    <w:next w:val="Sinlista"/>
    <w:uiPriority w:val="99"/>
    <w:semiHidden/>
    <w:unhideWhenUsed/>
    <w:rsid w:val="00147A21"/>
  </w:style>
  <w:style w:type="paragraph" w:styleId="Subttulo">
    <w:name w:val="Subtitle"/>
    <w:basedOn w:val="Ttulo1"/>
    <w:next w:val="Normal"/>
    <w:link w:val="SubttuloCar"/>
    <w:autoRedefine/>
    <w:uiPriority w:val="11"/>
    <w:qFormat/>
    <w:rsid w:val="00147A21"/>
    <w:pPr>
      <w:keepNext/>
      <w:keepLines/>
      <w:numPr>
        <w:numId w:val="17"/>
      </w:numPr>
      <w:spacing w:before="240" w:after="140" w:line="24" w:lineRule="atLeast"/>
      <w:jc w:val="left"/>
    </w:pPr>
    <w:rPr>
      <w:rFonts w:eastAsia="MS Gothic" w:cs="Times New Roman"/>
      <w:b w:val="0"/>
      <w:sz w:val="14"/>
      <w:szCs w:val="18"/>
    </w:rPr>
  </w:style>
  <w:style w:type="character" w:customStyle="1" w:styleId="SubttuloCar">
    <w:name w:val="Subtítulo Car"/>
    <w:basedOn w:val="Fuentedeprrafopredeter"/>
    <w:link w:val="Subttulo"/>
    <w:uiPriority w:val="11"/>
    <w:rsid w:val="00147A21"/>
    <w:rPr>
      <w:rFonts w:ascii="Helvetica" w:eastAsia="MS Gothic" w:hAnsi="Helvetica" w:cs="Times New Roman"/>
      <w:color w:val="000000" w:themeColor="text1"/>
      <w:sz w:val="14"/>
      <w:szCs w:val="18"/>
      <w:lang w:val="en-GB" w:eastAsia="en-US"/>
    </w:rPr>
  </w:style>
  <w:style w:type="paragraph" w:styleId="HTMLconformatoprevio">
    <w:name w:val="HTML Preformatted"/>
    <w:basedOn w:val="Normal"/>
    <w:link w:val="HTMLconformatoprevioCar"/>
    <w:uiPriority w:val="99"/>
    <w:unhideWhenUsed/>
    <w:rsid w:val="0014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140"/>
      <w:ind w:firstLine="0"/>
      <w:jc w:val="left"/>
    </w:pPr>
    <w:rPr>
      <w:rFonts w:ascii="Courier New" w:eastAsia="Times New Roman" w:hAnsi="Courier New" w:cs="Courier New"/>
      <w:sz w:val="20"/>
      <w:szCs w:val="20"/>
      <w:lang w:val="cs-CZ" w:eastAsia="cs-CZ"/>
    </w:rPr>
  </w:style>
  <w:style w:type="character" w:customStyle="1" w:styleId="HTMLconformatoprevioCar">
    <w:name w:val="HTML con formato previo Car"/>
    <w:basedOn w:val="Fuentedeprrafopredeter"/>
    <w:link w:val="HTMLconformatoprevio"/>
    <w:uiPriority w:val="99"/>
    <w:rsid w:val="00147A21"/>
    <w:rPr>
      <w:rFonts w:ascii="Courier New" w:eastAsia="Times New Roman" w:hAnsi="Courier New" w:cs="Courier New"/>
      <w:sz w:val="20"/>
      <w:szCs w:val="20"/>
      <w:lang w:val="cs-CZ" w:eastAsia="cs-CZ"/>
    </w:rPr>
  </w:style>
  <w:style w:type="table" w:customStyle="1" w:styleId="Tablaconcuadrcula2">
    <w:name w:val="Tabla con cuadrícula2"/>
    <w:basedOn w:val="Tablanormal"/>
    <w:next w:val="Tablaconcuadrcula"/>
    <w:rsid w:val="00147A21"/>
    <w:rPr>
      <w:rFonts w:eastAsia="Cambria"/>
      <w:sz w:val="22"/>
      <w:szCs w:val="22"/>
      <w:lang w:val="cs-CZ"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
    <w:name w:val="Tabla con cuadrícula11"/>
    <w:basedOn w:val="Tablanormal"/>
    <w:next w:val="Tablaconcuadrcula"/>
    <w:uiPriority w:val="39"/>
    <w:rsid w:val="00147A21"/>
    <w:rPr>
      <w:rFonts w:eastAsia="Calibri"/>
      <w:sz w:val="22"/>
      <w:szCs w:val="22"/>
      <w:lang w:val="cs-CZ"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tulo2">
    <w:name w:val="Subtítulo 2"/>
    <w:basedOn w:val="Normal"/>
    <w:next w:val="Normal"/>
    <w:autoRedefine/>
    <w:qFormat/>
    <w:rsid w:val="00B6739C"/>
    <w:pPr>
      <w:numPr>
        <w:numId w:val="16"/>
      </w:numPr>
      <w:spacing w:before="0" w:after="140"/>
      <w:jc w:val="center"/>
    </w:pPr>
    <w:rPr>
      <w:i/>
      <w:lang w:eastAsia="es-ES"/>
    </w:rPr>
  </w:style>
  <w:style w:type="paragraph" w:customStyle="1" w:styleId="xl63">
    <w:name w:val="xl63"/>
    <w:basedOn w:val="Normal"/>
    <w:rsid w:val="00147A21"/>
    <w:pPr>
      <w:spacing w:before="100" w:beforeAutospacing="1" w:after="100" w:afterAutospacing="1" w:line="240" w:lineRule="auto"/>
      <w:ind w:firstLine="0"/>
      <w:jc w:val="left"/>
    </w:pPr>
    <w:rPr>
      <w:rFonts w:ascii="Calibri" w:hAnsi="Calibri"/>
      <w:sz w:val="12"/>
      <w:szCs w:val="12"/>
      <w:lang w:eastAsia="es-ES"/>
    </w:rPr>
  </w:style>
  <w:style w:type="paragraph" w:customStyle="1" w:styleId="Textodecuerpo1">
    <w:name w:val="Texto de cuerpo1"/>
    <w:basedOn w:val="Normal"/>
    <w:next w:val="Textodecuerpo"/>
    <w:link w:val="TextodecuerpoCar"/>
    <w:qFormat/>
    <w:rsid w:val="00147A21"/>
    <w:pPr>
      <w:spacing w:before="180" w:after="180" w:line="259" w:lineRule="auto"/>
      <w:ind w:firstLine="0"/>
      <w:jc w:val="left"/>
    </w:pPr>
    <w:rPr>
      <w:rFonts w:asciiTheme="minorHAnsi" w:eastAsia="Cambria" w:hAnsiTheme="minorHAnsi"/>
      <w:sz w:val="24"/>
      <w:lang w:val="en-US" w:eastAsia="en-US"/>
    </w:rPr>
  </w:style>
  <w:style w:type="character" w:customStyle="1" w:styleId="TextodecuerpoCar">
    <w:name w:val="Texto de cuerpo Car"/>
    <w:basedOn w:val="Fuentedeprrafopredeter"/>
    <w:link w:val="Textodecuerpo1"/>
    <w:rsid w:val="00147A21"/>
    <w:rPr>
      <w:rFonts w:eastAsia="Cambria"/>
      <w:lang w:eastAsia="en-US"/>
    </w:rPr>
  </w:style>
  <w:style w:type="character" w:customStyle="1" w:styleId="3oh-">
    <w:name w:val="_3oh-"/>
    <w:basedOn w:val="Fuentedeprrafopredeter"/>
    <w:rsid w:val="00147A21"/>
  </w:style>
  <w:style w:type="character" w:customStyle="1" w:styleId="Hipervnculovisitado1">
    <w:name w:val="Hipervínculo visitado1"/>
    <w:basedOn w:val="Fuentedeprrafopredeter"/>
    <w:uiPriority w:val="99"/>
    <w:semiHidden/>
    <w:unhideWhenUsed/>
    <w:rsid w:val="00147A21"/>
    <w:rPr>
      <w:color w:val="800080"/>
      <w:u w:val="single"/>
    </w:rPr>
  </w:style>
  <w:style w:type="character" w:styleId="Textodelmarcadordeposicin">
    <w:name w:val="Placeholder Text"/>
    <w:basedOn w:val="Fuentedeprrafopredeter"/>
    <w:uiPriority w:val="99"/>
    <w:semiHidden/>
    <w:rsid w:val="00147A21"/>
    <w:rPr>
      <w:color w:val="808080"/>
    </w:rPr>
  </w:style>
  <w:style w:type="paragraph" w:styleId="Textodecuerpo">
    <w:name w:val="Body Text"/>
    <w:basedOn w:val="Normal"/>
    <w:link w:val="TextodecuerpoCar1"/>
    <w:unhideWhenUsed/>
    <w:qFormat/>
    <w:rsid w:val="00147A21"/>
    <w:pPr>
      <w:spacing w:after="120"/>
    </w:pPr>
  </w:style>
  <w:style w:type="character" w:customStyle="1" w:styleId="TextodecuerpoCar1">
    <w:name w:val="Texto de cuerpo Car1"/>
    <w:basedOn w:val="Fuentedeprrafopredeter"/>
    <w:link w:val="Textodecuerpo"/>
    <w:uiPriority w:val="99"/>
    <w:semiHidden/>
    <w:rsid w:val="00147A21"/>
    <w:rPr>
      <w:rFonts w:ascii="Helvetica" w:hAnsi="Helvetica"/>
      <w:sz w:val="18"/>
      <w:lang w:val="en-GB"/>
    </w:rPr>
  </w:style>
  <w:style w:type="character" w:styleId="Hipervnculovisitado">
    <w:name w:val="FollowedHyperlink"/>
    <w:basedOn w:val="Fuentedeprrafopredeter"/>
    <w:uiPriority w:val="99"/>
    <w:semiHidden/>
    <w:unhideWhenUsed/>
    <w:rsid w:val="00147A21"/>
    <w:rPr>
      <w:color w:val="800080" w:themeColor="followedHyperlink"/>
      <w:u w:val="single"/>
    </w:rPr>
  </w:style>
  <w:style w:type="numbering" w:customStyle="1" w:styleId="Sinlista2">
    <w:name w:val="Sin lista2"/>
    <w:next w:val="Sinlista"/>
    <w:uiPriority w:val="99"/>
    <w:semiHidden/>
    <w:unhideWhenUsed/>
    <w:rsid w:val="00B636FB"/>
  </w:style>
  <w:style w:type="table" w:customStyle="1" w:styleId="Tablaconcuadrcula3">
    <w:name w:val="Tabla con cuadrícula3"/>
    <w:basedOn w:val="Tablanormal"/>
    <w:next w:val="Tablaconcuadrcula"/>
    <w:rsid w:val="00B636FB"/>
    <w:rPr>
      <w:rFonts w:eastAsia="Cambria"/>
      <w:sz w:val="22"/>
      <w:szCs w:val="22"/>
      <w:lang w:val="cs-CZ"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39"/>
    <w:rsid w:val="00B636FB"/>
    <w:rPr>
      <w:rFonts w:eastAsia="Calibri"/>
      <w:sz w:val="22"/>
      <w:szCs w:val="22"/>
      <w:lang w:val="cs-CZ"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w-headline">
    <w:name w:val="mw-headline"/>
    <w:basedOn w:val="Fuentedeprrafopredeter"/>
    <w:rsid w:val="00B636F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4" w:qFormat="1"/>
    <w:lsdException w:name="heading 3" w:uiPriority="4" w:qFormat="1"/>
    <w:lsdException w:name="heading 4" w:uiPriority="4" w:qFormat="1"/>
    <w:lsdException w:name="heading 5" w:uiPriority="4"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6"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4"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A6D"/>
    <w:pPr>
      <w:spacing w:before="140" w:line="288" w:lineRule="auto"/>
      <w:ind w:firstLine="709"/>
      <w:jc w:val="both"/>
    </w:pPr>
    <w:rPr>
      <w:rFonts w:ascii="Helvetica" w:hAnsi="Helvetica"/>
      <w:sz w:val="18"/>
      <w:lang w:val="en-GB"/>
    </w:rPr>
  </w:style>
  <w:style w:type="paragraph" w:styleId="Ttulo1">
    <w:name w:val="heading 1"/>
    <w:basedOn w:val="Normal"/>
    <w:next w:val="Normal"/>
    <w:link w:val="Ttulo1Car"/>
    <w:autoRedefine/>
    <w:uiPriority w:val="9"/>
    <w:qFormat/>
    <w:rsid w:val="00A435BE"/>
    <w:pPr>
      <w:numPr>
        <w:numId w:val="2"/>
      </w:numPr>
      <w:spacing w:before="260" w:after="260" w:line="260" w:lineRule="atLeast"/>
      <w:outlineLvl w:val="0"/>
    </w:pPr>
    <w:rPr>
      <w:rFonts w:eastAsiaTheme="minorHAnsi"/>
      <w:b/>
      <w:color w:val="000000" w:themeColor="text1"/>
      <w:sz w:val="26"/>
      <w:szCs w:val="20"/>
      <w:lang w:eastAsia="en-US"/>
    </w:rPr>
  </w:style>
  <w:style w:type="paragraph" w:styleId="Ttulo2">
    <w:name w:val="heading 2"/>
    <w:basedOn w:val="Ttulo1"/>
    <w:next w:val="Normal"/>
    <w:link w:val="Ttulo2Car"/>
    <w:autoRedefine/>
    <w:uiPriority w:val="4"/>
    <w:qFormat/>
    <w:rsid w:val="004C455F"/>
    <w:pPr>
      <w:numPr>
        <w:ilvl w:val="1"/>
      </w:numPr>
      <w:tabs>
        <w:tab w:val="left" w:pos="510"/>
      </w:tabs>
      <w:spacing w:line="400" w:lineRule="atLeast"/>
      <w:outlineLvl w:val="1"/>
    </w:pPr>
    <w:rPr>
      <w:iCs/>
      <w:sz w:val="22"/>
      <w:szCs w:val="28"/>
    </w:rPr>
  </w:style>
  <w:style w:type="paragraph" w:styleId="Ttulo3">
    <w:name w:val="heading 3"/>
    <w:basedOn w:val="Ttulo2"/>
    <w:next w:val="Normal"/>
    <w:link w:val="Ttulo3Car"/>
    <w:autoRedefine/>
    <w:uiPriority w:val="4"/>
    <w:qFormat/>
    <w:rsid w:val="008642F1"/>
    <w:pPr>
      <w:numPr>
        <w:ilvl w:val="2"/>
      </w:numPr>
      <w:tabs>
        <w:tab w:val="left" w:pos="709"/>
      </w:tabs>
      <w:spacing w:line="260" w:lineRule="atLeast"/>
      <w:outlineLvl w:val="2"/>
    </w:pPr>
    <w:rPr>
      <w:rFonts w:cs="Arial"/>
      <w:bCs/>
      <w:sz w:val="18"/>
      <w:szCs w:val="20"/>
      <w:lang w:eastAsia="de-DE"/>
    </w:rPr>
  </w:style>
  <w:style w:type="paragraph" w:styleId="Ttulo4">
    <w:name w:val="heading 4"/>
    <w:basedOn w:val="Ttulo3"/>
    <w:next w:val="Normal"/>
    <w:link w:val="Ttulo4Car"/>
    <w:uiPriority w:val="4"/>
    <w:qFormat/>
    <w:rsid w:val="004C455F"/>
    <w:pPr>
      <w:keepLines/>
      <w:numPr>
        <w:ilvl w:val="3"/>
      </w:numPr>
      <w:tabs>
        <w:tab w:val="clear" w:pos="709"/>
      </w:tabs>
      <w:outlineLvl w:val="3"/>
    </w:pPr>
    <w:rPr>
      <w:rFonts w:eastAsiaTheme="majorEastAsia" w:cstheme="majorBidi"/>
      <w:bCs w:val="0"/>
      <w:iCs w:val="0"/>
      <w:lang w:eastAsia="en-US"/>
    </w:rPr>
  </w:style>
  <w:style w:type="paragraph" w:styleId="Ttulo5">
    <w:name w:val="heading 5"/>
    <w:basedOn w:val="Ttulo4"/>
    <w:next w:val="Normal"/>
    <w:link w:val="Ttulo5Car"/>
    <w:uiPriority w:val="4"/>
    <w:qFormat/>
    <w:rsid w:val="00491381"/>
    <w:pPr>
      <w:keepNext/>
      <w:numPr>
        <w:ilvl w:val="4"/>
      </w:numPr>
      <w:ind w:left="3132"/>
      <w:outlineLvl w:val="4"/>
    </w:pPr>
    <w:rPr>
      <w:lang w:eastAsia="de-DE"/>
    </w:rPr>
  </w:style>
  <w:style w:type="paragraph" w:styleId="Ttulo6">
    <w:name w:val="heading 6"/>
    <w:basedOn w:val="Ttulo1"/>
    <w:next w:val="Normal"/>
    <w:link w:val="Ttulo6Car"/>
    <w:autoRedefine/>
    <w:uiPriority w:val="9"/>
    <w:semiHidden/>
    <w:qFormat/>
    <w:rsid w:val="00A76DB2"/>
    <w:pPr>
      <w:keepNext/>
      <w:keepLines/>
      <w:numPr>
        <w:numId w:val="0"/>
      </w:numPr>
      <w:spacing w:before="200" w:after="240"/>
      <w:outlineLvl w:val="5"/>
    </w:pPr>
    <w:rPr>
      <w:rFonts w:eastAsiaTheme="majorEastAsia" w:cstheme="majorBidi"/>
      <w:iCs/>
    </w:rPr>
  </w:style>
  <w:style w:type="paragraph" w:styleId="Ttulo7">
    <w:name w:val="heading 7"/>
    <w:basedOn w:val="Normal"/>
    <w:next w:val="Normal"/>
    <w:link w:val="Ttulo7Car"/>
    <w:uiPriority w:val="9"/>
    <w:qFormat/>
    <w:rsid w:val="00A74194"/>
    <w:pPr>
      <w:keepNext/>
      <w:keepLines/>
      <w:numPr>
        <w:ilvl w:val="6"/>
        <w:numId w:val="2"/>
      </w:numPr>
      <w:spacing w:before="200" w:line="260" w:lineRule="atLeast"/>
      <w:outlineLvl w:val="6"/>
    </w:pPr>
    <w:rPr>
      <w:rFonts w:eastAsiaTheme="majorEastAsia" w:cstheme="majorBidi"/>
      <w:b/>
      <w:iCs/>
      <w:color w:val="000000" w:themeColor="text1"/>
      <w:szCs w:val="20"/>
      <w:lang w:eastAsia="en-US"/>
    </w:rPr>
  </w:style>
  <w:style w:type="paragraph" w:styleId="Ttulo8">
    <w:name w:val="heading 8"/>
    <w:basedOn w:val="Ttulo4"/>
    <w:next w:val="Normal"/>
    <w:link w:val="Ttulo8Car"/>
    <w:uiPriority w:val="9"/>
    <w:unhideWhenUsed/>
    <w:qFormat/>
    <w:rsid w:val="00DC1300"/>
    <w:pPr>
      <w:numPr>
        <w:ilvl w:val="0"/>
        <w:numId w:val="0"/>
      </w:numPr>
      <w:ind w:left="2280"/>
      <w:outlineLvl w:val="7"/>
    </w:pPr>
    <w:rPr>
      <w:i/>
    </w:rPr>
  </w:style>
  <w:style w:type="paragraph" w:styleId="Ttulo9">
    <w:name w:val="heading 9"/>
    <w:basedOn w:val="Normal"/>
    <w:next w:val="Normal"/>
    <w:link w:val="Ttulo9Car"/>
    <w:uiPriority w:val="9"/>
    <w:unhideWhenUsed/>
    <w:qFormat/>
    <w:rsid w:val="00A74194"/>
    <w:pPr>
      <w:keepNext/>
      <w:keepLines/>
      <w:numPr>
        <w:ilvl w:val="8"/>
        <w:numId w:val="2"/>
      </w:numPr>
      <w:spacing w:before="200" w:line="260" w:lineRule="atLeast"/>
      <w:outlineLvl w:val="8"/>
    </w:pPr>
    <w:rPr>
      <w:rFonts w:asciiTheme="majorHAnsi" w:eastAsiaTheme="majorEastAsia" w:hAnsiTheme="majorHAnsi" w:cstheme="majorBidi"/>
      <w:i/>
      <w:iCs/>
      <w:color w:val="404040" w:themeColor="text1" w:themeTint="BF"/>
      <w:sz w:val="20"/>
      <w:szCs w:val="20"/>
      <w:lang w:val="de-CH"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435BE"/>
    <w:rPr>
      <w:rFonts w:ascii="Helvetica" w:eastAsiaTheme="minorHAnsi" w:hAnsi="Helvetica"/>
      <w:b/>
      <w:color w:val="000000" w:themeColor="text1"/>
      <w:sz w:val="26"/>
      <w:szCs w:val="20"/>
      <w:lang w:val="en-GB" w:eastAsia="en-US"/>
    </w:rPr>
  </w:style>
  <w:style w:type="character" w:customStyle="1" w:styleId="Ttulo2Car">
    <w:name w:val="Título 2 Car"/>
    <w:basedOn w:val="Fuentedeprrafopredeter"/>
    <w:link w:val="Ttulo2"/>
    <w:uiPriority w:val="4"/>
    <w:rsid w:val="004C455F"/>
    <w:rPr>
      <w:rFonts w:ascii="Helvetica" w:eastAsiaTheme="minorHAnsi" w:hAnsi="Helvetica"/>
      <w:b/>
      <w:iCs/>
      <w:color w:val="000000" w:themeColor="text1"/>
      <w:sz w:val="22"/>
      <w:szCs w:val="28"/>
      <w:lang w:val="en-GB" w:eastAsia="en-US"/>
    </w:rPr>
  </w:style>
  <w:style w:type="character" w:customStyle="1" w:styleId="Ttulo3Car">
    <w:name w:val="Título 3 Car"/>
    <w:basedOn w:val="Fuentedeprrafopredeter"/>
    <w:link w:val="Ttulo3"/>
    <w:uiPriority w:val="4"/>
    <w:rsid w:val="008642F1"/>
    <w:rPr>
      <w:rFonts w:ascii="Helvetica" w:eastAsiaTheme="minorHAnsi" w:hAnsi="Helvetica" w:cs="Arial"/>
      <w:b/>
      <w:bCs/>
      <w:iCs/>
      <w:color w:val="000000" w:themeColor="text1"/>
      <w:sz w:val="18"/>
      <w:szCs w:val="20"/>
      <w:lang w:val="en-GB"/>
    </w:rPr>
  </w:style>
  <w:style w:type="character" w:customStyle="1" w:styleId="Ttulo4Car">
    <w:name w:val="Título 4 Car"/>
    <w:basedOn w:val="Fuentedeprrafopredeter"/>
    <w:link w:val="Ttulo4"/>
    <w:uiPriority w:val="4"/>
    <w:rsid w:val="004C455F"/>
    <w:rPr>
      <w:rFonts w:ascii="Helvetica" w:eastAsiaTheme="majorEastAsia" w:hAnsi="Helvetica" w:cstheme="majorBidi"/>
      <w:b/>
      <w:color w:val="000000" w:themeColor="text1"/>
      <w:sz w:val="18"/>
      <w:szCs w:val="20"/>
      <w:lang w:val="en-GB" w:eastAsia="en-US"/>
    </w:rPr>
  </w:style>
  <w:style w:type="character" w:customStyle="1" w:styleId="Ttulo5Car">
    <w:name w:val="Título 5 Car"/>
    <w:basedOn w:val="Fuentedeprrafopredeter"/>
    <w:link w:val="Ttulo5"/>
    <w:uiPriority w:val="4"/>
    <w:rsid w:val="00491381"/>
    <w:rPr>
      <w:rFonts w:ascii="Helvetica" w:eastAsiaTheme="majorEastAsia" w:hAnsi="Helvetica" w:cstheme="majorBidi"/>
      <w:b/>
      <w:color w:val="000000" w:themeColor="text1"/>
      <w:sz w:val="18"/>
      <w:szCs w:val="20"/>
      <w:lang w:val="en-GB"/>
    </w:rPr>
  </w:style>
  <w:style w:type="character" w:customStyle="1" w:styleId="Ttulo6Car">
    <w:name w:val="Título 6 Car"/>
    <w:basedOn w:val="Fuentedeprrafopredeter"/>
    <w:link w:val="Ttulo6"/>
    <w:uiPriority w:val="9"/>
    <w:semiHidden/>
    <w:rsid w:val="00A76DB2"/>
    <w:rPr>
      <w:rFonts w:ascii="Helvetica" w:eastAsiaTheme="majorEastAsia" w:hAnsi="Helvetica" w:cstheme="majorBidi"/>
      <w:b/>
      <w:iCs/>
      <w:color w:val="000000" w:themeColor="text1"/>
      <w:sz w:val="26"/>
      <w:szCs w:val="20"/>
      <w:lang w:val="en-GB" w:eastAsia="en-US"/>
    </w:rPr>
  </w:style>
  <w:style w:type="character" w:customStyle="1" w:styleId="Ttulo7Car">
    <w:name w:val="Título 7 Car"/>
    <w:basedOn w:val="Fuentedeprrafopredeter"/>
    <w:link w:val="Ttulo7"/>
    <w:uiPriority w:val="9"/>
    <w:rsid w:val="00A74194"/>
    <w:rPr>
      <w:rFonts w:ascii="Helvetica" w:eastAsiaTheme="majorEastAsia" w:hAnsi="Helvetica" w:cstheme="majorBidi"/>
      <w:b/>
      <w:iCs/>
      <w:color w:val="000000" w:themeColor="text1"/>
      <w:sz w:val="18"/>
      <w:szCs w:val="20"/>
      <w:lang w:val="en-GB" w:eastAsia="en-US"/>
    </w:rPr>
  </w:style>
  <w:style w:type="character" w:customStyle="1" w:styleId="Ttulo8Car">
    <w:name w:val="Título 8 Car"/>
    <w:basedOn w:val="Fuentedeprrafopredeter"/>
    <w:link w:val="Ttulo8"/>
    <w:uiPriority w:val="9"/>
    <w:rsid w:val="00DC1300"/>
    <w:rPr>
      <w:rFonts w:ascii="Helvetica" w:eastAsiaTheme="majorEastAsia" w:hAnsi="Helvetica" w:cstheme="majorBidi"/>
      <w:b/>
      <w:i/>
      <w:color w:val="000000" w:themeColor="text1"/>
      <w:szCs w:val="20"/>
      <w:lang w:val="en-GB" w:eastAsia="en-US"/>
    </w:rPr>
  </w:style>
  <w:style w:type="character" w:customStyle="1" w:styleId="Ttulo9Car">
    <w:name w:val="Título 9 Car"/>
    <w:basedOn w:val="Fuentedeprrafopredeter"/>
    <w:link w:val="Ttulo9"/>
    <w:uiPriority w:val="9"/>
    <w:rsid w:val="00A74194"/>
    <w:rPr>
      <w:rFonts w:asciiTheme="majorHAnsi" w:eastAsiaTheme="majorEastAsia" w:hAnsiTheme="majorHAnsi" w:cstheme="majorBidi"/>
      <w:i/>
      <w:iCs/>
      <w:color w:val="404040" w:themeColor="text1" w:themeTint="BF"/>
      <w:sz w:val="20"/>
      <w:szCs w:val="20"/>
      <w:lang w:val="de-CH" w:eastAsia="en-US"/>
    </w:rPr>
  </w:style>
  <w:style w:type="paragraph" w:styleId="Prrafodelista">
    <w:name w:val="List Paragraph"/>
    <w:basedOn w:val="Normal"/>
    <w:uiPriority w:val="34"/>
    <w:qFormat/>
    <w:rsid w:val="00573669"/>
    <w:pPr>
      <w:numPr>
        <w:numId w:val="1"/>
      </w:numPr>
      <w:spacing w:line="260" w:lineRule="atLeast"/>
      <w:contextualSpacing/>
    </w:pPr>
    <w:rPr>
      <w:rFonts w:eastAsiaTheme="minorHAnsi"/>
      <w:color w:val="000000" w:themeColor="text1"/>
      <w:sz w:val="20"/>
      <w:szCs w:val="20"/>
      <w:lang w:val="de-CH" w:eastAsia="en-US"/>
    </w:rPr>
  </w:style>
  <w:style w:type="paragraph" w:styleId="Textonotapie">
    <w:name w:val="footnote text"/>
    <w:basedOn w:val="Normal"/>
    <w:link w:val="TextonotapieCar"/>
    <w:uiPriority w:val="99"/>
    <w:unhideWhenUsed/>
    <w:rsid w:val="00573669"/>
    <w:rPr>
      <w:sz w:val="20"/>
      <w:szCs w:val="20"/>
    </w:rPr>
  </w:style>
  <w:style w:type="character" w:customStyle="1" w:styleId="TextonotapieCar">
    <w:name w:val="Texto nota pie Car"/>
    <w:basedOn w:val="Fuentedeprrafopredeter"/>
    <w:link w:val="Textonotapie"/>
    <w:uiPriority w:val="99"/>
    <w:rsid w:val="00573669"/>
    <w:rPr>
      <w:rFonts w:ascii="Times New Roman" w:hAnsi="Times New Roman"/>
      <w:sz w:val="20"/>
      <w:szCs w:val="20"/>
    </w:rPr>
  </w:style>
  <w:style w:type="character" w:styleId="Refdenotaalpie">
    <w:name w:val="footnote reference"/>
    <w:basedOn w:val="Fuentedeprrafopredeter"/>
    <w:uiPriority w:val="99"/>
    <w:unhideWhenUsed/>
    <w:rsid w:val="00573669"/>
    <w:rPr>
      <w:vertAlign w:val="superscript"/>
    </w:rPr>
  </w:style>
  <w:style w:type="paragraph" w:customStyle="1" w:styleId="Default">
    <w:name w:val="Default"/>
    <w:rsid w:val="00573669"/>
    <w:pPr>
      <w:autoSpaceDE w:val="0"/>
      <w:autoSpaceDN w:val="0"/>
      <w:adjustRightInd w:val="0"/>
    </w:pPr>
    <w:rPr>
      <w:rFonts w:ascii="Calibri" w:eastAsiaTheme="minorHAnsi" w:hAnsi="Calibri" w:cs="Calibri"/>
      <w:color w:val="000000"/>
      <w:lang w:eastAsia="en-US"/>
    </w:rPr>
  </w:style>
  <w:style w:type="table" w:styleId="Sombreadoclaro">
    <w:name w:val="Light Shading"/>
    <w:basedOn w:val="Tablanormal"/>
    <w:uiPriority w:val="60"/>
    <w:rsid w:val="00573669"/>
    <w:rPr>
      <w:rFonts w:ascii="Palatino Linotype" w:eastAsiaTheme="minorHAnsi" w:hAnsi="Palatino Linotype"/>
      <w:color w:val="000000" w:themeColor="text1" w:themeShade="BF"/>
      <w:sz w:val="20"/>
      <w:szCs w:val="20"/>
      <w:lang w:val="de-CH"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extodeglobo">
    <w:name w:val="Balloon Text"/>
    <w:basedOn w:val="Normal"/>
    <w:link w:val="TextodegloboCar"/>
    <w:uiPriority w:val="99"/>
    <w:semiHidden/>
    <w:unhideWhenUsed/>
    <w:rsid w:val="00D83918"/>
    <w:pPr>
      <w:spacing w:line="240" w:lineRule="auto"/>
    </w:pPr>
    <w:rPr>
      <w:rFonts w:ascii="Lucida Grande" w:hAnsi="Lucida Grande" w:cs="Lucida Grande"/>
      <w:szCs w:val="18"/>
    </w:rPr>
  </w:style>
  <w:style w:type="character" w:customStyle="1" w:styleId="TextodegloboCar">
    <w:name w:val="Texto de globo Car"/>
    <w:basedOn w:val="Fuentedeprrafopredeter"/>
    <w:link w:val="Textodeglobo"/>
    <w:uiPriority w:val="99"/>
    <w:semiHidden/>
    <w:rsid w:val="00D83918"/>
    <w:rPr>
      <w:rFonts w:ascii="Lucida Grande" w:hAnsi="Lucida Grande" w:cs="Lucida Grande"/>
      <w:sz w:val="18"/>
      <w:szCs w:val="18"/>
    </w:rPr>
  </w:style>
  <w:style w:type="paragraph" w:styleId="Piedepgina">
    <w:name w:val="footer"/>
    <w:basedOn w:val="Normal"/>
    <w:link w:val="PiedepginaCar"/>
    <w:uiPriority w:val="99"/>
    <w:unhideWhenUsed/>
    <w:rsid w:val="005F5C23"/>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5F5C23"/>
    <w:rPr>
      <w:rFonts w:ascii="Times New Roman" w:hAnsi="Times New Roman"/>
    </w:rPr>
  </w:style>
  <w:style w:type="character" w:styleId="Nmerodepgina">
    <w:name w:val="page number"/>
    <w:basedOn w:val="Fuentedeprrafopredeter"/>
    <w:uiPriority w:val="99"/>
    <w:semiHidden/>
    <w:unhideWhenUsed/>
    <w:rsid w:val="005F5C23"/>
  </w:style>
  <w:style w:type="table" w:styleId="Tablaconcuadrcula">
    <w:name w:val="Table Grid"/>
    <w:basedOn w:val="Tablanormal"/>
    <w:uiPriority w:val="59"/>
    <w:rsid w:val="009914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intenso">
    <w:name w:val="Intense Emphasis"/>
    <w:basedOn w:val="Fuentedeprrafopredeter"/>
    <w:uiPriority w:val="21"/>
    <w:qFormat/>
    <w:rsid w:val="00D533D2"/>
    <w:rPr>
      <w:b/>
      <w:bCs/>
      <w:i/>
      <w:iCs/>
      <w:color w:val="4F81BD" w:themeColor="accent1"/>
    </w:rPr>
  </w:style>
  <w:style w:type="paragraph" w:styleId="Ttulo">
    <w:name w:val="Title"/>
    <w:basedOn w:val="Normal"/>
    <w:next w:val="Normal"/>
    <w:link w:val="TtuloCar"/>
    <w:autoRedefine/>
    <w:uiPriority w:val="10"/>
    <w:qFormat/>
    <w:rsid w:val="00FD1AF2"/>
    <w:pPr>
      <w:pBdr>
        <w:bottom w:val="single" w:sz="8" w:space="4" w:color="4F81BD" w:themeColor="accent1"/>
      </w:pBdr>
      <w:spacing w:after="300" w:line="240" w:lineRule="auto"/>
      <w:contextualSpacing/>
    </w:pPr>
    <w:rPr>
      <w:rFonts w:eastAsiaTheme="majorEastAsia" w:cstheme="majorBidi"/>
      <w:b/>
      <w:color w:val="000000" w:themeColor="text1"/>
      <w:spacing w:val="5"/>
      <w:kern w:val="28"/>
      <w:sz w:val="26"/>
      <w:szCs w:val="52"/>
    </w:rPr>
  </w:style>
  <w:style w:type="character" w:customStyle="1" w:styleId="TtuloCar">
    <w:name w:val="Título Car"/>
    <w:basedOn w:val="Fuentedeprrafopredeter"/>
    <w:link w:val="Ttulo"/>
    <w:uiPriority w:val="10"/>
    <w:rsid w:val="00FD1AF2"/>
    <w:rPr>
      <w:rFonts w:ascii="Helvetica" w:eastAsiaTheme="majorEastAsia" w:hAnsi="Helvetica" w:cstheme="majorBidi"/>
      <w:b/>
      <w:color w:val="000000" w:themeColor="text1"/>
      <w:spacing w:val="5"/>
      <w:kern w:val="28"/>
      <w:sz w:val="26"/>
      <w:szCs w:val="52"/>
      <w:lang w:val="en-GB"/>
    </w:rPr>
  </w:style>
  <w:style w:type="paragraph" w:styleId="Encabezadodetabladecontenido">
    <w:name w:val="TOC Heading"/>
    <w:basedOn w:val="Ttulo1"/>
    <w:next w:val="Normal"/>
    <w:uiPriority w:val="39"/>
    <w:unhideWhenUsed/>
    <w:qFormat/>
    <w:rsid w:val="009D4CD4"/>
    <w:pPr>
      <w:keepNext/>
      <w:keepLines/>
      <w:numPr>
        <w:numId w:val="0"/>
      </w:numPr>
      <w:spacing w:before="480" w:line="276" w:lineRule="auto"/>
      <w:jc w:val="left"/>
      <w:outlineLvl w:val="9"/>
    </w:pPr>
    <w:rPr>
      <w:rFonts w:asciiTheme="majorHAnsi" w:eastAsiaTheme="majorEastAsia" w:hAnsiTheme="majorHAnsi" w:cstheme="majorBidi"/>
      <w:bCs/>
      <w:color w:val="365F91" w:themeColor="accent1" w:themeShade="BF"/>
      <w:sz w:val="28"/>
      <w:szCs w:val="28"/>
      <w:lang w:eastAsia="es-ES"/>
    </w:rPr>
  </w:style>
  <w:style w:type="paragraph" w:styleId="TDC1">
    <w:name w:val="toc 1"/>
    <w:basedOn w:val="Normal"/>
    <w:next w:val="Normal"/>
    <w:autoRedefine/>
    <w:uiPriority w:val="39"/>
    <w:unhideWhenUsed/>
    <w:rsid w:val="00361088"/>
    <w:pPr>
      <w:tabs>
        <w:tab w:val="left" w:pos="709"/>
        <w:tab w:val="right" w:leader="dot" w:pos="6688"/>
      </w:tabs>
      <w:spacing w:before="120"/>
      <w:ind w:firstLine="284"/>
      <w:jc w:val="left"/>
    </w:pPr>
    <w:rPr>
      <w:b/>
      <w:noProof/>
      <w:color w:val="000000" w:themeColor="text1"/>
      <w:szCs w:val="18"/>
    </w:rPr>
  </w:style>
  <w:style w:type="paragraph" w:styleId="TDC2">
    <w:name w:val="toc 2"/>
    <w:basedOn w:val="Normal"/>
    <w:next w:val="Normal"/>
    <w:autoRedefine/>
    <w:uiPriority w:val="39"/>
    <w:unhideWhenUsed/>
    <w:rsid w:val="00361088"/>
    <w:pPr>
      <w:tabs>
        <w:tab w:val="left" w:pos="1501"/>
        <w:tab w:val="right" w:leader="dot" w:pos="6688"/>
      </w:tabs>
      <w:spacing w:before="0"/>
      <w:ind w:left="240"/>
      <w:jc w:val="left"/>
    </w:pPr>
    <w:rPr>
      <w:noProof/>
      <w:szCs w:val="22"/>
    </w:rPr>
  </w:style>
  <w:style w:type="paragraph" w:styleId="TDC3">
    <w:name w:val="toc 3"/>
    <w:basedOn w:val="Normal"/>
    <w:next w:val="Normal"/>
    <w:autoRedefine/>
    <w:uiPriority w:val="39"/>
    <w:unhideWhenUsed/>
    <w:rsid w:val="00361088"/>
    <w:pPr>
      <w:tabs>
        <w:tab w:val="left" w:pos="1885"/>
        <w:tab w:val="right" w:leader="dot" w:pos="6688"/>
      </w:tabs>
      <w:spacing w:before="0"/>
      <w:ind w:left="480"/>
      <w:jc w:val="left"/>
    </w:pPr>
    <w:rPr>
      <w:noProof/>
      <w:snapToGrid w:val="0"/>
      <w:sz w:val="16"/>
      <w:szCs w:val="22"/>
      <w:lang w:bidi="en-US"/>
    </w:rPr>
  </w:style>
  <w:style w:type="paragraph" w:styleId="TDC4">
    <w:name w:val="toc 4"/>
    <w:basedOn w:val="Normal"/>
    <w:next w:val="Normal"/>
    <w:autoRedefine/>
    <w:uiPriority w:val="39"/>
    <w:unhideWhenUsed/>
    <w:rsid w:val="009D4CD4"/>
    <w:pPr>
      <w:spacing w:before="0"/>
      <w:ind w:left="720"/>
      <w:jc w:val="left"/>
    </w:pPr>
    <w:rPr>
      <w:rFonts w:asciiTheme="minorHAnsi" w:hAnsiTheme="minorHAnsi"/>
      <w:sz w:val="20"/>
      <w:szCs w:val="20"/>
    </w:rPr>
  </w:style>
  <w:style w:type="paragraph" w:styleId="TDC5">
    <w:name w:val="toc 5"/>
    <w:basedOn w:val="Normal"/>
    <w:next w:val="Normal"/>
    <w:autoRedefine/>
    <w:uiPriority w:val="39"/>
    <w:unhideWhenUsed/>
    <w:rsid w:val="009D4CD4"/>
    <w:pPr>
      <w:spacing w:before="0"/>
      <w:ind w:left="960"/>
      <w:jc w:val="left"/>
    </w:pPr>
    <w:rPr>
      <w:rFonts w:asciiTheme="minorHAnsi" w:hAnsiTheme="minorHAnsi"/>
      <w:sz w:val="20"/>
      <w:szCs w:val="20"/>
    </w:rPr>
  </w:style>
  <w:style w:type="paragraph" w:styleId="TDC6">
    <w:name w:val="toc 6"/>
    <w:basedOn w:val="Normal"/>
    <w:next w:val="Normal"/>
    <w:autoRedefine/>
    <w:uiPriority w:val="39"/>
    <w:unhideWhenUsed/>
    <w:rsid w:val="009D4CD4"/>
    <w:pPr>
      <w:spacing w:before="0"/>
      <w:ind w:left="1200"/>
      <w:jc w:val="left"/>
    </w:pPr>
    <w:rPr>
      <w:rFonts w:asciiTheme="minorHAnsi" w:hAnsiTheme="minorHAnsi"/>
      <w:sz w:val="20"/>
      <w:szCs w:val="20"/>
    </w:rPr>
  </w:style>
  <w:style w:type="paragraph" w:styleId="TDC7">
    <w:name w:val="toc 7"/>
    <w:basedOn w:val="Normal"/>
    <w:next w:val="Normal"/>
    <w:autoRedefine/>
    <w:uiPriority w:val="39"/>
    <w:unhideWhenUsed/>
    <w:rsid w:val="009D4CD4"/>
    <w:pPr>
      <w:spacing w:before="0"/>
      <w:ind w:left="1440"/>
      <w:jc w:val="left"/>
    </w:pPr>
    <w:rPr>
      <w:rFonts w:asciiTheme="minorHAnsi" w:hAnsiTheme="minorHAnsi"/>
      <w:sz w:val="20"/>
      <w:szCs w:val="20"/>
    </w:rPr>
  </w:style>
  <w:style w:type="paragraph" w:styleId="TDC8">
    <w:name w:val="toc 8"/>
    <w:basedOn w:val="Normal"/>
    <w:next w:val="Normal"/>
    <w:autoRedefine/>
    <w:uiPriority w:val="39"/>
    <w:unhideWhenUsed/>
    <w:rsid w:val="009D4CD4"/>
    <w:pPr>
      <w:spacing w:before="0"/>
      <w:ind w:left="1680"/>
      <w:jc w:val="left"/>
    </w:pPr>
    <w:rPr>
      <w:rFonts w:asciiTheme="minorHAnsi" w:hAnsiTheme="minorHAnsi"/>
      <w:sz w:val="20"/>
      <w:szCs w:val="20"/>
    </w:rPr>
  </w:style>
  <w:style w:type="paragraph" w:styleId="TDC9">
    <w:name w:val="toc 9"/>
    <w:basedOn w:val="Normal"/>
    <w:next w:val="Normal"/>
    <w:autoRedefine/>
    <w:uiPriority w:val="39"/>
    <w:unhideWhenUsed/>
    <w:rsid w:val="009D4CD4"/>
    <w:pPr>
      <w:spacing w:before="0"/>
      <w:ind w:left="1920"/>
      <w:jc w:val="left"/>
    </w:pPr>
    <w:rPr>
      <w:rFonts w:asciiTheme="minorHAnsi" w:hAnsiTheme="minorHAnsi"/>
      <w:sz w:val="20"/>
      <w:szCs w:val="20"/>
    </w:rPr>
  </w:style>
  <w:style w:type="paragraph" w:styleId="Encabezado">
    <w:name w:val="header"/>
    <w:basedOn w:val="Normal"/>
    <w:link w:val="EncabezadoCar"/>
    <w:uiPriority w:val="99"/>
    <w:unhideWhenUsed/>
    <w:rsid w:val="00EA343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A3434"/>
    <w:rPr>
      <w:rFonts w:ascii="Times New Roman" w:hAnsi="Times New Roman"/>
      <w:lang w:val="en-GB"/>
    </w:rPr>
  </w:style>
  <w:style w:type="paragraph" w:styleId="Mapadeldocumento">
    <w:name w:val="Document Map"/>
    <w:basedOn w:val="Normal"/>
    <w:link w:val="MapadeldocumentoCar"/>
    <w:uiPriority w:val="99"/>
    <w:semiHidden/>
    <w:unhideWhenUsed/>
    <w:rsid w:val="00C7643D"/>
    <w:pPr>
      <w:spacing w:line="240" w:lineRule="auto"/>
    </w:pPr>
    <w:rPr>
      <w:rFonts w:ascii="Lucida Grande" w:hAnsi="Lucida Grande" w:cs="Lucida Grande"/>
    </w:rPr>
  </w:style>
  <w:style w:type="character" w:customStyle="1" w:styleId="MapadeldocumentoCar">
    <w:name w:val="Mapa del documento Car"/>
    <w:basedOn w:val="Fuentedeprrafopredeter"/>
    <w:link w:val="Mapadeldocumento"/>
    <w:uiPriority w:val="99"/>
    <w:semiHidden/>
    <w:rsid w:val="00C7643D"/>
    <w:rPr>
      <w:rFonts w:ascii="Lucida Grande" w:hAnsi="Lucida Grande" w:cs="Lucida Grande"/>
      <w:lang w:val="en-GB"/>
    </w:rPr>
  </w:style>
  <w:style w:type="paragraph" w:styleId="Revisin">
    <w:name w:val="Revision"/>
    <w:hidden/>
    <w:uiPriority w:val="99"/>
    <w:rsid w:val="00C7643D"/>
    <w:rPr>
      <w:rFonts w:ascii="Times New Roman" w:hAnsi="Times New Roman"/>
      <w:lang w:val="en-GB"/>
    </w:rPr>
  </w:style>
  <w:style w:type="table" w:styleId="Sombreadoclaro-nfasis1">
    <w:name w:val="Light Shading Accent 1"/>
    <w:basedOn w:val="Tablanormal"/>
    <w:uiPriority w:val="60"/>
    <w:rsid w:val="00AB4A62"/>
    <w:rPr>
      <w:color w:val="365F91" w:themeColor="accent1" w:themeShade="BF"/>
      <w:sz w:val="22"/>
      <w:szCs w:val="22"/>
      <w:lang w:val="en-GB" w:eastAsia="es-E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Epgrafe">
    <w:name w:val="caption"/>
    <w:basedOn w:val="Normal"/>
    <w:next w:val="Normal"/>
    <w:autoRedefine/>
    <w:uiPriority w:val="35"/>
    <w:unhideWhenUsed/>
    <w:qFormat/>
    <w:rsid w:val="006C6B2B"/>
    <w:pPr>
      <w:spacing w:after="200" w:line="240" w:lineRule="auto"/>
      <w:ind w:firstLine="0"/>
      <w:jc w:val="center"/>
    </w:pPr>
    <w:rPr>
      <w:rFonts w:ascii="Courier" w:hAnsi="Courier"/>
      <w:bCs/>
      <w:color w:val="000000" w:themeColor="text1"/>
      <w:sz w:val="14"/>
      <w:szCs w:val="18"/>
    </w:rPr>
  </w:style>
  <w:style w:type="paragraph" w:styleId="Textoconsangra">
    <w:name w:val="table of authorities"/>
    <w:basedOn w:val="Normal"/>
    <w:next w:val="Normal"/>
    <w:uiPriority w:val="99"/>
    <w:unhideWhenUsed/>
    <w:rsid w:val="00BA72B4"/>
    <w:pPr>
      <w:ind w:left="240" w:hanging="240"/>
    </w:pPr>
  </w:style>
  <w:style w:type="paragraph" w:styleId="Encabezadodelista">
    <w:name w:val="toa heading"/>
    <w:basedOn w:val="Normal"/>
    <w:next w:val="Normal"/>
    <w:uiPriority w:val="99"/>
    <w:unhideWhenUsed/>
    <w:rsid w:val="00BA72B4"/>
    <w:pPr>
      <w:spacing w:before="120"/>
    </w:pPr>
    <w:rPr>
      <w:rFonts w:ascii="Arial" w:hAnsi="Arial" w:cs="Arial"/>
      <w:b/>
    </w:rPr>
  </w:style>
  <w:style w:type="paragraph" w:styleId="Tabladeilustraciones">
    <w:name w:val="table of figures"/>
    <w:basedOn w:val="Normal"/>
    <w:next w:val="Normal"/>
    <w:uiPriority w:val="99"/>
    <w:unhideWhenUsed/>
    <w:rsid w:val="00BA72B4"/>
    <w:pPr>
      <w:ind w:left="480" w:hanging="480"/>
    </w:pPr>
  </w:style>
  <w:style w:type="paragraph" w:styleId="Bibliografa">
    <w:name w:val="Bibliography"/>
    <w:basedOn w:val="Normal"/>
    <w:next w:val="Normal"/>
    <w:uiPriority w:val="37"/>
    <w:unhideWhenUsed/>
    <w:rsid w:val="00E06B6C"/>
  </w:style>
  <w:style w:type="character" w:styleId="Ttulodelibro">
    <w:name w:val="Book Title"/>
    <w:basedOn w:val="Fuentedeprrafopredeter"/>
    <w:uiPriority w:val="33"/>
    <w:qFormat/>
    <w:rsid w:val="004E51AD"/>
    <w:rPr>
      <w:b/>
      <w:bCs/>
      <w:smallCaps/>
      <w:spacing w:val="5"/>
    </w:rPr>
  </w:style>
  <w:style w:type="character" w:styleId="Refdecomentario">
    <w:name w:val="annotation reference"/>
    <w:basedOn w:val="Fuentedeprrafopredeter"/>
    <w:uiPriority w:val="99"/>
    <w:semiHidden/>
    <w:unhideWhenUsed/>
    <w:rsid w:val="00C33048"/>
    <w:rPr>
      <w:sz w:val="18"/>
      <w:szCs w:val="18"/>
    </w:rPr>
  </w:style>
  <w:style w:type="paragraph" w:styleId="Textocomentario">
    <w:name w:val="annotation text"/>
    <w:basedOn w:val="Normal"/>
    <w:link w:val="TextocomentarioCar"/>
    <w:uiPriority w:val="99"/>
    <w:unhideWhenUsed/>
    <w:rsid w:val="00C33048"/>
    <w:pPr>
      <w:spacing w:line="240" w:lineRule="auto"/>
    </w:pPr>
  </w:style>
  <w:style w:type="character" w:customStyle="1" w:styleId="TextocomentarioCar">
    <w:name w:val="Texto comentario Car"/>
    <w:basedOn w:val="Fuentedeprrafopredeter"/>
    <w:link w:val="Textocomentario"/>
    <w:uiPriority w:val="99"/>
    <w:rsid w:val="00C33048"/>
    <w:rPr>
      <w:rFonts w:ascii="Times New Roman" w:hAnsi="Times New Roman"/>
      <w:lang w:val="en-GB"/>
    </w:rPr>
  </w:style>
  <w:style w:type="paragraph" w:styleId="Asuntodelcomentario">
    <w:name w:val="annotation subject"/>
    <w:basedOn w:val="Textocomentario"/>
    <w:next w:val="Textocomentario"/>
    <w:link w:val="AsuntodelcomentarioCar"/>
    <w:uiPriority w:val="99"/>
    <w:semiHidden/>
    <w:unhideWhenUsed/>
    <w:rsid w:val="00C33048"/>
    <w:rPr>
      <w:b/>
      <w:bCs/>
      <w:sz w:val="20"/>
      <w:szCs w:val="20"/>
    </w:rPr>
  </w:style>
  <w:style w:type="character" w:customStyle="1" w:styleId="AsuntodelcomentarioCar">
    <w:name w:val="Asunto del comentario Car"/>
    <w:basedOn w:val="TextocomentarioCar"/>
    <w:link w:val="Asuntodelcomentario"/>
    <w:uiPriority w:val="99"/>
    <w:semiHidden/>
    <w:rsid w:val="00C33048"/>
    <w:rPr>
      <w:rFonts w:ascii="Times New Roman" w:hAnsi="Times New Roman"/>
      <w:b/>
      <w:bCs/>
      <w:sz w:val="20"/>
      <w:szCs w:val="20"/>
      <w:lang w:val="en-GB"/>
    </w:rPr>
  </w:style>
  <w:style w:type="paragraph" w:styleId="Cita">
    <w:name w:val="Quote"/>
    <w:basedOn w:val="Normal"/>
    <w:next w:val="Normal"/>
    <w:link w:val="CitaCar"/>
    <w:autoRedefine/>
    <w:uiPriority w:val="29"/>
    <w:qFormat/>
    <w:rsid w:val="00DD39B6"/>
    <w:pPr>
      <w:spacing w:before="240" w:after="240"/>
      <w:ind w:left="709" w:firstLine="0"/>
    </w:pPr>
    <w:rPr>
      <w:iCs/>
      <w:color w:val="000000" w:themeColor="text1"/>
      <w:sz w:val="16"/>
    </w:rPr>
  </w:style>
  <w:style w:type="character" w:customStyle="1" w:styleId="CitaCar">
    <w:name w:val="Cita Car"/>
    <w:basedOn w:val="Fuentedeprrafopredeter"/>
    <w:link w:val="Cita"/>
    <w:uiPriority w:val="29"/>
    <w:rsid w:val="00DD39B6"/>
    <w:rPr>
      <w:rFonts w:ascii="Helvetica" w:hAnsi="Helvetica"/>
      <w:iCs/>
      <w:color w:val="000000" w:themeColor="text1"/>
      <w:sz w:val="16"/>
      <w:lang w:val="en-GB"/>
    </w:rPr>
  </w:style>
  <w:style w:type="table" w:customStyle="1" w:styleId="Sombreadoclaro-nfasis11">
    <w:name w:val="Sombreado claro - Énfasis 11"/>
    <w:basedOn w:val="Tablanormal"/>
    <w:next w:val="Sombreadoclaro-nfasis1"/>
    <w:uiPriority w:val="60"/>
    <w:rsid w:val="00650043"/>
    <w:rPr>
      <w:rFonts w:ascii="Times New Roman" w:eastAsia="Times New Roman" w:hAnsi="Times New Roman" w:cs="Times New Roman"/>
      <w:color w:val="365F91"/>
      <w:sz w:val="20"/>
      <w:szCs w:val="20"/>
      <w:lang w:val="de-DE"/>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staclara-nfasis11">
    <w:name w:val="Lista clara - Énfasis 11"/>
    <w:basedOn w:val="Tablanormal"/>
    <w:next w:val="Listaclara-nfasis1"/>
    <w:uiPriority w:val="61"/>
    <w:rsid w:val="00650043"/>
    <w:rPr>
      <w:rFonts w:ascii="Times New Roman" w:eastAsia="Times New Roman" w:hAnsi="Times New Roman" w:cs="Times New Roman"/>
      <w:sz w:val="20"/>
      <w:szCs w:val="20"/>
      <w:lang w:val="de-DE"/>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lara-nfasis1">
    <w:name w:val="Light List Accent 1"/>
    <w:basedOn w:val="Tablanormal"/>
    <w:uiPriority w:val="66"/>
    <w:rsid w:val="00650043"/>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4E169D"/>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NormalWeb">
    <w:name w:val="Normal (Web)"/>
    <w:basedOn w:val="Normal"/>
    <w:uiPriority w:val="99"/>
    <w:unhideWhenUsed/>
    <w:rsid w:val="00270616"/>
    <w:rPr>
      <w:rFonts w:ascii="Times New Roman" w:hAnsi="Times New Roman" w:cs="Times New Roman"/>
      <w:sz w:val="24"/>
    </w:rPr>
  </w:style>
  <w:style w:type="character" w:customStyle="1" w:styleId="apple-style-span">
    <w:name w:val="apple-style-span"/>
    <w:basedOn w:val="Fuentedeprrafopredeter"/>
    <w:uiPriority w:val="99"/>
    <w:rsid w:val="004B60D5"/>
  </w:style>
  <w:style w:type="table" w:styleId="Listaclara-nfasis3">
    <w:name w:val="Light List Accent 3"/>
    <w:basedOn w:val="Tablanormal"/>
    <w:uiPriority w:val="61"/>
    <w:rsid w:val="004B60D5"/>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ombreadoclaro-nfasis3">
    <w:name w:val="Light Shading Accent 3"/>
    <w:basedOn w:val="Tablanormal"/>
    <w:uiPriority w:val="60"/>
    <w:rsid w:val="004B60D5"/>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Textonotaalfinal">
    <w:name w:val="endnote text"/>
    <w:basedOn w:val="Normal"/>
    <w:link w:val="TextonotaalfinalCar"/>
    <w:uiPriority w:val="99"/>
    <w:unhideWhenUsed/>
    <w:rsid w:val="004B60D5"/>
    <w:pPr>
      <w:spacing w:before="0" w:line="240" w:lineRule="auto"/>
    </w:pPr>
    <w:rPr>
      <w:sz w:val="24"/>
    </w:rPr>
  </w:style>
  <w:style w:type="character" w:customStyle="1" w:styleId="TextonotaalfinalCar">
    <w:name w:val="Texto nota al final Car"/>
    <w:basedOn w:val="Fuentedeprrafopredeter"/>
    <w:link w:val="Textonotaalfinal"/>
    <w:uiPriority w:val="99"/>
    <w:rsid w:val="004B60D5"/>
    <w:rPr>
      <w:rFonts w:ascii="Helvetica" w:hAnsi="Helvetica"/>
      <w:lang w:val="en-GB"/>
    </w:rPr>
  </w:style>
  <w:style w:type="character" w:styleId="Refdenotaalfinal">
    <w:name w:val="endnote reference"/>
    <w:basedOn w:val="Fuentedeprrafopredeter"/>
    <w:uiPriority w:val="99"/>
    <w:unhideWhenUsed/>
    <w:rsid w:val="004B60D5"/>
    <w:rPr>
      <w:vertAlign w:val="superscript"/>
    </w:rPr>
  </w:style>
  <w:style w:type="paragraph" w:customStyle="1" w:styleId="MDPI31text">
    <w:name w:val="MDPI_3.1_text"/>
    <w:qFormat/>
    <w:rsid w:val="004B60D5"/>
    <w:pPr>
      <w:adjustRightInd w:val="0"/>
      <w:snapToGrid w:val="0"/>
      <w:spacing w:line="260" w:lineRule="atLeast"/>
      <w:ind w:firstLine="425"/>
      <w:jc w:val="both"/>
    </w:pPr>
    <w:rPr>
      <w:rFonts w:ascii="Palatino Linotype" w:eastAsia="Times New Roman" w:hAnsi="Palatino Linotype" w:cs="Times New Roman"/>
      <w:snapToGrid w:val="0"/>
      <w:color w:val="000000"/>
      <w:sz w:val="20"/>
      <w:szCs w:val="22"/>
      <w:lang w:bidi="en-US"/>
    </w:rPr>
  </w:style>
  <w:style w:type="paragraph" w:customStyle="1" w:styleId="MDPI22heading2">
    <w:name w:val="MDPI_2.2_heading2"/>
    <w:basedOn w:val="Normal"/>
    <w:qFormat/>
    <w:rsid w:val="004B60D5"/>
    <w:pPr>
      <w:kinsoku w:val="0"/>
      <w:overflowPunct w:val="0"/>
      <w:autoSpaceDE w:val="0"/>
      <w:autoSpaceDN w:val="0"/>
      <w:adjustRightInd w:val="0"/>
      <w:snapToGrid w:val="0"/>
      <w:spacing w:before="240" w:after="120" w:line="260" w:lineRule="atLeast"/>
      <w:ind w:firstLine="0"/>
      <w:jc w:val="left"/>
      <w:outlineLvl w:val="1"/>
    </w:pPr>
    <w:rPr>
      <w:rFonts w:ascii="Palatino Linotype" w:eastAsia="Times New Roman" w:hAnsi="Palatino Linotype" w:cs="Times New Roman"/>
      <w:i/>
      <w:noProof/>
      <w:snapToGrid w:val="0"/>
      <w:color w:val="000000"/>
      <w:sz w:val="20"/>
      <w:szCs w:val="22"/>
      <w:lang w:val="en-US" w:bidi="en-US"/>
    </w:rPr>
  </w:style>
  <w:style w:type="paragraph" w:customStyle="1" w:styleId="MDPI11articletype">
    <w:name w:val="MDPI_1.1_article_type"/>
    <w:basedOn w:val="MDPI31text"/>
    <w:next w:val="MDPI12title"/>
    <w:qFormat/>
    <w:rsid w:val="007520FE"/>
    <w:pPr>
      <w:spacing w:before="240" w:line="240" w:lineRule="auto"/>
      <w:ind w:firstLine="0"/>
      <w:jc w:val="left"/>
    </w:pPr>
    <w:rPr>
      <w:i/>
    </w:rPr>
  </w:style>
  <w:style w:type="paragraph" w:customStyle="1" w:styleId="MDPI12title">
    <w:name w:val="MDPI_1.2_title"/>
    <w:next w:val="MDPI13authornames"/>
    <w:qFormat/>
    <w:rsid w:val="007520FE"/>
    <w:pPr>
      <w:adjustRightInd w:val="0"/>
      <w:snapToGrid w:val="0"/>
      <w:spacing w:after="240" w:line="400" w:lineRule="exact"/>
    </w:pPr>
    <w:rPr>
      <w:rFonts w:ascii="Palatino Linotype" w:eastAsia="Times New Roman" w:hAnsi="Palatino Linotype" w:cs="Times New Roman"/>
      <w:b/>
      <w:snapToGrid w:val="0"/>
      <w:color w:val="000000"/>
      <w:sz w:val="36"/>
      <w:szCs w:val="20"/>
      <w:lang w:bidi="en-US"/>
    </w:rPr>
  </w:style>
  <w:style w:type="paragraph" w:customStyle="1" w:styleId="MDPI13authornames">
    <w:name w:val="MDPI_1.3_authornames"/>
    <w:basedOn w:val="MDPI31text"/>
    <w:next w:val="MDPI14history"/>
    <w:qFormat/>
    <w:rsid w:val="007520FE"/>
    <w:pPr>
      <w:spacing w:after="120"/>
      <w:ind w:firstLine="0"/>
      <w:jc w:val="left"/>
    </w:pPr>
    <w:rPr>
      <w:b/>
      <w:snapToGrid/>
    </w:rPr>
  </w:style>
  <w:style w:type="paragraph" w:customStyle="1" w:styleId="MDPI14history">
    <w:name w:val="MDPI_1.4_history"/>
    <w:basedOn w:val="MDPI62Acknowledgments"/>
    <w:next w:val="Normal"/>
    <w:qFormat/>
    <w:rsid w:val="007520FE"/>
    <w:pPr>
      <w:ind w:left="113"/>
      <w:jc w:val="left"/>
    </w:pPr>
    <w:rPr>
      <w:snapToGrid/>
    </w:rPr>
  </w:style>
  <w:style w:type="paragraph" w:customStyle="1" w:styleId="MDPI16affiliation">
    <w:name w:val="MDPI_1.6_affiliation"/>
    <w:basedOn w:val="MDPI62Acknowledgments"/>
    <w:qFormat/>
    <w:rsid w:val="007520FE"/>
    <w:pPr>
      <w:spacing w:before="0"/>
      <w:ind w:left="311" w:hanging="198"/>
      <w:jc w:val="left"/>
    </w:pPr>
    <w:rPr>
      <w:snapToGrid/>
      <w:szCs w:val="18"/>
    </w:rPr>
  </w:style>
  <w:style w:type="paragraph" w:customStyle="1" w:styleId="MDPI17abstract">
    <w:name w:val="MDPI_1.7_abstract"/>
    <w:basedOn w:val="MDPI31text"/>
    <w:next w:val="MDPI18keywords"/>
    <w:qFormat/>
    <w:rsid w:val="007520FE"/>
    <w:pPr>
      <w:spacing w:before="240"/>
      <w:ind w:left="113" w:firstLine="0"/>
    </w:pPr>
    <w:rPr>
      <w:snapToGrid/>
    </w:rPr>
  </w:style>
  <w:style w:type="paragraph" w:customStyle="1" w:styleId="MDPI18keywords">
    <w:name w:val="MDPI_1.8_keywords"/>
    <w:basedOn w:val="MDPI31text"/>
    <w:next w:val="Normal"/>
    <w:qFormat/>
    <w:rsid w:val="007520FE"/>
    <w:pPr>
      <w:spacing w:before="240"/>
      <w:ind w:left="113" w:firstLine="0"/>
    </w:pPr>
  </w:style>
  <w:style w:type="paragraph" w:customStyle="1" w:styleId="MDPI19line">
    <w:name w:val="MDPI_1.9_line"/>
    <w:basedOn w:val="MDPI31text"/>
    <w:qFormat/>
    <w:rsid w:val="007520FE"/>
    <w:pPr>
      <w:pBdr>
        <w:bottom w:val="single" w:sz="6" w:space="1" w:color="auto"/>
      </w:pBdr>
      <w:ind w:firstLine="0"/>
    </w:pPr>
    <w:rPr>
      <w:snapToGrid/>
      <w:szCs w:val="24"/>
    </w:rPr>
  </w:style>
  <w:style w:type="paragraph" w:customStyle="1" w:styleId="Mdeck2authorcorrespondence">
    <w:name w:val="M_deck_2_author_correspondence"/>
    <w:qFormat/>
    <w:rsid w:val="007520FE"/>
    <w:pPr>
      <w:kinsoku w:val="0"/>
      <w:overflowPunct w:val="0"/>
      <w:autoSpaceDE w:val="0"/>
      <w:autoSpaceDN w:val="0"/>
      <w:adjustRightInd w:val="0"/>
      <w:snapToGrid w:val="0"/>
      <w:spacing w:line="200" w:lineRule="atLeast"/>
      <w:ind w:left="311" w:hanging="198"/>
    </w:pPr>
    <w:rPr>
      <w:rFonts w:ascii="Palatino Linotype" w:eastAsia="Times New Roman" w:hAnsi="Palatino Linotype" w:cs="Times New Roman"/>
      <w:snapToGrid w:val="0"/>
      <w:color w:val="000000"/>
      <w:sz w:val="18"/>
      <w:szCs w:val="20"/>
      <w:lang w:bidi="en-US"/>
    </w:rPr>
  </w:style>
  <w:style w:type="paragraph" w:customStyle="1" w:styleId="MDPIheaderjournallogo">
    <w:name w:val="MDPI_header_journal_logo"/>
    <w:qFormat/>
    <w:rsid w:val="007520FE"/>
    <w:pPr>
      <w:adjustRightInd w:val="0"/>
      <w:snapToGrid w:val="0"/>
    </w:pPr>
    <w:rPr>
      <w:rFonts w:ascii="Palatino Linotype" w:eastAsia="Times New Roman" w:hAnsi="Palatino Linotype" w:cs="Times New Roman"/>
      <w:i/>
      <w:color w:val="000000"/>
      <w:szCs w:val="22"/>
      <w:lang w:eastAsia="de-CH"/>
    </w:rPr>
  </w:style>
  <w:style w:type="paragraph" w:customStyle="1" w:styleId="MDPI32textnoindent">
    <w:name w:val="MDPI_3.2_text_no_indent"/>
    <w:basedOn w:val="MDPI31text"/>
    <w:qFormat/>
    <w:rsid w:val="007520FE"/>
    <w:pPr>
      <w:ind w:firstLine="0"/>
    </w:pPr>
  </w:style>
  <w:style w:type="paragraph" w:customStyle="1" w:styleId="MDPI33textspaceafter">
    <w:name w:val="MDPI_3.3_text_space_after"/>
    <w:basedOn w:val="MDPI31text"/>
    <w:qFormat/>
    <w:rsid w:val="007520FE"/>
    <w:pPr>
      <w:spacing w:after="240"/>
    </w:pPr>
  </w:style>
  <w:style w:type="paragraph" w:customStyle="1" w:styleId="MDPI34textspacebefore">
    <w:name w:val="MDPI_3.4_text_space_before"/>
    <w:basedOn w:val="MDPI31text"/>
    <w:qFormat/>
    <w:rsid w:val="007520FE"/>
    <w:pPr>
      <w:spacing w:before="240"/>
    </w:pPr>
  </w:style>
  <w:style w:type="paragraph" w:customStyle="1" w:styleId="MDPI35textbeforelist">
    <w:name w:val="MDPI_3.5_text_before_list"/>
    <w:basedOn w:val="MDPI31text"/>
    <w:qFormat/>
    <w:rsid w:val="007520FE"/>
    <w:pPr>
      <w:spacing w:after="120"/>
    </w:pPr>
  </w:style>
  <w:style w:type="paragraph" w:customStyle="1" w:styleId="MDPI36textafterlist">
    <w:name w:val="MDPI_3.6_text_after_list"/>
    <w:basedOn w:val="MDPI31text"/>
    <w:qFormat/>
    <w:rsid w:val="007520FE"/>
    <w:pPr>
      <w:spacing w:before="120"/>
    </w:pPr>
  </w:style>
  <w:style w:type="paragraph" w:customStyle="1" w:styleId="MDPI37itemize">
    <w:name w:val="MDPI_3.7_itemize"/>
    <w:basedOn w:val="MDPI31text"/>
    <w:qFormat/>
    <w:rsid w:val="007520FE"/>
    <w:pPr>
      <w:numPr>
        <w:numId w:val="13"/>
      </w:numPr>
      <w:ind w:left="425" w:hanging="425"/>
    </w:pPr>
  </w:style>
  <w:style w:type="paragraph" w:customStyle="1" w:styleId="MDPI38bullet">
    <w:name w:val="MDPI_3.8_bullet"/>
    <w:basedOn w:val="MDPI31text"/>
    <w:qFormat/>
    <w:rsid w:val="007520FE"/>
    <w:pPr>
      <w:numPr>
        <w:numId w:val="14"/>
      </w:numPr>
      <w:ind w:left="425" w:hanging="425"/>
    </w:pPr>
  </w:style>
  <w:style w:type="paragraph" w:customStyle="1" w:styleId="MDPI39equation">
    <w:name w:val="MDPI_3.9_equation"/>
    <w:basedOn w:val="MDPI31text"/>
    <w:qFormat/>
    <w:rsid w:val="007520FE"/>
    <w:pPr>
      <w:spacing w:before="120" w:after="120"/>
      <w:ind w:left="709" w:firstLine="0"/>
      <w:jc w:val="center"/>
    </w:pPr>
  </w:style>
  <w:style w:type="paragraph" w:customStyle="1" w:styleId="MDPI3aequationnumber">
    <w:name w:val="MDPI_3.a_equation_number"/>
    <w:basedOn w:val="MDPI31text"/>
    <w:qFormat/>
    <w:rsid w:val="007520FE"/>
    <w:pPr>
      <w:spacing w:before="120" w:after="120" w:line="240" w:lineRule="auto"/>
      <w:ind w:firstLine="0"/>
      <w:jc w:val="right"/>
    </w:pPr>
  </w:style>
  <w:style w:type="paragraph" w:customStyle="1" w:styleId="MDPI62Acknowledgments">
    <w:name w:val="MDPI_6.2_Acknowledgments"/>
    <w:qFormat/>
    <w:rsid w:val="007520FE"/>
    <w:pPr>
      <w:adjustRightInd w:val="0"/>
      <w:snapToGrid w:val="0"/>
      <w:spacing w:before="120" w:line="200" w:lineRule="atLeast"/>
      <w:jc w:val="both"/>
    </w:pPr>
    <w:rPr>
      <w:rFonts w:ascii="Palatino Linotype" w:eastAsia="Times New Roman" w:hAnsi="Palatino Linotype" w:cs="Times New Roman"/>
      <w:snapToGrid w:val="0"/>
      <w:color w:val="000000"/>
      <w:sz w:val="18"/>
      <w:szCs w:val="20"/>
      <w:lang w:bidi="en-US"/>
    </w:rPr>
  </w:style>
  <w:style w:type="paragraph" w:customStyle="1" w:styleId="MDPI41tablecaption">
    <w:name w:val="MDPI_4.1_table_caption"/>
    <w:basedOn w:val="MDPI62Acknowledgments"/>
    <w:qFormat/>
    <w:rsid w:val="007520FE"/>
    <w:pPr>
      <w:spacing w:before="240" w:after="120" w:line="260" w:lineRule="atLeast"/>
      <w:ind w:left="425" w:right="425"/>
    </w:pPr>
    <w:rPr>
      <w:snapToGrid/>
      <w:szCs w:val="22"/>
    </w:rPr>
  </w:style>
  <w:style w:type="paragraph" w:customStyle="1" w:styleId="MDPI42tablebody">
    <w:name w:val="MDPI_4.2_table_body"/>
    <w:qFormat/>
    <w:rsid w:val="007520FE"/>
    <w:pPr>
      <w:adjustRightInd w:val="0"/>
      <w:snapToGrid w:val="0"/>
      <w:spacing w:line="260" w:lineRule="atLeast"/>
      <w:jc w:val="center"/>
    </w:pPr>
    <w:rPr>
      <w:rFonts w:ascii="Palatino Linotype" w:eastAsia="Times New Roman" w:hAnsi="Palatino Linotype" w:cs="Times New Roman"/>
      <w:snapToGrid w:val="0"/>
      <w:color w:val="000000"/>
      <w:sz w:val="20"/>
      <w:szCs w:val="20"/>
      <w:lang w:bidi="en-US"/>
    </w:rPr>
  </w:style>
  <w:style w:type="paragraph" w:customStyle="1" w:styleId="MDPI43tablefooter">
    <w:name w:val="MDPI_4.3_table_footer"/>
    <w:basedOn w:val="MDPI41tablecaption"/>
    <w:next w:val="MDPI31text"/>
    <w:qFormat/>
    <w:rsid w:val="007520FE"/>
    <w:pPr>
      <w:spacing w:before="0"/>
      <w:ind w:left="0" w:right="0"/>
    </w:pPr>
  </w:style>
  <w:style w:type="paragraph" w:customStyle="1" w:styleId="MDPI51figurecaption">
    <w:name w:val="MDPI_5.1_figure_caption"/>
    <w:basedOn w:val="MDPI62Acknowledgments"/>
    <w:qFormat/>
    <w:rsid w:val="007520FE"/>
    <w:pPr>
      <w:spacing w:after="240" w:line="260" w:lineRule="atLeast"/>
      <w:ind w:left="425" w:right="425"/>
    </w:pPr>
    <w:rPr>
      <w:snapToGrid/>
    </w:rPr>
  </w:style>
  <w:style w:type="paragraph" w:customStyle="1" w:styleId="MDPI52figure">
    <w:name w:val="MDPI_5.2_figure"/>
    <w:qFormat/>
    <w:rsid w:val="007520FE"/>
    <w:pPr>
      <w:jc w:val="center"/>
    </w:pPr>
    <w:rPr>
      <w:rFonts w:ascii="Palatino Linotype" w:eastAsia="Times New Roman" w:hAnsi="Palatino Linotype" w:cs="Times New Roman"/>
      <w:snapToGrid w:val="0"/>
      <w:color w:val="000000"/>
      <w:szCs w:val="20"/>
      <w:lang w:bidi="en-US"/>
    </w:rPr>
  </w:style>
  <w:style w:type="paragraph" w:customStyle="1" w:styleId="MDPI61Supplementary">
    <w:name w:val="MDPI_6.1_Supplementary"/>
    <w:basedOn w:val="MDPI62Acknowledgments"/>
    <w:qFormat/>
    <w:rsid w:val="007520FE"/>
    <w:pPr>
      <w:spacing w:before="240"/>
    </w:pPr>
    <w:rPr>
      <w:lang w:eastAsia="en-US"/>
    </w:rPr>
  </w:style>
  <w:style w:type="paragraph" w:customStyle="1" w:styleId="MDPI63AuthorContributions">
    <w:name w:val="MDPI_6.3_AuthorContributions"/>
    <w:basedOn w:val="MDPI62Acknowledgments"/>
    <w:qFormat/>
    <w:rsid w:val="007520FE"/>
    <w:rPr>
      <w:rFonts w:eastAsia="SimSun"/>
      <w:color w:val="auto"/>
      <w:lang w:eastAsia="en-US"/>
    </w:rPr>
  </w:style>
  <w:style w:type="paragraph" w:customStyle="1" w:styleId="MDPI64CoI">
    <w:name w:val="MDPI_6.4_CoI"/>
    <w:basedOn w:val="MDPI62Acknowledgments"/>
    <w:qFormat/>
    <w:rsid w:val="007520FE"/>
  </w:style>
  <w:style w:type="paragraph" w:customStyle="1" w:styleId="MDPI81theorem">
    <w:name w:val="MDPI_8.1_theorem"/>
    <w:basedOn w:val="MDPI32textnoindent"/>
    <w:qFormat/>
    <w:rsid w:val="007520FE"/>
    <w:rPr>
      <w:i/>
    </w:rPr>
  </w:style>
  <w:style w:type="paragraph" w:customStyle="1" w:styleId="MDPI82proof">
    <w:name w:val="MDPI_8.2_proof"/>
    <w:basedOn w:val="MDPI32textnoindent"/>
    <w:qFormat/>
    <w:rsid w:val="007520FE"/>
  </w:style>
  <w:style w:type="paragraph" w:customStyle="1" w:styleId="MDPI23heading3">
    <w:name w:val="MDPI_2.3_heading3"/>
    <w:basedOn w:val="MDPI31text"/>
    <w:qFormat/>
    <w:rsid w:val="007520FE"/>
    <w:pPr>
      <w:spacing w:before="240" w:after="120"/>
      <w:ind w:firstLine="0"/>
      <w:jc w:val="left"/>
      <w:outlineLvl w:val="2"/>
    </w:pPr>
  </w:style>
  <w:style w:type="paragraph" w:customStyle="1" w:styleId="MDPI21heading1">
    <w:name w:val="MDPI_2.1_heading1"/>
    <w:basedOn w:val="MDPI23heading3"/>
    <w:qFormat/>
    <w:rsid w:val="007520FE"/>
    <w:pPr>
      <w:outlineLvl w:val="0"/>
    </w:pPr>
    <w:rPr>
      <w:b/>
    </w:rPr>
  </w:style>
  <w:style w:type="paragraph" w:customStyle="1" w:styleId="MDPI71References">
    <w:name w:val="MDPI_7.1_References"/>
    <w:basedOn w:val="MDPI62Acknowledgments"/>
    <w:qFormat/>
    <w:rsid w:val="007520FE"/>
    <w:pPr>
      <w:numPr>
        <w:numId w:val="15"/>
      </w:numPr>
      <w:spacing w:before="0" w:line="260" w:lineRule="atLeast"/>
    </w:pPr>
  </w:style>
  <w:style w:type="character" w:styleId="Nmerodelnea">
    <w:name w:val="line number"/>
    <w:basedOn w:val="Fuentedeprrafopredeter"/>
    <w:uiPriority w:val="99"/>
    <w:semiHidden/>
    <w:unhideWhenUsed/>
    <w:rsid w:val="007520FE"/>
  </w:style>
  <w:style w:type="table" w:customStyle="1" w:styleId="MDPI41threelinetable">
    <w:name w:val="MDPI_4.1_three_line_table"/>
    <w:basedOn w:val="Tablanormal"/>
    <w:uiPriority w:val="99"/>
    <w:rsid w:val="007520FE"/>
    <w:pPr>
      <w:adjustRightInd w:val="0"/>
      <w:snapToGrid w:val="0"/>
      <w:jc w:val="center"/>
    </w:pPr>
    <w:rPr>
      <w:rFonts w:ascii="Palatino Linotype" w:eastAsia="SimSun" w:hAnsi="Palatino Linotype" w:cs="Times New Roman"/>
      <w:color w:val="000000"/>
      <w:sz w:val="20"/>
      <w:szCs w:val="20"/>
      <w:lang w:val="en-GB" w:eastAsia="es-ES"/>
    </w:rPr>
    <w:tblPr>
      <w:jc w:val="center"/>
      <w:tblInd w:w="0" w:type="dxa"/>
      <w:tblBorders>
        <w:top w:val="single" w:sz="8" w:space="0" w:color="auto"/>
        <w:bottom w:val="single" w:sz="8" w:space="0" w:color="auto"/>
      </w:tblBorders>
      <w:tblCellMar>
        <w:top w:w="0" w:type="dxa"/>
        <w:left w:w="108" w:type="dxa"/>
        <w:bottom w:w="0" w:type="dxa"/>
        <w:right w:w="108" w:type="dxa"/>
      </w:tblCellMar>
    </w:tblPr>
    <w:trPr>
      <w:jc w:val="center"/>
    </w:trPr>
    <w:tcPr>
      <w:vAlign w:val="center"/>
    </w:tcPr>
    <w:tblStylePr w:type="firstRow">
      <w:rPr>
        <w:rFonts w:ascii="Cambria Math" w:hAnsi="Cambria Math"/>
        <w:b/>
        <w:i w:val="0"/>
        <w:sz w:val="20"/>
      </w:rPr>
      <w:tblPr/>
      <w:tcPr>
        <w:tcBorders>
          <w:bottom w:val="single" w:sz="4" w:space="0" w:color="auto"/>
        </w:tcBorders>
      </w:tcPr>
    </w:tblStylePr>
  </w:style>
  <w:style w:type="character" w:styleId="Hipervnculo">
    <w:name w:val="Hyperlink"/>
    <w:uiPriority w:val="99"/>
    <w:unhideWhenUsed/>
    <w:rsid w:val="007520FE"/>
    <w:rPr>
      <w:color w:val="0563C1"/>
      <w:u w:val="single"/>
    </w:rPr>
  </w:style>
  <w:style w:type="table" w:styleId="Cuadrculamediana3-nfasis1">
    <w:name w:val="Medium Grid 3 Accent 1"/>
    <w:basedOn w:val="Tablanormal"/>
    <w:uiPriority w:val="64"/>
    <w:rsid w:val="007520FE"/>
    <w:rPr>
      <w:rFonts w:ascii="Calibri" w:eastAsia="SimSun" w:hAnsi="Calibri" w:cs="Times New Roman"/>
      <w:sz w:val="20"/>
      <w:szCs w:val="20"/>
      <w:lang w:val="en-GB" w:eastAsia="es-E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Enfasis">
    <w:name w:val="Emphasis"/>
    <w:basedOn w:val="Fuentedeprrafopredeter"/>
    <w:uiPriority w:val="20"/>
    <w:qFormat/>
    <w:rsid w:val="007520FE"/>
    <w:rPr>
      <w:i/>
      <w:iCs/>
    </w:rPr>
  </w:style>
  <w:style w:type="character" w:styleId="Textoennegrita">
    <w:name w:val="Strong"/>
    <w:basedOn w:val="Fuentedeprrafopredeter"/>
    <w:uiPriority w:val="22"/>
    <w:qFormat/>
    <w:rsid w:val="007520FE"/>
    <w:rPr>
      <w:b/>
      <w:bCs/>
    </w:rPr>
  </w:style>
  <w:style w:type="character" w:customStyle="1" w:styleId="one-click-content">
    <w:name w:val="one-click-content"/>
    <w:basedOn w:val="Fuentedeprrafopredeter"/>
    <w:rsid w:val="007520FE"/>
  </w:style>
  <w:style w:type="character" w:customStyle="1" w:styleId="one-click">
    <w:name w:val="one-click"/>
    <w:basedOn w:val="Fuentedeprrafopredeter"/>
    <w:rsid w:val="007520FE"/>
  </w:style>
  <w:style w:type="table" w:styleId="Sombreadomediano2-nfasis5">
    <w:name w:val="Medium Shading 2 Accent 5"/>
    <w:basedOn w:val="Tablanormal"/>
    <w:uiPriority w:val="64"/>
    <w:rsid w:val="004C2834"/>
    <w:rPr>
      <w:lang w:eastAsia="es-E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ano2-nfasis1">
    <w:name w:val="Medium Shading 2 Accent 1"/>
    <w:basedOn w:val="Tablanormal"/>
    <w:uiPriority w:val="64"/>
    <w:rsid w:val="005A4AE6"/>
    <w:rPr>
      <w:lang w:eastAsia="es-E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aconcuadrcula1">
    <w:name w:val="Tabla con cuadrícula1"/>
    <w:basedOn w:val="Tablanormal"/>
    <w:next w:val="Tablaconcuadrcula"/>
    <w:uiPriority w:val="39"/>
    <w:rsid w:val="008B29B2"/>
    <w:rPr>
      <w:rFonts w:eastAsia="Cambria"/>
      <w:sz w:val="22"/>
      <w:szCs w:val="22"/>
      <w:lang w:val="cs-CZ"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
    <w:name w:val="Sin lista1"/>
    <w:next w:val="Sinlista"/>
    <w:uiPriority w:val="99"/>
    <w:semiHidden/>
    <w:unhideWhenUsed/>
    <w:rsid w:val="00147A21"/>
  </w:style>
  <w:style w:type="paragraph" w:styleId="Subttulo">
    <w:name w:val="Subtitle"/>
    <w:basedOn w:val="Ttulo1"/>
    <w:next w:val="Normal"/>
    <w:link w:val="SubttuloCar"/>
    <w:autoRedefine/>
    <w:uiPriority w:val="11"/>
    <w:qFormat/>
    <w:rsid w:val="00147A21"/>
    <w:pPr>
      <w:keepNext/>
      <w:keepLines/>
      <w:numPr>
        <w:numId w:val="17"/>
      </w:numPr>
      <w:spacing w:before="240" w:after="140" w:line="24" w:lineRule="atLeast"/>
      <w:jc w:val="left"/>
    </w:pPr>
    <w:rPr>
      <w:rFonts w:eastAsia="MS Gothic" w:cs="Times New Roman"/>
      <w:b w:val="0"/>
      <w:sz w:val="14"/>
      <w:szCs w:val="18"/>
    </w:rPr>
  </w:style>
  <w:style w:type="character" w:customStyle="1" w:styleId="SubttuloCar">
    <w:name w:val="Subtítulo Car"/>
    <w:basedOn w:val="Fuentedeprrafopredeter"/>
    <w:link w:val="Subttulo"/>
    <w:uiPriority w:val="11"/>
    <w:rsid w:val="00147A21"/>
    <w:rPr>
      <w:rFonts w:ascii="Helvetica" w:eastAsia="MS Gothic" w:hAnsi="Helvetica" w:cs="Times New Roman"/>
      <w:color w:val="000000" w:themeColor="text1"/>
      <w:sz w:val="14"/>
      <w:szCs w:val="18"/>
      <w:lang w:val="en-GB" w:eastAsia="en-US"/>
    </w:rPr>
  </w:style>
  <w:style w:type="paragraph" w:styleId="HTMLconformatoprevio">
    <w:name w:val="HTML Preformatted"/>
    <w:basedOn w:val="Normal"/>
    <w:link w:val="HTMLconformatoprevioCar"/>
    <w:uiPriority w:val="99"/>
    <w:unhideWhenUsed/>
    <w:rsid w:val="0014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140"/>
      <w:ind w:firstLine="0"/>
      <w:jc w:val="left"/>
    </w:pPr>
    <w:rPr>
      <w:rFonts w:ascii="Courier New" w:eastAsia="Times New Roman" w:hAnsi="Courier New" w:cs="Courier New"/>
      <w:sz w:val="20"/>
      <w:szCs w:val="20"/>
      <w:lang w:val="cs-CZ" w:eastAsia="cs-CZ"/>
    </w:rPr>
  </w:style>
  <w:style w:type="character" w:customStyle="1" w:styleId="HTMLconformatoprevioCar">
    <w:name w:val="HTML con formato previo Car"/>
    <w:basedOn w:val="Fuentedeprrafopredeter"/>
    <w:link w:val="HTMLconformatoprevio"/>
    <w:uiPriority w:val="99"/>
    <w:rsid w:val="00147A21"/>
    <w:rPr>
      <w:rFonts w:ascii="Courier New" w:eastAsia="Times New Roman" w:hAnsi="Courier New" w:cs="Courier New"/>
      <w:sz w:val="20"/>
      <w:szCs w:val="20"/>
      <w:lang w:val="cs-CZ" w:eastAsia="cs-CZ"/>
    </w:rPr>
  </w:style>
  <w:style w:type="table" w:customStyle="1" w:styleId="Tablaconcuadrcula2">
    <w:name w:val="Tabla con cuadrícula2"/>
    <w:basedOn w:val="Tablanormal"/>
    <w:next w:val="Tablaconcuadrcula"/>
    <w:rsid w:val="00147A21"/>
    <w:rPr>
      <w:rFonts w:eastAsia="Cambria"/>
      <w:sz w:val="22"/>
      <w:szCs w:val="22"/>
      <w:lang w:val="cs-CZ"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
    <w:name w:val="Tabla con cuadrícula11"/>
    <w:basedOn w:val="Tablanormal"/>
    <w:next w:val="Tablaconcuadrcula"/>
    <w:uiPriority w:val="39"/>
    <w:rsid w:val="00147A21"/>
    <w:rPr>
      <w:rFonts w:eastAsia="Calibri"/>
      <w:sz w:val="22"/>
      <w:szCs w:val="22"/>
      <w:lang w:val="cs-CZ"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tulo2">
    <w:name w:val="Subtítulo 2"/>
    <w:basedOn w:val="Normal"/>
    <w:next w:val="Normal"/>
    <w:autoRedefine/>
    <w:qFormat/>
    <w:rsid w:val="00B6739C"/>
    <w:pPr>
      <w:numPr>
        <w:numId w:val="16"/>
      </w:numPr>
      <w:spacing w:before="0" w:after="140"/>
      <w:jc w:val="center"/>
    </w:pPr>
    <w:rPr>
      <w:i/>
      <w:lang w:eastAsia="es-ES"/>
    </w:rPr>
  </w:style>
  <w:style w:type="paragraph" w:customStyle="1" w:styleId="xl63">
    <w:name w:val="xl63"/>
    <w:basedOn w:val="Normal"/>
    <w:rsid w:val="00147A21"/>
    <w:pPr>
      <w:spacing w:before="100" w:beforeAutospacing="1" w:after="100" w:afterAutospacing="1" w:line="240" w:lineRule="auto"/>
      <w:ind w:firstLine="0"/>
      <w:jc w:val="left"/>
    </w:pPr>
    <w:rPr>
      <w:rFonts w:ascii="Calibri" w:hAnsi="Calibri"/>
      <w:sz w:val="12"/>
      <w:szCs w:val="12"/>
      <w:lang w:eastAsia="es-ES"/>
    </w:rPr>
  </w:style>
  <w:style w:type="paragraph" w:customStyle="1" w:styleId="Textodecuerpo1">
    <w:name w:val="Texto de cuerpo1"/>
    <w:basedOn w:val="Normal"/>
    <w:next w:val="Textodecuerpo"/>
    <w:link w:val="TextodecuerpoCar"/>
    <w:qFormat/>
    <w:rsid w:val="00147A21"/>
    <w:pPr>
      <w:spacing w:before="180" w:after="180" w:line="259" w:lineRule="auto"/>
      <w:ind w:firstLine="0"/>
      <w:jc w:val="left"/>
    </w:pPr>
    <w:rPr>
      <w:rFonts w:asciiTheme="minorHAnsi" w:eastAsia="Cambria" w:hAnsiTheme="minorHAnsi"/>
      <w:sz w:val="24"/>
      <w:lang w:val="en-US" w:eastAsia="en-US"/>
    </w:rPr>
  </w:style>
  <w:style w:type="character" w:customStyle="1" w:styleId="TextodecuerpoCar">
    <w:name w:val="Texto de cuerpo Car"/>
    <w:basedOn w:val="Fuentedeprrafopredeter"/>
    <w:link w:val="Textodecuerpo1"/>
    <w:rsid w:val="00147A21"/>
    <w:rPr>
      <w:rFonts w:eastAsia="Cambria"/>
      <w:lang w:eastAsia="en-US"/>
    </w:rPr>
  </w:style>
  <w:style w:type="character" w:customStyle="1" w:styleId="3oh-">
    <w:name w:val="_3oh-"/>
    <w:basedOn w:val="Fuentedeprrafopredeter"/>
    <w:rsid w:val="00147A21"/>
  </w:style>
  <w:style w:type="character" w:customStyle="1" w:styleId="Hipervnculovisitado1">
    <w:name w:val="Hipervínculo visitado1"/>
    <w:basedOn w:val="Fuentedeprrafopredeter"/>
    <w:uiPriority w:val="99"/>
    <w:semiHidden/>
    <w:unhideWhenUsed/>
    <w:rsid w:val="00147A21"/>
    <w:rPr>
      <w:color w:val="800080"/>
      <w:u w:val="single"/>
    </w:rPr>
  </w:style>
  <w:style w:type="character" w:styleId="Textodelmarcadordeposicin">
    <w:name w:val="Placeholder Text"/>
    <w:basedOn w:val="Fuentedeprrafopredeter"/>
    <w:uiPriority w:val="99"/>
    <w:semiHidden/>
    <w:rsid w:val="00147A21"/>
    <w:rPr>
      <w:color w:val="808080"/>
    </w:rPr>
  </w:style>
  <w:style w:type="paragraph" w:styleId="Textodecuerpo">
    <w:name w:val="Body Text"/>
    <w:basedOn w:val="Normal"/>
    <w:link w:val="TextodecuerpoCar1"/>
    <w:unhideWhenUsed/>
    <w:qFormat/>
    <w:rsid w:val="00147A21"/>
    <w:pPr>
      <w:spacing w:after="120"/>
    </w:pPr>
  </w:style>
  <w:style w:type="character" w:customStyle="1" w:styleId="TextodecuerpoCar1">
    <w:name w:val="Texto de cuerpo Car1"/>
    <w:basedOn w:val="Fuentedeprrafopredeter"/>
    <w:link w:val="Textodecuerpo"/>
    <w:uiPriority w:val="99"/>
    <w:semiHidden/>
    <w:rsid w:val="00147A21"/>
    <w:rPr>
      <w:rFonts w:ascii="Helvetica" w:hAnsi="Helvetica"/>
      <w:sz w:val="18"/>
      <w:lang w:val="en-GB"/>
    </w:rPr>
  </w:style>
  <w:style w:type="character" w:styleId="Hipervnculovisitado">
    <w:name w:val="FollowedHyperlink"/>
    <w:basedOn w:val="Fuentedeprrafopredeter"/>
    <w:uiPriority w:val="99"/>
    <w:semiHidden/>
    <w:unhideWhenUsed/>
    <w:rsid w:val="00147A21"/>
    <w:rPr>
      <w:color w:val="800080" w:themeColor="followedHyperlink"/>
      <w:u w:val="single"/>
    </w:rPr>
  </w:style>
  <w:style w:type="numbering" w:customStyle="1" w:styleId="Sinlista2">
    <w:name w:val="Sin lista2"/>
    <w:next w:val="Sinlista"/>
    <w:uiPriority w:val="99"/>
    <w:semiHidden/>
    <w:unhideWhenUsed/>
    <w:rsid w:val="00B636FB"/>
  </w:style>
  <w:style w:type="table" w:customStyle="1" w:styleId="Tablaconcuadrcula3">
    <w:name w:val="Tabla con cuadrícula3"/>
    <w:basedOn w:val="Tablanormal"/>
    <w:next w:val="Tablaconcuadrcula"/>
    <w:rsid w:val="00B636FB"/>
    <w:rPr>
      <w:rFonts w:eastAsia="Cambria"/>
      <w:sz w:val="22"/>
      <w:szCs w:val="22"/>
      <w:lang w:val="cs-CZ"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39"/>
    <w:rsid w:val="00B636FB"/>
    <w:rPr>
      <w:rFonts w:eastAsia="Calibri"/>
      <w:sz w:val="22"/>
      <w:szCs w:val="22"/>
      <w:lang w:val="cs-CZ"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w-headline">
    <w:name w:val="mw-headline"/>
    <w:basedOn w:val="Fuentedeprrafopredeter"/>
    <w:rsid w:val="00B63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55668">
      <w:bodyDiv w:val="1"/>
      <w:marLeft w:val="0"/>
      <w:marRight w:val="0"/>
      <w:marTop w:val="0"/>
      <w:marBottom w:val="0"/>
      <w:divBdr>
        <w:top w:val="none" w:sz="0" w:space="0" w:color="auto"/>
        <w:left w:val="none" w:sz="0" w:space="0" w:color="auto"/>
        <w:bottom w:val="none" w:sz="0" w:space="0" w:color="auto"/>
        <w:right w:val="none" w:sz="0" w:space="0" w:color="auto"/>
      </w:divBdr>
    </w:div>
    <w:div w:id="24141338">
      <w:bodyDiv w:val="1"/>
      <w:marLeft w:val="0"/>
      <w:marRight w:val="0"/>
      <w:marTop w:val="0"/>
      <w:marBottom w:val="0"/>
      <w:divBdr>
        <w:top w:val="none" w:sz="0" w:space="0" w:color="auto"/>
        <w:left w:val="none" w:sz="0" w:space="0" w:color="auto"/>
        <w:bottom w:val="none" w:sz="0" w:space="0" w:color="auto"/>
        <w:right w:val="none" w:sz="0" w:space="0" w:color="auto"/>
      </w:divBdr>
    </w:div>
    <w:div w:id="25840650">
      <w:bodyDiv w:val="1"/>
      <w:marLeft w:val="0"/>
      <w:marRight w:val="0"/>
      <w:marTop w:val="0"/>
      <w:marBottom w:val="0"/>
      <w:divBdr>
        <w:top w:val="none" w:sz="0" w:space="0" w:color="auto"/>
        <w:left w:val="none" w:sz="0" w:space="0" w:color="auto"/>
        <w:bottom w:val="none" w:sz="0" w:space="0" w:color="auto"/>
        <w:right w:val="none" w:sz="0" w:space="0" w:color="auto"/>
      </w:divBdr>
    </w:div>
    <w:div w:id="57553323">
      <w:bodyDiv w:val="1"/>
      <w:marLeft w:val="0"/>
      <w:marRight w:val="0"/>
      <w:marTop w:val="0"/>
      <w:marBottom w:val="0"/>
      <w:divBdr>
        <w:top w:val="none" w:sz="0" w:space="0" w:color="auto"/>
        <w:left w:val="none" w:sz="0" w:space="0" w:color="auto"/>
        <w:bottom w:val="none" w:sz="0" w:space="0" w:color="auto"/>
        <w:right w:val="none" w:sz="0" w:space="0" w:color="auto"/>
      </w:divBdr>
    </w:div>
    <w:div w:id="124659017">
      <w:bodyDiv w:val="1"/>
      <w:marLeft w:val="0"/>
      <w:marRight w:val="0"/>
      <w:marTop w:val="0"/>
      <w:marBottom w:val="0"/>
      <w:divBdr>
        <w:top w:val="none" w:sz="0" w:space="0" w:color="auto"/>
        <w:left w:val="none" w:sz="0" w:space="0" w:color="auto"/>
        <w:bottom w:val="none" w:sz="0" w:space="0" w:color="auto"/>
        <w:right w:val="none" w:sz="0" w:space="0" w:color="auto"/>
      </w:divBdr>
    </w:div>
    <w:div w:id="156189190">
      <w:bodyDiv w:val="1"/>
      <w:marLeft w:val="0"/>
      <w:marRight w:val="0"/>
      <w:marTop w:val="0"/>
      <w:marBottom w:val="0"/>
      <w:divBdr>
        <w:top w:val="none" w:sz="0" w:space="0" w:color="auto"/>
        <w:left w:val="none" w:sz="0" w:space="0" w:color="auto"/>
        <w:bottom w:val="none" w:sz="0" w:space="0" w:color="auto"/>
        <w:right w:val="none" w:sz="0" w:space="0" w:color="auto"/>
      </w:divBdr>
    </w:div>
    <w:div w:id="156577389">
      <w:bodyDiv w:val="1"/>
      <w:marLeft w:val="0"/>
      <w:marRight w:val="0"/>
      <w:marTop w:val="0"/>
      <w:marBottom w:val="0"/>
      <w:divBdr>
        <w:top w:val="none" w:sz="0" w:space="0" w:color="auto"/>
        <w:left w:val="none" w:sz="0" w:space="0" w:color="auto"/>
        <w:bottom w:val="none" w:sz="0" w:space="0" w:color="auto"/>
        <w:right w:val="none" w:sz="0" w:space="0" w:color="auto"/>
      </w:divBdr>
    </w:div>
    <w:div w:id="243417414">
      <w:bodyDiv w:val="1"/>
      <w:marLeft w:val="0"/>
      <w:marRight w:val="0"/>
      <w:marTop w:val="0"/>
      <w:marBottom w:val="0"/>
      <w:divBdr>
        <w:top w:val="none" w:sz="0" w:space="0" w:color="auto"/>
        <w:left w:val="none" w:sz="0" w:space="0" w:color="auto"/>
        <w:bottom w:val="none" w:sz="0" w:space="0" w:color="auto"/>
        <w:right w:val="none" w:sz="0" w:space="0" w:color="auto"/>
      </w:divBdr>
    </w:div>
    <w:div w:id="277225257">
      <w:bodyDiv w:val="1"/>
      <w:marLeft w:val="0"/>
      <w:marRight w:val="0"/>
      <w:marTop w:val="0"/>
      <w:marBottom w:val="0"/>
      <w:divBdr>
        <w:top w:val="none" w:sz="0" w:space="0" w:color="auto"/>
        <w:left w:val="none" w:sz="0" w:space="0" w:color="auto"/>
        <w:bottom w:val="none" w:sz="0" w:space="0" w:color="auto"/>
        <w:right w:val="none" w:sz="0" w:space="0" w:color="auto"/>
      </w:divBdr>
    </w:div>
    <w:div w:id="289366243">
      <w:bodyDiv w:val="1"/>
      <w:marLeft w:val="0"/>
      <w:marRight w:val="0"/>
      <w:marTop w:val="0"/>
      <w:marBottom w:val="0"/>
      <w:divBdr>
        <w:top w:val="none" w:sz="0" w:space="0" w:color="auto"/>
        <w:left w:val="none" w:sz="0" w:space="0" w:color="auto"/>
        <w:bottom w:val="none" w:sz="0" w:space="0" w:color="auto"/>
        <w:right w:val="none" w:sz="0" w:space="0" w:color="auto"/>
      </w:divBdr>
    </w:div>
    <w:div w:id="301203843">
      <w:bodyDiv w:val="1"/>
      <w:marLeft w:val="0"/>
      <w:marRight w:val="0"/>
      <w:marTop w:val="0"/>
      <w:marBottom w:val="0"/>
      <w:divBdr>
        <w:top w:val="none" w:sz="0" w:space="0" w:color="auto"/>
        <w:left w:val="none" w:sz="0" w:space="0" w:color="auto"/>
        <w:bottom w:val="none" w:sz="0" w:space="0" w:color="auto"/>
        <w:right w:val="none" w:sz="0" w:space="0" w:color="auto"/>
      </w:divBdr>
    </w:div>
    <w:div w:id="329724728">
      <w:bodyDiv w:val="1"/>
      <w:marLeft w:val="0"/>
      <w:marRight w:val="0"/>
      <w:marTop w:val="0"/>
      <w:marBottom w:val="0"/>
      <w:divBdr>
        <w:top w:val="none" w:sz="0" w:space="0" w:color="auto"/>
        <w:left w:val="none" w:sz="0" w:space="0" w:color="auto"/>
        <w:bottom w:val="none" w:sz="0" w:space="0" w:color="auto"/>
        <w:right w:val="none" w:sz="0" w:space="0" w:color="auto"/>
      </w:divBdr>
    </w:div>
    <w:div w:id="343021331">
      <w:bodyDiv w:val="1"/>
      <w:marLeft w:val="0"/>
      <w:marRight w:val="0"/>
      <w:marTop w:val="0"/>
      <w:marBottom w:val="0"/>
      <w:divBdr>
        <w:top w:val="none" w:sz="0" w:space="0" w:color="auto"/>
        <w:left w:val="none" w:sz="0" w:space="0" w:color="auto"/>
        <w:bottom w:val="none" w:sz="0" w:space="0" w:color="auto"/>
        <w:right w:val="none" w:sz="0" w:space="0" w:color="auto"/>
      </w:divBdr>
    </w:div>
    <w:div w:id="345906133">
      <w:bodyDiv w:val="1"/>
      <w:marLeft w:val="0"/>
      <w:marRight w:val="0"/>
      <w:marTop w:val="0"/>
      <w:marBottom w:val="0"/>
      <w:divBdr>
        <w:top w:val="none" w:sz="0" w:space="0" w:color="auto"/>
        <w:left w:val="none" w:sz="0" w:space="0" w:color="auto"/>
        <w:bottom w:val="none" w:sz="0" w:space="0" w:color="auto"/>
        <w:right w:val="none" w:sz="0" w:space="0" w:color="auto"/>
      </w:divBdr>
    </w:div>
    <w:div w:id="362288307">
      <w:bodyDiv w:val="1"/>
      <w:marLeft w:val="0"/>
      <w:marRight w:val="0"/>
      <w:marTop w:val="0"/>
      <w:marBottom w:val="0"/>
      <w:divBdr>
        <w:top w:val="none" w:sz="0" w:space="0" w:color="auto"/>
        <w:left w:val="none" w:sz="0" w:space="0" w:color="auto"/>
        <w:bottom w:val="none" w:sz="0" w:space="0" w:color="auto"/>
        <w:right w:val="none" w:sz="0" w:space="0" w:color="auto"/>
      </w:divBdr>
    </w:div>
    <w:div w:id="429471900">
      <w:bodyDiv w:val="1"/>
      <w:marLeft w:val="0"/>
      <w:marRight w:val="0"/>
      <w:marTop w:val="0"/>
      <w:marBottom w:val="0"/>
      <w:divBdr>
        <w:top w:val="none" w:sz="0" w:space="0" w:color="auto"/>
        <w:left w:val="none" w:sz="0" w:space="0" w:color="auto"/>
        <w:bottom w:val="none" w:sz="0" w:space="0" w:color="auto"/>
        <w:right w:val="none" w:sz="0" w:space="0" w:color="auto"/>
      </w:divBdr>
    </w:div>
    <w:div w:id="452291554">
      <w:bodyDiv w:val="1"/>
      <w:marLeft w:val="0"/>
      <w:marRight w:val="0"/>
      <w:marTop w:val="0"/>
      <w:marBottom w:val="0"/>
      <w:divBdr>
        <w:top w:val="none" w:sz="0" w:space="0" w:color="auto"/>
        <w:left w:val="none" w:sz="0" w:space="0" w:color="auto"/>
        <w:bottom w:val="none" w:sz="0" w:space="0" w:color="auto"/>
        <w:right w:val="none" w:sz="0" w:space="0" w:color="auto"/>
      </w:divBdr>
    </w:div>
    <w:div w:id="468472552">
      <w:bodyDiv w:val="1"/>
      <w:marLeft w:val="0"/>
      <w:marRight w:val="0"/>
      <w:marTop w:val="0"/>
      <w:marBottom w:val="0"/>
      <w:divBdr>
        <w:top w:val="none" w:sz="0" w:space="0" w:color="auto"/>
        <w:left w:val="none" w:sz="0" w:space="0" w:color="auto"/>
        <w:bottom w:val="none" w:sz="0" w:space="0" w:color="auto"/>
        <w:right w:val="none" w:sz="0" w:space="0" w:color="auto"/>
      </w:divBdr>
    </w:div>
    <w:div w:id="498623679">
      <w:bodyDiv w:val="1"/>
      <w:marLeft w:val="0"/>
      <w:marRight w:val="0"/>
      <w:marTop w:val="0"/>
      <w:marBottom w:val="0"/>
      <w:divBdr>
        <w:top w:val="none" w:sz="0" w:space="0" w:color="auto"/>
        <w:left w:val="none" w:sz="0" w:space="0" w:color="auto"/>
        <w:bottom w:val="none" w:sz="0" w:space="0" w:color="auto"/>
        <w:right w:val="none" w:sz="0" w:space="0" w:color="auto"/>
      </w:divBdr>
    </w:div>
    <w:div w:id="566498275">
      <w:bodyDiv w:val="1"/>
      <w:marLeft w:val="0"/>
      <w:marRight w:val="0"/>
      <w:marTop w:val="0"/>
      <w:marBottom w:val="0"/>
      <w:divBdr>
        <w:top w:val="none" w:sz="0" w:space="0" w:color="auto"/>
        <w:left w:val="none" w:sz="0" w:space="0" w:color="auto"/>
        <w:bottom w:val="none" w:sz="0" w:space="0" w:color="auto"/>
        <w:right w:val="none" w:sz="0" w:space="0" w:color="auto"/>
      </w:divBdr>
    </w:div>
    <w:div w:id="568152805">
      <w:bodyDiv w:val="1"/>
      <w:marLeft w:val="0"/>
      <w:marRight w:val="0"/>
      <w:marTop w:val="0"/>
      <w:marBottom w:val="0"/>
      <w:divBdr>
        <w:top w:val="none" w:sz="0" w:space="0" w:color="auto"/>
        <w:left w:val="none" w:sz="0" w:space="0" w:color="auto"/>
        <w:bottom w:val="none" w:sz="0" w:space="0" w:color="auto"/>
        <w:right w:val="none" w:sz="0" w:space="0" w:color="auto"/>
      </w:divBdr>
    </w:div>
    <w:div w:id="592904510">
      <w:bodyDiv w:val="1"/>
      <w:marLeft w:val="0"/>
      <w:marRight w:val="0"/>
      <w:marTop w:val="0"/>
      <w:marBottom w:val="0"/>
      <w:divBdr>
        <w:top w:val="none" w:sz="0" w:space="0" w:color="auto"/>
        <w:left w:val="none" w:sz="0" w:space="0" w:color="auto"/>
        <w:bottom w:val="none" w:sz="0" w:space="0" w:color="auto"/>
        <w:right w:val="none" w:sz="0" w:space="0" w:color="auto"/>
      </w:divBdr>
    </w:div>
    <w:div w:id="625241555">
      <w:bodyDiv w:val="1"/>
      <w:marLeft w:val="0"/>
      <w:marRight w:val="0"/>
      <w:marTop w:val="0"/>
      <w:marBottom w:val="0"/>
      <w:divBdr>
        <w:top w:val="none" w:sz="0" w:space="0" w:color="auto"/>
        <w:left w:val="none" w:sz="0" w:space="0" w:color="auto"/>
        <w:bottom w:val="none" w:sz="0" w:space="0" w:color="auto"/>
        <w:right w:val="none" w:sz="0" w:space="0" w:color="auto"/>
      </w:divBdr>
    </w:div>
    <w:div w:id="642123351">
      <w:bodyDiv w:val="1"/>
      <w:marLeft w:val="0"/>
      <w:marRight w:val="0"/>
      <w:marTop w:val="0"/>
      <w:marBottom w:val="0"/>
      <w:divBdr>
        <w:top w:val="none" w:sz="0" w:space="0" w:color="auto"/>
        <w:left w:val="none" w:sz="0" w:space="0" w:color="auto"/>
        <w:bottom w:val="none" w:sz="0" w:space="0" w:color="auto"/>
        <w:right w:val="none" w:sz="0" w:space="0" w:color="auto"/>
      </w:divBdr>
    </w:div>
    <w:div w:id="652955816">
      <w:bodyDiv w:val="1"/>
      <w:marLeft w:val="0"/>
      <w:marRight w:val="0"/>
      <w:marTop w:val="0"/>
      <w:marBottom w:val="0"/>
      <w:divBdr>
        <w:top w:val="none" w:sz="0" w:space="0" w:color="auto"/>
        <w:left w:val="none" w:sz="0" w:space="0" w:color="auto"/>
        <w:bottom w:val="none" w:sz="0" w:space="0" w:color="auto"/>
        <w:right w:val="none" w:sz="0" w:space="0" w:color="auto"/>
      </w:divBdr>
    </w:div>
    <w:div w:id="701516275">
      <w:bodyDiv w:val="1"/>
      <w:marLeft w:val="0"/>
      <w:marRight w:val="0"/>
      <w:marTop w:val="0"/>
      <w:marBottom w:val="0"/>
      <w:divBdr>
        <w:top w:val="none" w:sz="0" w:space="0" w:color="auto"/>
        <w:left w:val="none" w:sz="0" w:space="0" w:color="auto"/>
        <w:bottom w:val="none" w:sz="0" w:space="0" w:color="auto"/>
        <w:right w:val="none" w:sz="0" w:space="0" w:color="auto"/>
      </w:divBdr>
    </w:div>
    <w:div w:id="711535303">
      <w:bodyDiv w:val="1"/>
      <w:marLeft w:val="0"/>
      <w:marRight w:val="0"/>
      <w:marTop w:val="0"/>
      <w:marBottom w:val="0"/>
      <w:divBdr>
        <w:top w:val="none" w:sz="0" w:space="0" w:color="auto"/>
        <w:left w:val="none" w:sz="0" w:space="0" w:color="auto"/>
        <w:bottom w:val="none" w:sz="0" w:space="0" w:color="auto"/>
        <w:right w:val="none" w:sz="0" w:space="0" w:color="auto"/>
      </w:divBdr>
    </w:div>
    <w:div w:id="713430495">
      <w:bodyDiv w:val="1"/>
      <w:marLeft w:val="0"/>
      <w:marRight w:val="0"/>
      <w:marTop w:val="0"/>
      <w:marBottom w:val="0"/>
      <w:divBdr>
        <w:top w:val="none" w:sz="0" w:space="0" w:color="auto"/>
        <w:left w:val="none" w:sz="0" w:space="0" w:color="auto"/>
        <w:bottom w:val="none" w:sz="0" w:space="0" w:color="auto"/>
        <w:right w:val="none" w:sz="0" w:space="0" w:color="auto"/>
      </w:divBdr>
    </w:div>
    <w:div w:id="730425161">
      <w:bodyDiv w:val="1"/>
      <w:marLeft w:val="0"/>
      <w:marRight w:val="0"/>
      <w:marTop w:val="0"/>
      <w:marBottom w:val="0"/>
      <w:divBdr>
        <w:top w:val="none" w:sz="0" w:space="0" w:color="auto"/>
        <w:left w:val="none" w:sz="0" w:space="0" w:color="auto"/>
        <w:bottom w:val="none" w:sz="0" w:space="0" w:color="auto"/>
        <w:right w:val="none" w:sz="0" w:space="0" w:color="auto"/>
      </w:divBdr>
    </w:div>
    <w:div w:id="765806753">
      <w:bodyDiv w:val="1"/>
      <w:marLeft w:val="0"/>
      <w:marRight w:val="0"/>
      <w:marTop w:val="0"/>
      <w:marBottom w:val="0"/>
      <w:divBdr>
        <w:top w:val="none" w:sz="0" w:space="0" w:color="auto"/>
        <w:left w:val="none" w:sz="0" w:space="0" w:color="auto"/>
        <w:bottom w:val="none" w:sz="0" w:space="0" w:color="auto"/>
        <w:right w:val="none" w:sz="0" w:space="0" w:color="auto"/>
      </w:divBdr>
    </w:div>
    <w:div w:id="843788469">
      <w:bodyDiv w:val="1"/>
      <w:marLeft w:val="0"/>
      <w:marRight w:val="0"/>
      <w:marTop w:val="0"/>
      <w:marBottom w:val="0"/>
      <w:divBdr>
        <w:top w:val="none" w:sz="0" w:space="0" w:color="auto"/>
        <w:left w:val="none" w:sz="0" w:space="0" w:color="auto"/>
        <w:bottom w:val="none" w:sz="0" w:space="0" w:color="auto"/>
        <w:right w:val="none" w:sz="0" w:space="0" w:color="auto"/>
      </w:divBdr>
    </w:div>
    <w:div w:id="922372291">
      <w:bodyDiv w:val="1"/>
      <w:marLeft w:val="0"/>
      <w:marRight w:val="0"/>
      <w:marTop w:val="0"/>
      <w:marBottom w:val="0"/>
      <w:divBdr>
        <w:top w:val="none" w:sz="0" w:space="0" w:color="auto"/>
        <w:left w:val="none" w:sz="0" w:space="0" w:color="auto"/>
        <w:bottom w:val="none" w:sz="0" w:space="0" w:color="auto"/>
        <w:right w:val="none" w:sz="0" w:space="0" w:color="auto"/>
      </w:divBdr>
    </w:div>
    <w:div w:id="962468137">
      <w:bodyDiv w:val="1"/>
      <w:marLeft w:val="0"/>
      <w:marRight w:val="0"/>
      <w:marTop w:val="0"/>
      <w:marBottom w:val="0"/>
      <w:divBdr>
        <w:top w:val="none" w:sz="0" w:space="0" w:color="auto"/>
        <w:left w:val="none" w:sz="0" w:space="0" w:color="auto"/>
        <w:bottom w:val="none" w:sz="0" w:space="0" w:color="auto"/>
        <w:right w:val="none" w:sz="0" w:space="0" w:color="auto"/>
      </w:divBdr>
    </w:div>
    <w:div w:id="993532740">
      <w:bodyDiv w:val="1"/>
      <w:marLeft w:val="0"/>
      <w:marRight w:val="0"/>
      <w:marTop w:val="0"/>
      <w:marBottom w:val="0"/>
      <w:divBdr>
        <w:top w:val="none" w:sz="0" w:space="0" w:color="auto"/>
        <w:left w:val="none" w:sz="0" w:space="0" w:color="auto"/>
        <w:bottom w:val="none" w:sz="0" w:space="0" w:color="auto"/>
        <w:right w:val="none" w:sz="0" w:space="0" w:color="auto"/>
      </w:divBdr>
    </w:div>
    <w:div w:id="1034504381">
      <w:bodyDiv w:val="1"/>
      <w:marLeft w:val="0"/>
      <w:marRight w:val="0"/>
      <w:marTop w:val="0"/>
      <w:marBottom w:val="0"/>
      <w:divBdr>
        <w:top w:val="none" w:sz="0" w:space="0" w:color="auto"/>
        <w:left w:val="none" w:sz="0" w:space="0" w:color="auto"/>
        <w:bottom w:val="none" w:sz="0" w:space="0" w:color="auto"/>
        <w:right w:val="none" w:sz="0" w:space="0" w:color="auto"/>
      </w:divBdr>
    </w:div>
    <w:div w:id="1045132314">
      <w:bodyDiv w:val="1"/>
      <w:marLeft w:val="0"/>
      <w:marRight w:val="0"/>
      <w:marTop w:val="0"/>
      <w:marBottom w:val="0"/>
      <w:divBdr>
        <w:top w:val="none" w:sz="0" w:space="0" w:color="auto"/>
        <w:left w:val="none" w:sz="0" w:space="0" w:color="auto"/>
        <w:bottom w:val="none" w:sz="0" w:space="0" w:color="auto"/>
        <w:right w:val="none" w:sz="0" w:space="0" w:color="auto"/>
      </w:divBdr>
    </w:div>
    <w:div w:id="1049377008">
      <w:bodyDiv w:val="1"/>
      <w:marLeft w:val="0"/>
      <w:marRight w:val="0"/>
      <w:marTop w:val="0"/>
      <w:marBottom w:val="0"/>
      <w:divBdr>
        <w:top w:val="none" w:sz="0" w:space="0" w:color="auto"/>
        <w:left w:val="none" w:sz="0" w:space="0" w:color="auto"/>
        <w:bottom w:val="none" w:sz="0" w:space="0" w:color="auto"/>
        <w:right w:val="none" w:sz="0" w:space="0" w:color="auto"/>
      </w:divBdr>
    </w:div>
    <w:div w:id="1051029914">
      <w:bodyDiv w:val="1"/>
      <w:marLeft w:val="0"/>
      <w:marRight w:val="0"/>
      <w:marTop w:val="0"/>
      <w:marBottom w:val="0"/>
      <w:divBdr>
        <w:top w:val="none" w:sz="0" w:space="0" w:color="auto"/>
        <w:left w:val="none" w:sz="0" w:space="0" w:color="auto"/>
        <w:bottom w:val="none" w:sz="0" w:space="0" w:color="auto"/>
        <w:right w:val="none" w:sz="0" w:space="0" w:color="auto"/>
      </w:divBdr>
    </w:div>
    <w:div w:id="1066957553">
      <w:bodyDiv w:val="1"/>
      <w:marLeft w:val="0"/>
      <w:marRight w:val="0"/>
      <w:marTop w:val="0"/>
      <w:marBottom w:val="0"/>
      <w:divBdr>
        <w:top w:val="none" w:sz="0" w:space="0" w:color="auto"/>
        <w:left w:val="none" w:sz="0" w:space="0" w:color="auto"/>
        <w:bottom w:val="none" w:sz="0" w:space="0" w:color="auto"/>
        <w:right w:val="none" w:sz="0" w:space="0" w:color="auto"/>
      </w:divBdr>
    </w:div>
    <w:div w:id="1069307753">
      <w:bodyDiv w:val="1"/>
      <w:marLeft w:val="0"/>
      <w:marRight w:val="0"/>
      <w:marTop w:val="0"/>
      <w:marBottom w:val="0"/>
      <w:divBdr>
        <w:top w:val="none" w:sz="0" w:space="0" w:color="auto"/>
        <w:left w:val="none" w:sz="0" w:space="0" w:color="auto"/>
        <w:bottom w:val="none" w:sz="0" w:space="0" w:color="auto"/>
        <w:right w:val="none" w:sz="0" w:space="0" w:color="auto"/>
      </w:divBdr>
    </w:div>
    <w:div w:id="1095394248">
      <w:bodyDiv w:val="1"/>
      <w:marLeft w:val="0"/>
      <w:marRight w:val="0"/>
      <w:marTop w:val="0"/>
      <w:marBottom w:val="0"/>
      <w:divBdr>
        <w:top w:val="none" w:sz="0" w:space="0" w:color="auto"/>
        <w:left w:val="none" w:sz="0" w:space="0" w:color="auto"/>
        <w:bottom w:val="none" w:sz="0" w:space="0" w:color="auto"/>
        <w:right w:val="none" w:sz="0" w:space="0" w:color="auto"/>
      </w:divBdr>
    </w:div>
    <w:div w:id="1108425706">
      <w:bodyDiv w:val="1"/>
      <w:marLeft w:val="0"/>
      <w:marRight w:val="0"/>
      <w:marTop w:val="0"/>
      <w:marBottom w:val="0"/>
      <w:divBdr>
        <w:top w:val="none" w:sz="0" w:space="0" w:color="auto"/>
        <w:left w:val="none" w:sz="0" w:space="0" w:color="auto"/>
        <w:bottom w:val="none" w:sz="0" w:space="0" w:color="auto"/>
        <w:right w:val="none" w:sz="0" w:space="0" w:color="auto"/>
      </w:divBdr>
    </w:div>
    <w:div w:id="1132135016">
      <w:bodyDiv w:val="1"/>
      <w:marLeft w:val="0"/>
      <w:marRight w:val="0"/>
      <w:marTop w:val="0"/>
      <w:marBottom w:val="0"/>
      <w:divBdr>
        <w:top w:val="none" w:sz="0" w:space="0" w:color="auto"/>
        <w:left w:val="none" w:sz="0" w:space="0" w:color="auto"/>
        <w:bottom w:val="none" w:sz="0" w:space="0" w:color="auto"/>
        <w:right w:val="none" w:sz="0" w:space="0" w:color="auto"/>
      </w:divBdr>
    </w:div>
    <w:div w:id="1136531480">
      <w:bodyDiv w:val="1"/>
      <w:marLeft w:val="0"/>
      <w:marRight w:val="0"/>
      <w:marTop w:val="0"/>
      <w:marBottom w:val="0"/>
      <w:divBdr>
        <w:top w:val="none" w:sz="0" w:space="0" w:color="auto"/>
        <w:left w:val="none" w:sz="0" w:space="0" w:color="auto"/>
        <w:bottom w:val="none" w:sz="0" w:space="0" w:color="auto"/>
        <w:right w:val="none" w:sz="0" w:space="0" w:color="auto"/>
      </w:divBdr>
    </w:div>
    <w:div w:id="1255823845">
      <w:bodyDiv w:val="1"/>
      <w:marLeft w:val="0"/>
      <w:marRight w:val="0"/>
      <w:marTop w:val="0"/>
      <w:marBottom w:val="0"/>
      <w:divBdr>
        <w:top w:val="none" w:sz="0" w:space="0" w:color="auto"/>
        <w:left w:val="none" w:sz="0" w:space="0" w:color="auto"/>
        <w:bottom w:val="none" w:sz="0" w:space="0" w:color="auto"/>
        <w:right w:val="none" w:sz="0" w:space="0" w:color="auto"/>
      </w:divBdr>
    </w:div>
    <w:div w:id="1276672133">
      <w:bodyDiv w:val="1"/>
      <w:marLeft w:val="0"/>
      <w:marRight w:val="0"/>
      <w:marTop w:val="0"/>
      <w:marBottom w:val="0"/>
      <w:divBdr>
        <w:top w:val="none" w:sz="0" w:space="0" w:color="auto"/>
        <w:left w:val="none" w:sz="0" w:space="0" w:color="auto"/>
        <w:bottom w:val="none" w:sz="0" w:space="0" w:color="auto"/>
        <w:right w:val="none" w:sz="0" w:space="0" w:color="auto"/>
      </w:divBdr>
    </w:div>
    <w:div w:id="1296764132">
      <w:bodyDiv w:val="1"/>
      <w:marLeft w:val="0"/>
      <w:marRight w:val="0"/>
      <w:marTop w:val="0"/>
      <w:marBottom w:val="0"/>
      <w:divBdr>
        <w:top w:val="none" w:sz="0" w:space="0" w:color="auto"/>
        <w:left w:val="none" w:sz="0" w:space="0" w:color="auto"/>
        <w:bottom w:val="none" w:sz="0" w:space="0" w:color="auto"/>
        <w:right w:val="none" w:sz="0" w:space="0" w:color="auto"/>
      </w:divBdr>
    </w:div>
    <w:div w:id="1368800321">
      <w:bodyDiv w:val="1"/>
      <w:marLeft w:val="0"/>
      <w:marRight w:val="0"/>
      <w:marTop w:val="0"/>
      <w:marBottom w:val="0"/>
      <w:divBdr>
        <w:top w:val="none" w:sz="0" w:space="0" w:color="auto"/>
        <w:left w:val="none" w:sz="0" w:space="0" w:color="auto"/>
        <w:bottom w:val="none" w:sz="0" w:space="0" w:color="auto"/>
        <w:right w:val="none" w:sz="0" w:space="0" w:color="auto"/>
      </w:divBdr>
    </w:div>
    <w:div w:id="1424448136">
      <w:bodyDiv w:val="1"/>
      <w:marLeft w:val="0"/>
      <w:marRight w:val="0"/>
      <w:marTop w:val="0"/>
      <w:marBottom w:val="0"/>
      <w:divBdr>
        <w:top w:val="none" w:sz="0" w:space="0" w:color="auto"/>
        <w:left w:val="none" w:sz="0" w:space="0" w:color="auto"/>
        <w:bottom w:val="none" w:sz="0" w:space="0" w:color="auto"/>
        <w:right w:val="none" w:sz="0" w:space="0" w:color="auto"/>
      </w:divBdr>
    </w:div>
    <w:div w:id="1438059278">
      <w:bodyDiv w:val="1"/>
      <w:marLeft w:val="0"/>
      <w:marRight w:val="0"/>
      <w:marTop w:val="0"/>
      <w:marBottom w:val="0"/>
      <w:divBdr>
        <w:top w:val="none" w:sz="0" w:space="0" w:color="auto"/>
        <w:left w:val="none" w:sz="0" w:space="0" w:color="auto"/>
        <w:bottom w:val="none" w:sz="0" w:space="0" w:color="auto"/>
        <w:right w:val="none" w:sz="0" w:space="0" w:color="auto"/>
      </w:divBdr>
    </w:div>
    <w:div w:id="1448811611">
      <w:bodyDiv w:val="1"/>
      <w:marLeft w:val="0"/>
      <w:marRight w:val="0"/>
      <w:marTop w:val="0"/>
      <w:marBottom w:val="0"/>
      <w:divBdr>
        <w:top w:val="none" w:sz="0" w:space="0" w:color="auto"/>
        <w:left w:val="none" w:sz="0" w:space="0" w:color="auto"/>
        <w:bottom w:val="none" w:sz="0" w:space="0" w:color="auto"/>
        <w:right w:val="none" w:sz="0" w:space="0" w:color="auto"/>
      </w:divBdr>
    </w:div>
    <w:div w:id="1466314095">
      <w:bodyDiv w:val="1"/>
      <w:marLeft w:val="0"/>
      <w:marRight w:val="0"/>
      <w:marTop w:val="0"/>
      <w:marBottom w:val="0"/>
      <w:divBdr>
        <w:top w:val="none" w:sz="0" w:space="0" w:color="auto"/>
        <w:left w:val="none" w:sz="0" w:space="0" w:color="auto"/>
        <w:bottom w:val="none" w:sz="0" w:space="0" w:color="auto"/>
        <w:right w:val="none" w:sz="0" w:space="0" w:color="auto"/>
      </w:divBdr>
    </w:div>
    <w:div w:id="1490366689">
      <w:bodyDiv w:val="1"/>
      <w:marLeft w:val="0"/>
      <w:marRight w:val="0"/>
      <w:marTop w:val="0"/>
      <w:marBottom w:val="0"/>
      <w:divBdr>
        <w:top w:val="none" w:sz="0" w:space="0" w:color="auto"/>
        <w:left w:val="none" w:sz="0" w:space="0" w:color="auto"/>
        <w:bottom w:val="none" w:sz="0" w:space="0" w:color="auto"/>
        <w:right w:val="none" w:sz="0" w:space="0" w:color="auto"/>
      </w:divBdr>
    </w:div>
    <w:div w:id="1504978717">
      <w:bodyDiv w:val="1"/>
      <w:marLeft w:val="0"/>
      <w:marRight w:val="0"/>
      <w:marTop w:val="0"/>
      <w:marBottom w:val="0"/>
      <w:divBdr>
        <w:top w:val="none" w:sz="0" w:space="0" w:color="auto"/>
        <w:left w:val="none" w:sz="0" w:space="0" w:color="auto"/>
        <w:bottom w:val="none" w:sz="0" w:space="0" w:color="auto"/>
        <w:right w:val="none" w:sz="0" w:space="0" w:color="auto"/>
      </w:divBdr>
    </w:div>
    <w:div w:id="1539514353">
      <w:bodyDiv w:val="1"/>
      <w:marLeft w:val="0"/>
      <w:marRight w:val="0"/>
      <w:marTop w:val="0"/>
      <w:marBottom w:val="0"/>
      <w:divBdr>
        <w:top w:val="none" w:sz="0" w:space="0" w:color="auto"/>
        <w:left w:val="none" w:sz="0" w:space="0" w:color="auto"/>
        <w:bottom w:val="none" w:sz="0" w:space="0" w:color="auto"/>
        <w:right w:val="none" w:sz="0" w:space="0" w:color="auto"/>
      </w:divBdr>
    </w:div>
    <w:div w:id="1571035776">
      <w:bodyDiv w:val="1"/>
      <w:marLeft w:val="0"/>
      <w:marRight w:val="0"/>
      <w:marTop w:val="0"/>
      <w:marBottom w:val="0"/>
      <w:divBdr>
        <w:top w:val="none" w:sz="0" w:space="0" w:color="auto"/>
        <w:left w:val="none" w:sz="0" w:space="0" w:color="auto"/>
        <w:bottom w:val="none" w:sz="0" w:space="0" w:color="auto"/>
        <w:right w:val="none" w:sz="0" w:space="0" w:color="auto"/>
      </w:divBdr>
    </w:div>
    <w:div w:id="1573275156">
      <w:bodyDiv w:val="1"/>
      <w:marLeft w:val="0"/>
      <w:marRight w:val="0"/>
      <w:marTop w:val="0"/>
      <w:marBottom w:val="0"/>
      <w:divBdr>
        <w:top w:val="none" w:sz="0" w:space="0" w:color="auto"/>
        <w:left w:val="none" w:sz="0" w:space="0" w:color="auto"/>
        <w:bottom w:val="none" w:sz="0" w:space="0" w:color="auto"/>
        <w:right w:val="none" w:sz="0" w:space="0" w:color="auto"/>
      </w:divBdr>
    </w:div>
    <w:div w:id="1606229895">
      <w:bodyDiv w:val="1"/>
      <w:marLeft w:val="0"/>
      <w:marRight w:val="0"/>
      <w:marTop w:val="0"/>
      <w:marBottom w:val="0"/>
      <w:divBdr>
        <w:top w:val="none" w:sz="0" w:space="0" w:color="auto"/>
        <w:left w:val="none" w:sz="0" w:space="0" w:color="auto"/>
        <w:bottom w:val="none" w:sz="0" w:space="0" w:color="auto"/>
        <w:right w:val="none" w:sz="0" w:space="0" w:color="auto"/>
      </w:divBdr>
    </w:div>
    <w:div w:id="1606499633">
      <w:bodyDiv w:val="1"/>
      <w:marLeft w:val="0"/>
      <w:marRight w:val="0"/>
      <w:marTop w:val="0"/>
      <w:marBottom w:val="0"/>
      <w:divBdr>
        <w:top w:val="none" w:sz="0" w:space="0" w:color="auto"/>
        <w:left w:val="none" w:sz="0" w:space="0" w:color="auto"/>
        <w:bottom w:val="none" w:sz="0" w:space="0" w:color="auto"/>
        <w:right w:val="none" w:sz="0" w:space="0" w:color="auto"/>
      </w:divBdr>
    </w:div>
    <w:div w:id="1609847799">
      <w:bodyDiv w:val="1"/>
      <w:marLeft w:val="0"/>
      <w:marRight w:val="0"/>
      <w:marTop w:val="0"/>
      <w:marBottom w:val="0"/>
      <w:divBdr>
        <w:top w:val="none" w:sz="0" w:space="0" w:color="auto"/>
        <w:left w:val="none" w:sz="0" w:space="0" w:color="auto"/>
        <w:bottom w:val="none" w:sz="0" w:space="0" w:color="auto"/>
        <w:right w:val="none" w:sz="0" w:space="0" w:color="auto"/>
      </w:divBdr>
    </w:div>
    <w:div w:id="1618026389">
      <w:bodyDiv w:val="1"/>
      <w:marLeft w:val="0"/>
      <w:marRight w:val="0"/>
      <w:marTop w:val="0"/>
      <w:marBottom w:val="0"/>
      <w:divBdr>
        <w:top w:val="none" w:sz="0" w:space="0" w:color="auto"/>
        <w:left w:val="none" w:sz="0" w:space="0" w:color="auto"/>
        <w:bottom w:val="none" w:sz="0" w:space="0" w:color="auto"/>
        <w:right w:val="none" w:sz="0" w:space="0" w:color="auto"/>
      </w:divBdr>
    </w:div>
    <w:div w:id="1627813641">
      <w:bodyDiv w:val="1"/>
      <w:marLeft w:val="0"/>
      <w:marRight w:val="0"/>
      <w:marTop w:val="0"/>
      <w:marBottom w:val="0"/>
      <w:divBdr>
        <w:top w:val="none" w:sz="0" w:space="0" w:color="auto"/>
        <w:left w:val="none" w:sz="0" w:space="0" w:color="auto"/>
        <w:bottom w:val="none" w:sz="0" w:space="0" w:color="auto"/>
        <w:right w:val="none" w:sz="0" w:space="0" w:color="auto"/>
      </w:divBdr>
    </w:div>
    <w:div w:id="1653943947">
      <w:bodyDiv w:val="1"/>
      <w:marLeft w:val="0"/>
      <w:marRight w:val="0"/>
      <w:marTop w:val="0"/>
      <w:marBottom w:val="0"/>
      <w:divBdr>
        <w:top w:val="none" w:sz="0" w:space="0" w:color="auto"/>
        <w:left w:val="none" w:sz="0" w:space="0" w:color="auto"/>
        <w:bottom w:val="none" w:sz="0" w:space="0" w:color="auto"/>
        <w:right w:val="none" w:sz="0" w:space="0" w:color="auto"/>
      </w:divBdr>
    </w:div>
    <w:div w:id="1695886530">
      <w:bodyDiv w:val="1"/>
      <w:marLeft w:val="0"/>
      <w:marRight w:val="0"/>
      <w:marTop w:val="0"/>
      <w:marBottom w:val="0"/>
      <w:divBdr>
        <w:top w:val="none" w:sz="0" w:space="0" w:color="auto"/>
        <w:left w:val="none" w:sz="0" w:space="0" w:color="auto"/>
        <w:bottom w:val="none" w:sz="0" w:space="0" w:color="auto"/>
        <w:right w:val="none" w:sz="0" w:space="0" w:color="auto"/>
      </w:divBdr>
    </w:div>
    <w:div w:id="1747916763">
      <w:bodyDiv w:val="1"/>
      <w:marLeft w:val="0"/>
      <w:marRight w:val="0"/>
      <w:marTop w:val="0"/>
      <w:marBottom w:val="0"/>
      <w:divBdr>
        <w:top w:val="none" w:sz="0" w:space="0" w:color="auto"/>
        <w:left w:val="none" w:sz="0" w:space="0" w:color="auto"/>
        <w:bottom w:val="none" w:sz="0" w:space="0" w:color="auto"/>
        <w:right w:val="none" w:sz="0" w:space="0" w:color="auto"/>
      </w:divBdr>
    </w:div>
    <w:div w:id="1791165781">
      <w:bodyDiv w:val="1"/>
      <w:marLeft w:val="0"/>
      <w:marRight w:val="0"/>
      <w:marTop w:val="0"/>
      <w:marBottom w:val="0"/>
      <w:divBdr>
        <w:top w:val="none" w:sz="0" w:space="0" w:color="auto"/>
        <w:left w:val="none" w:sz="0" w:space="0" w:color="auto"/>
        <w:bottom w:val="none" w:sz="0" w:space="0" w:color="auto"/>
        <w:right w:val="none" w:sz="0" w:space="0" w:color="auto"/>
      </w:divBdr>
    </w:div>
    <w:div w:id="1813935953">
      <w:bodyDiv w:val="1"/>
      <w:marLeft w:val="0"/>
      <w:marRight w:val="0"/>
      <w:marTop w:val="0"/>
      <w:marBottom w:val="0"/>
      <w:divBdr>
        <w:top w:val="none" w:sz="0" w:space="0" w:color="auto"/>
        <w:left w:val="none" w:sz="0" w:space="0" w:color="auto"/>
        <w:bottom w:val="none" w:sz="0" w:space="0" w:color="auto"/>
        <w:right w:val="none" w:sz="0" w:space="0" w:color="auto"/>
      </w:divBdr>
    </w:div>
    <w:div w:id="1825007627">
      <w:bodyDiv w:val="1"/>
      <w:marLeft w:val="0"/>
      <w:marRight w:val="0"/>
      <w:marTop w:val="0"/>
      <w:marBottom w:val="0"/>
      <w:divBdr>
        <w:top w:val="none" w:sz="0" w:space="0" w:color="auto"/>
        <w:left w:val="none" w:sz="0" w:space="0" w:color="auto"/>
        <w:bottom w:val="none" w:sz="0" w:space="0" w:color="auto"/>
        <w:right w:val="none" w:sz="0" w:space="0" w:color="auto"/>
      </w:divBdr>
    </w:div>
    <w:div w:id="1825776136">
      <w:bodyDiv w:val="1"/>
      <w:marLeft w:val="0"/>
      <w:marRight w:val="0"/>
      <w:marTop w:val="0"/>
      <w:marBottom w:val="0"/>
      <w:divBdr>
        <w:top w:val="none" w:sz="0" w:space="0" w:color="auto"/>
        <w:left w:val="none" w:sz="0" w:space="0" w:color="auto"/>
        <w:bottom w:val="none" w:sz="0" w:space="0" w:color="auto"/>
        <w:right w:val="none" w:sz="0" w:space="0" w:color="auto"/>
      </w:divBdr>
    </w:div>
    <w:div w:id="1844467299">
      <w:bodyDiv w:val="1"/>
      <w:marLeft w:val="0"/>
      <w:marRight w:val="0"/>
      <w:marTop w:val="0"/>
      <w:marBottom w:val="0"/>
      <w:divBdr>
        <w:top w:val="none" w:sz="0" w:space="0" w:color="auto"/>
        <w:left w:val="none" w:sz="0" w:space="0" w:color="auto"/>
        <w:bottom w:val="none" w:sz="0" w:space="0" w:color="auto"/>
        <w:right w:val="none" w:sz="0" w:space="0" w:color="auto"/>
      </w:divBdr>
    </w:div>
    <w:div w:id="1850101652">
      <w:bodyDiv w:val="1"/>
      <w:marLeft w:val="0"/>
      <w:marRight w:val="0"/>
      <w:marTop w:val="0"/>
      <w:marBottom w:val="0"/>
      <w:divBdr>
        <w:top w:val="none" w:sz="0" w:space="0" w:color="auto"/>
        <w:left w:val="none" w:sz="0" w:space="0" w:color="auto"/>
        <w:bottom w:val="none" w:sz="0" w:space="0" w:color="auto"/>
        <w:right w:val="none" w:sz="0" w:space="0" w:color="auto"/>
      </w:divBdr>
    </w:div>
    <w:div w:id="1865942339">
      <w:bodyDiv w:val="1"/>
      <w:marLeft w:val="0"/>
      <w:marRight w:val="0"/>
      <w:marTop w:val="0"/>
      <w:marBottom w:val="0"/>
      <w:divBdr>
        <w:top w:val="none" w:sz="0" w:space="0" w:color="auto"/>
        <w:left w:val="none" w:sz="0" w:space="0" w:color="auto"/>
        <w:bottom w:val="none" w:sz="0" w:space="0" w:color="auto"/>
        <w:right w:val="none" w:sz="0" w:space="0" w:color="auto"/>
      </w:divBdr>
    </w:div>
    <w:div w:id="1882202041">
      <w:bodyDiv w:val="1"/>
      <w:marLeft w:val="0"/>
      <w:marRight w:val="0"/>
      <w:marTop w:val="0"/>
      <w:marBottom w:val="0"/>
      <w:divBdr>
        <w:top w:val="none" w:sz="0" w:space="0" w:color="auto"/>
        <w:left w:val="none" w:sz="0" w:space="0" w:color="auto"/>
        <w:bottom w:val="none" w:sz="0" w:space="0" w:color="auto"/>
        <w:right w:val="none" w:sz="0" w:space="0" w:color="auto"/>
      </w:divBdr>
    </w:div>
    <w:div w:id="1914779468">
      <w:bodyDiv w:val="1"/>
      <w:marLeft w:val="0"/>
      <w:marRight w:val="0"/>
      <w:marTop w:val="0"/>
      <w:marBottom w:val="0"/>
      <w:divBdr>
        <w:top w:val="none" w:sz="0" w:space="0" w:color="auto"/>
        <w:left w:val="none" w:sz="0" w:space="0" w:color="auto"/>
        <w:bottom w:val="none" w:sz="0" w:space="0" w:color="auto"/>
        <w:right w:val="none" w:sz="0" w:space="0" w:color="auto"/>
      </w:divBdr>
    </w:div>
    <w:div w:id="1916626190">
      <w:bodyDiv w:val="1"/>
      <w:marLeft w:val="0"/>
      <w:marRight w:val="0"/>
      <w:marTop w:val="0"/>
      <w:marBottom w:val="0"/>
      <w:divBdr>
        <w:top w:val="none" w:sz="0" w:space="0" w:color="auto"/>
        <w:left w:val="none" w:sz="0" w:space="0" w:color="auto"/>
        <w:bottom w:val="none" w:sz="0" w:space="0" w:color="auto"/>
        <w:right w:val="none" w:sz="0" w:space="0" w:color="auto"/>
      </w:divBdr>
    </w:div>
    <w:div w:id="1933933368">
      <w:bodyDiv w:val="1"/>
      <w:marLeft w:val="0"/>
      <w:marRight w:val="0"/>
      <w:marTop w:val="0"/>
      <w:marBottom w:val="0"/>
      <w:divBdr>
        <w:top w:val="none" w:sz="0" w:space="0" w:color="auto"/>
        <w:left w:val="none" w:sz="0" w:space="0" w:color="auto"/>
        <w:bottom w:val="none" w:sz="0" w:space="0" w:color="auto"/>
        <w:right w:val="none" w:sz="0" w:space="0" w:color="auto"/>
      </w:divBdr>
    </w:div>
    <w:div w:id="1967277295">
      <w:bodyDiv w:val="1"/>
      <w:marLeft w:val="0"/>
      <w:marRight w:val="0"/>
      <w:marTop w:val="0"/>
      <w:marBottom w:val="0"/>
      <w:divBdr>
        <w:top w:val="none" w:sz="0" w:space="0" w:color="auto"/>
        <w:left w:val="none" w:sz="0" w:space="0" w:color="auto"/>
        <w:bottom w:val="none" w:sz="0" w:space="0" w:color="auto"/>
        <w:right w:val="none" w:sz="0" w:space="0" w:color="auto"/>
      </w:divBdr>
    </w:div>
    <w:div w:id="2012172597">
      <w:bodyDiv w:val="1"/>
      <w:marLeft w:val="0"/>
      <w:marRight w:val="0"/>
      <w:marTop w:val="0"/>
      <w:marBottom w:val="0"/>
      <w:divBdr>
        <w:top w:val="none" w:sz="0" w:space="0" w:color="auto"/>
        <w:left w:val="none" w:sz="0" w:space="0" w:color="auto"/>
        <w:bottom w:val="none" w:sz="0" w:space="0" w:color="auto"/>
        <w:right w:val="none" w:sz="0" w:space="0" w:color="auto"/>
      </w:divBdr>
    </w:div>
    <w:div w:id="2013560806">
      <w:bodyDiv w:val="1"/>
      <w:marLeft w:val="0"/>
      <w:marRight w:val="0"/>
      <w:marTop w:val="0"/>
      <w:marBottom w:val="0"/>
      <w:divBdr>
        <w:top w:val="none" w:sz="0" w:space="0" w:color="auto"/>
        <w:left w:val="none" w:sz="0" w:space="0" w:color="auto"/>
        <w:bottom w:val="none" w:sz="0" w:space="0" w:color="auto"/>
        <w:right w:val="none" w:sz="0" w:space="0" w:color="auto"/>
      </w:divBdr>
    </w:div>
    <w:div w:id="2024356329">
      <w:bodyDiv w:val="1"/>
      <w:marLeft w:val="0"/>
      <w:marRight w:val="0"/>
      <w:marTop w:val="0"/>
      <w:marBottom w:val="0"/>
      <w:divBdr>
        <w:top w:val="none" w:sz="0" w:space="0" w:color="auto"/>
        <w:left w:val="none" w:sz="0" w:space="0" w:color="auto"/>
        <w:bottom w:val="none" w:sz="0" w:space="0" w:color="auto"/>
        <w:right w:val="none" w:sz="0" w:space="0" w:color="auto"/>
      </w:divBdr>
    </w:div>
    <w:div w:id="2026785217">
      <w:bodyDiv w:val="1"/>
      <w:marLeft w:val="0"/>
      <w:marRight w:val="0"/>
      <w:marTop w:val="0"/>
      <w:marBottom w:val="0"/>
      <w:divBdr>
        <w:top w:val="none" w:sz="0" w:space="0" w:color="auto"/>
        <w:left w:val="none" w:sz="0" w:space="0" w:color="auto"/>
        <w:bottom w:val="none" w:sz="0" w:space="0" w:color="auto"/>
        <w:right w:val="none" w:sz="0" w:space="0" w:color="auto"/>
      </w:divBdr>
    </w:div>
    <w:div w:id="2059161178">
      <w:bodyDiv w:val="1"/>
      <w:marLeft w:val="0"/>
      <w:marRight w:val="0"/>
      <w:marTop w:val="0"/>
      <w:marBottom w:val="0"/>
      <w:divBdr>
        <w:top w:val="none" w:sz="0" w:space="0" w:color="auto"/>
        <w:left w:val="none" w:sz="0" w:space="0" w:color="auto"/>
        <w:bottom w:val="none" w:sz="0" w:space="0" w:color="auto"/>
        <w:right w:val="none" w:sz="0" w:space="0" w:color="auto"/>
      </w:divBdr>
    </w:div>
    <w:div w:id="214454459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b:Source xmlns:b="http://schemas.openxmlformats.org/officeDocument/2006/bibliography">
    <b:Tag>Oxf16</b:Tag>
    <b:SourceType>InternetSite</b:SourceType>
    <b:Guid>{46341BCC-D0A9-364D-AE1D-2B8B733FF775}</b:Guid>
    <b:Author>
      <b:Author>
        <b:Corporate>Oxford University Press</b:Corporate>
      </b:Author>
    </b:Author>
    <b:Title>Oxford Dictionaries</b:Title>
    <b:Year>2016</b:Year>
    <b:URL>http://www.oxforddictionaries.com/</b:URL>
    <b:Month>07</b:Month>
    <b:Day>2016</b:Day>
    <b:RefOrder>28</b:RefOrder>
  </b:Source>
  <b:Source>
    <b:Tag>Ace121</b:Tag>
    <b:SourceType>Book</b:SourceType>
    <b:Guid>{527CA4DD-8C4E-324A-BDEE-A5DA89D7524E}</b:Guid>
    <b:Author>
      <b:Author>
        <b:NameList>
          <b:Person>
            <b:Last>Acemoglu</b:Last>
            <b:First>D</b:First>
          </b:Person>
          <b:Person>
            <b:Last>Robinson</b:Last>
            <b:First> J</b:First>
          </b:Person>
        </b:NameList>
      </b:Author>
    </b:Author>
    <b:Title>Why Nations Fail. The origins of power, prosperity and poverty.</b:Title>
    <b:Publisher>Crown Business.</b:Publisher>
    <b:City>New York</b:City>
    <b:Year>2012</b:Year>
    <b:RefOrder>5</b:RefOrder>
  </b:Source>
  <b:Source>
    <b:Tag>Eng2a</b:Tag>
    <b:SourceType>JournalArticle</b:SourceType>
    <b:Guid>{DCAFFA88-7995-3348-A4C6-005371AFFD28}</b:Guid>
    <b:Author>
      <b:Author>
        <b:NameList>
          <b:Person>
            <b:Last>Engerman</b:Last>
          </b:Person>
          <b:Person>
            <b:Last>Sokoloff</b:Last>
          </b:Person>
        </b:NameList>
      </b:Author>
      <b:Editor>
        <b:NameList>
          <b:Person>
            <b:Last>Sokoloff.</b:Last>
            <b:First>Stanley</b:First>
            <b:Middle>L. Engerman and Kenneth L.</b:Middle>
          </b:Person>
        </b:NameList>
      </b:Editor>
    </b:Author>
    <b:Title>Factor Endowments, Inequality, and Paths of Development Among New World Economies. </b:Title>
    <b:Publisher>Cambridge</b:Publisher>
    <b:City>Cambridge</b:City>
    <b:Year>2002a</b:Year>
    <b:JournalName>NBER Working Paper No. 9259.  2002. JEL No. N10</b:JournalName>
    <b:Month>October</b:Month>
    <b:Volume>10</b:Volume>
    <b:RefOrder>13</b:RefOrder>
  </b:Source>
  <b:Source>
    <b:Tag>Dia</b:Tag>
    <b:SourceType>Book</b:SourceType>
    <b:Guid>{BDEA1A4F-E61F-9241-9AB2-F4049363894F}</b:Guid>
    <b:Title>Guns, Germs, and Steel.  The Fates of Human Societies.</b:Title>
    <b:Publisher>W. W. Norton &amp; Company. New York. US.    (This book won the Pulitzer Prize for general non-fiction and the Aventis Prize for Best Science Book).</b:Publisher>
    <b:Author>
      <b:Author>
        <b:NameList>
          <b:Person>
            <b:Last>Diamond</b:Last>
            <b:First>J.</b:First>
          </b:Person>
        </b:NameList>
      </b:Author>
    </b:Author>
    <b:Year>1997</b:Year>
    <b:RefOrder>17</b:RefOrder>
  </b:Source>
  <b:Source>
    <b:Tag>Sac01</b:Tag>
    <b:SourceType>JournalArticle</b:SourceType>
    <b:Guid>{78847ACA-7B0D-A640-965E-8F1337E6E0A3}</b:Guid>
    <b:Title>Tropical underdevelopment.</b:Title>
    <b:Year>2001</b:Year>
    <b:Author>
      <b:Author>
        <b:NameList>
          <b:Person>
            <b:Last>Sachs</b:Last>
            <b:First>J.D.</b:First>
          </b:Person>
        </b:NameList>
      </b:Author>
    </b:Author>
    <b:JournalName>National Bureau of Economic Research.</b:JournalName>
    <b:City>Cambridge, MA:</b:City>
    <b:Volume>Working Paper, 8119, NBER,</b:Volume>
    <b:Pages>1–37</b:Pages>
    <b:RefOrder>15</b:RefOrder>
  </b:Source>
  <b:Source>
    <b:Tag>Joh04</b:Tag>
    <b:SourceType>JournalArticle</b:SourceType>
    <b:Guid>{B26EC0F5-C340-F54B-9EF6-3EE9C5E48340}</b:Guid>
    <b:Title>Mixed Methods Research: A Research Paradigm Whose Time Has Come.</b:Title>
    <b:JournalName>Educational Researcher</b:JournalName>
    <b:Year>2004</b:Year>
    <b:Month>OCTOBER</b:Month>
    <b:Volume>33</b:Volume>
    <b:Issue>7</b:Issue>
    <b:Pages>14–26</b:Pages>
    <b:Author>
      <b:Author>
        <b:NameList>
          <b:Person>
            <b:Last>Johnson</b:Last>
            <b:First>R.</b:First>
            <b:Middle>Burke</b:Middle>
          </b:Person>
          <b:Person>
            <b:Last>Onwuegbuzie</b:Last>
            <b:First>Anthony</b:First>
            <b:Middle>J.</b:Middle>
          </b:Person>
        </b:NameList>
      </b:Author>
    </b:Author>
    <b:RefOrder>38</b:RefOrder>
  </b:Source>
  <b:Source>
    <b:Tag>Mor07</b:Tag>
    <b:SourceType>Book</b:SourceType>
    <b:Guid>{ADEC545E-C3FF-3E42-819F-9584BDE122B8}</b:Guid>
    <b:Author>
      <b:Author>
        <b:NameList>
          <b:Person>
            <b:Last>Moran</b:Last>
            <b:First>T</b:First>
          </b:Person>
          <b:Person>
            <b:Last>et al.</b:Last>
          </b:Person>
        </b:NameList>
      </b:Author>
    </b:Author>
    <b:Title>Doing business with Latin Americans, Doing business with North Americans. Managing cultural differences: global leadership strategies for the 21st century.</b:Title>
    <b:City>Amsterdam</b:City>
    <b:Publisher>Elsevier/Butterworth-Heinermann.</b:Publisher>
    <b:Year>2007</b:Year>
    <b:RefOrder>1</b:RefOrder>
  </b:Source>
  <b:Source>
    <b:Tag>Sac03</b:Tag>
    <b:SourceType>JournalArticle</b:SourceType>
    <b:Guid>{C09FD62E-1571-D840-AE37-A9D075FEFF77}</b:Guid>
    <b:Author>
      <b:Author>
        <b:NameList>
          <b:Person>
            <b:Last>Sachs</b:Last>
            <b:First>J.D.</b:First>
          </b:Person>
        </b:NameList>
      </b:Author>
    </b:Author>
    <b:Title>Institutions don’t rule: direct effects of geography on per capita income. </b:Title>
    <b:JournalName>Bureau of Economic Research Working Paper</b:JournalName>
    <b:Publisher>Cambridge, MA:</b:Publisher>
    <b:Year>2003</b:Year>
    <b:Volume>9490</b:Volume>
    <b:Issue>NBER</b:Issue>
    <b:Pages>1–13</b:Pages>
    <b:RefOrder>16</b:RefOrder>
  </b:Source>
  <b:Source>
    <b:Tag>Mor01</b:Tag>
    <b:SourceType>Book</b:SourceType>
    <b:Guid>{D135B4D2-4A35-5640-B4C6-252187B8DB16}</b:Guid>
    <b:Author>
      <b:Author>
        <b:NameList>
          <b:Person>
            <b:Last>Morin</b:Last>
            <b:First>E</b:First>
          </b:Person>
        </b:NameList>
      </b:Author>
    </b:Author>
    <b:Title>El Método I: La Naturaleza de la Naturaleza</b:Title>
    <b:Publisher>Cátedra</b:Publisher>
    <b:City>Madrid</b:City>
    <b:Year>2001</b:Year>
    <b:RefOrder>3</b:RefOrder>
  </b:Source>
  <b:Source>
    <b:Tag>Zuñ10</b:Tag>
    <b:SourceType>JournalArticle</b:SourceType>
    <b:Guid>{A7E3899A-DC9D-754F-8D58-8B52D74FAA73}</b:Guid>
    <b:Title>Requirements of complexity for complex organizational conceptions</b:Title>
    <b:JournalName>Kybernetes</b:JournalName>
    <b:Publisher>Emerald Group Publishing Limited</b:Publisher>
    <b:Year>2010</b:Year>
    <b:Volume>39</b:Volume>
    <b:Issue>7</b:Issue>
    <b:Pages>1112-1127</b:Pages>
    <b:Author>
      <b:Editor>
        <b:NameList>
          <b:Person>
            <b:Last>Industrial Engineering Department</b:Last>
            <b:First>Universidad</b:First>
            <b:Middle>de Santiago de Chile, Santiago, Chile</b:Middle>
          </b:Person>
        </b:NameList>
      </b:Editor>
      <b:Author>
        <b:NameList>
          <b:Person>
            <b:Last>Zuñiga</b:Last>
            <b:First>Milton</b:First>
          </b:Person>
          <b:Person>
            <b:Last>Tarride</b:Last>
            <b:First>Mario</b:First>
            <b:Middle>Iván</b:Middle>
          </b:Person>
        </b:NameList>
      </b:Author>
    </b:Author>
    <b:RefOrder>4</b:RefOrder>
  </b:Source>
  <b:Source>
    <b:Tag>Max</b:Tag>
    <b:SourceType>Book</b:SourceType>
    <b:Guid>{513BD8D6-0E12-FD4D-BEB6-FF184D6E82A6}</b:Guid>
    <b:Title>Qualitative Research Design. An Interactive Approach. Third Edition.</b:Title>
    <b:City>London</b:City>
    <b:Publisher>SAGE</b:Publisher>
    <b:Year>2013</b:Year>
    <b:Author>
      <b:Author>
        <b:NameList>
          <b:Person>
            <b:Last>Maxwell</b:Last>
            <b:First>Joseph</b:First>
          </b:Person>
        </b:NameList>
      </b:Author>
    </b:Author>
    <b:RefOrder>2</b:RefOrder>
  </b:Source>
  <b:Source>
    <b:Tag>McS15</b:Tag>
    <b:SourceType>BookSection</b:SourceType>
    <b:Guid>{FCC6C71C-D8D8-0144-9DCA-D7965E490CD8}</b:Guid>
    <b:Title>Hall, Hofstede, Huntington, Trompenaars, GLOBE: Common Foundations, Common Flaws</b:Title>
    <b:City>Dorchester</b:City>
    <b:CountryRegion>United Kingdom</b:CountryRegion>
    <b:Publisher>Gower Applied Business Research</b:Publisher>
    <b:Year>2015</b:Year>
    <b:Author>
      <b:Author>
        <b:NameList>
          <b:Person>
            <b:Last>McSweeney</b:Last>
            <b:First>Brendan</b:First>
          </b:Person>
        </b:NameList>
      </b:Author>
      <b:BookAuthor>
        <b:NameList>
          <b:Person>
            <b:Last>Sanchez</b:Last>
            <b:First>Yvette</b:First>
          </b:Person>
          <b:Person>
            <b:Last>Brühwiler</b:Last>
            <b:First>Claudia Franziska</b:First>
          </b:Person>
        </b:NameList>
      </b:BookAuthor>
    </b:Author>
    <b:BookTitle>Transculturalism and Business in the BRIC States. A handbook</b:BookTitle>
    <b:RefOrder>23</b:RefOrder>
  </b:Source>
  <b:Source>
    <b:Tag>Hal90</b:Tag>
    <b:SourceType>Book</b:SourceType>
    <b:Guid>{D58A3360-9299-1646-8D9E-1438906AA54F}</b:Guid>
    <b:Title>Understanding Cultural Differences.</b:Title>
    <b:Publisher>Yarmouth, Maine: Intercultural Press</b:Publisher>
    <b:Year>1990</b:Year>
    <b:Author>
      <b:Author>
        <b:NameList>
          <b:Person>
            <b:Last>Hall</b:Last>
            <b:First>Edward T.</b:First>
          </b:Person>
        </b:NameList>
      </b:Author>
    </b:Author>
    <b:RefOrder>25</b:RefOrder>
  </b:Source>
  <b:Source>
    <b:Tag>Bar</b:Tag>
    <b:SourceType>JournalArticle</b:SourceType>
    <b:Guid>{82C00DAD-F690-3B4D-B162-68A3BAA20A7A}</b:Guid>
    <b:Title>Which countries have state religions?</b:Title>
    <b:Issue>120, </b:Issue>
    <b:Pages>1331-1370.</b:Pages>
    <b:Author>
      <b:Author>
        <b:NameList>
          <b:Person>
            <b:Last>Barro, R. J.</b:Last>
          </b:Person>
          <b:Person>
            <b:Last>McCleary, R. M. </b:Last>
          </b:Person>
        </b:NameList>
      </b:Author>
    </b:Author>
    <b:JournalName>The Quarterly Journal of Economics,</b:JournalName>
    <b:Year>2005</b:Year>
    <b:RefOrder>33</b:RefOrder>
  </b:Source>
  <b:Source>
    <b:Tag>MarcadorDePosición10</b:Tag>
    <b:SourceType>Report</b:SourceType>
    <b:Guid>{567155ED-1412-504F-A363-FFB4A89C275E}</b:Guid>
    <b:Title>Causes and Consequences of the Protestant Reformation</b:Title>
    <b:Publisher>Warwick Economics Research Paper Series </b:Publisher>
    <b:Year>2016</b:Year>
    <b:Author>
      <b:Author>
        <b:NameList>
          <b:Person>
            <b:Last>Becker</b:Last>
            <b:First>Sascha </b:First>
          </b:Person>
          <b:Person>
            <b:Last>Pfaff </b:Last>
            <b:First>Steven </b:First>
          </b:Person>
          <b:Person>
            <b:Last>Rubin </b:Last>
            <b:First>Jared </b:First>
          </b:Person>
        </b:NameList>
      </b:Author>
    </b:Author>
    <b:RefOrder>26</b:RefOrder>
  </b:Source>
  <b:Source>
    <b:Tag>Ing00</b:Tag>
    <b:SourceType>JournalArticle</b:SourceType>
    <b:Guid>{B1E10425-1067-B841-AC78-F2E432374760}</b:Guid>
    <b:Title>Modernization, Cultural Change, and the Persistence of Traditional Values</b:Title>
    <b:Year>2000</b:Year>
    <b:Volume>65</b:Volume>
    <b:Pages>19-51</b:Pages>
    <b:Author>
      <b:Author>
        <b:NameList>
          <b:Person>
            <b:Last>Inglehart</b:Last>
          </b:Person>
          <b:Person>
            <b:Last>Baker</b:Last>
          </b:Person>
        </b:NameList>
      </b:Author>
    </b:Author>
    <b:JournalName>American Sociological Review</b:JournalName>
    <b:Issue>1</b:Issue>
    <b:RefOrder>32</b:RefOrder>
  </b:Source>
  <b:Source>
    <b:Tag>Lev81</b:Tag>
    <b:SourceType>Book</b:SourceType>
    <b:Guid>{42AD1B1D-6550-E44F-8AD1-D1382A28F07B}</b:Guid>
    <b:Author>
      <b:Author>
        <b:NameList>
          <b:Person>
            <b:Last>Levine</b:Last>
            <b:First>Daniel</b:First>
          </b:Person>
        </b:NameList>
      </b:Author>
    </b:Author>
    <b:Title>Religion and Politics in Latin America: The Catholic Church in Venezuela &amp; Colombia</b:Title>
    <b:Year>1981</b:Year>
    <b:Publisher>Princeton Legacy Library</b:Publisher>
    <b:Pages>358</b:Pages>
    <b:RefOrder>8</b:RefOrder>
  </b:Source>
  <b:Source>
    <b:Tag>Köh17</b:Tag>
    <b:SourceType>BookSection</b:SourceType>
    <b:Guid>{BD058790-88DA-A048-A456-95EB011E7509}</b:Guid>
    <b:Title>Evangelikalismus in Lateinamerika</b:Title>
    <b:Publisher>transcript Verlag, </b:Publisher>
    <b:City>Bielefeld</b:City>
    <b:Year>2017</b:Year>
    <b:Pages>129-140</b:Pages>
    <b:Author>
      <b:Author>
        <b:NameList>
          <b:Person>
            <b:Last>Köhrsen</b:Last>
            <b:First>J</b:First>
          </b:Person>
        </b:NameList>
      </b:Author>
      <b:BookAuthor>
        <b:NameList>
          <b:Person>
            <b:Last>Elwert</b:Last>
            <b:First>F</b:First>
          </b:Person>
          <b:Person>
            <b:Last>Radermacher</b:Last>
            <b:First>M</b:First>
          </b:Person>
          <b:Person>
            <b:Last>Schlamelcher</b:Last>
            <b:First>J</b:First>
          </b:Person>
        </b:NameList>
      </b:BookAuthor>
    </b:Author>
    <b:BookTitle>Handbuch Evangelikalismus</b:BookTitle>
    <b:RefOrder>34</b:RefOrder>
  </b:Source>
  <b:Source>
    <b:Tag>Pew141</b:Tag>
    <b:SourceType>Report</b:SourceType>
    <b:Guid>{69F06D21-CF1F-C849-B3B5-126106DFDDB7}</b:Guid>
    <b:Title>Religion in Latin America. Widespread Change in a Historically Catholic Region</b:Title>
    <b:Year>2014</b:Year>
    <b:Comments>www.pewresearch.org</b:Comments>
    <b:Author>
      <b:Author>
        <b:Corporate>Pew Research Center</b:Corporate>
      </b:Author>
    </b:Author>
    <b:RefOrder>31</b:RefOrder>
  </b:Source>
  <b:Source>
    <b:Tag>Hof01</b:Tag>
    <b:SourceType>Book</b:SourceType>
    <b:Guid>{4CD6C0DB-BD9B-5D4F-B5B0-55F8FD4DD1DE}</b:Guid>
    <b:Author>
      <b:Author>
        <b:NameList>
          <b:Person>
            <b:Last>Hofstede</b:Last>
            <b:First>Geert</b:First>
          </b:Person>
        </b:NameList>
      </b:Author>
    </b:Author>
    <b:Title>Culture’s Consequences. Comparing Values, Behaviours, Institutions and Organizations Across Nations.  </b:Title>
    <b:Publisher>Thousand Oaks: Sake Publications.</b:Publisher>
    <b:Year>2001</b:Year>
    <b:Pages>423-431.</b:Pages>
    <b:RefOrder>21</b:RefOrder>
  </b:Source>
  <b:Source>
    <b:Tag>Hof14</b:Tag>
    <b:SourceType>InternetSite</b:SourceType>
    <b:Guid>{49270817-6876-5C45-A536-0FE7B3AE5BE0}</b:Guid>
    <b:Title>The Hofstede Centre Website. </b:Title>
    <b:Year>2014</b:Year>
    <b:Month>12</b:Month>
    <b:Day>20</b:Day>
    <b:Author>
      <b:Author>
        <b:NameList>
          <b:Person>
            <b:Last>Hofstede</b:Last>
            <b:First>Geert</b:First>
          </b:Person>
        </b:NameList>
      </b:Author>
    </b:Author>
    <b:URL>http://geert-hofstede.com/dimensions.html</b:URL>
    <b:RefOrder>22</b:RefOrder>
  </b:Source>
  <b:Source>
    <b:Tag>Ace01</b:Tag>
    <b:SourceType>JournalArticle</b:SourceType>
    <b:Guid>{5EABB7A3-824E-B94E-BE7D-F80295DDD451}</b:Guid>
    <b:Author>
      <b:Author>
        <b:NameList>
          <b:Person>
            <b:Last>Acemoglu</b:Last>
            <b:First>Daron</b:First>
          </b:Person>
          <b:Person>
            <b:Last>Johnson</b:Last>
            <b:First>Simon</b:First>
          </b:Person>
          <b:Person>
            <b:Last>Robinson</b:Last>
            <b:First>James</b:First>
          </b:Person>
        </b:NameList>
      </b:Author>
    </b:Author>
    <b:Title>The colonial origins of comparative development</b:Title>
    <b:JournalName>American Economic Review</b:JournalName>
    <b:Year>2001</b:Year>
    <b:Volume>91</b:Volume>
    <b:Issue>5</b:Issue>
    <b:Pages>1369–1401</b:Pages>
    <b:RefOrder>39</b:RefOrder>
  </b:Source>
  <b:Source>
    <b:Tag>Nor901</b:Tag>
    <b:SourceType>Book</b:SourceType>
    <b:Guid>{F222D5B8-EF36-2A47-B616-9125278AB603}</b:Guid>
    <b:Author>
      <b:Author>
        <b:NameList>
          <b:Person>
            <b:Last>North</b:Last>
            <b:First>Douglass</b:First>
            <b:Middle>C.</b:Middle>
          </b:Person>
        </b:NameList>
      </b:Author>
    </b:Author>
    <b:Title>Institutions, institutional change and economic performance.  </b:Title>
    <b:City>Cambridge</b:City>
    <b:Publisher>Cambridge University Press.</b:Publisher>
    <b:Year>1990</b:Year>
    <b:RefOrder>40</b:RefOrder>
  </b:Source>
  <b:Source>
    <b:Tag>Bro06</b:Tag>
    <b:SourceType>JournalArticle</b:SourceType>
    <b:Guid>{EAC0E2C1-9DDB-B246-8541-663326259C99}</b:Guid>
    <b:Author>
      <b:Author>
        <b:NameList>
          <b:Person>
            <b:Last>Brown</b:Last>
            <b:First>C</b:First>
          </b:Person>
          <b:Person>
            <b:Last>Lall</b:Last>
            <b:First> U.</b:First>
          </b:Person>
        </b:NameList>
      </b:Author>
    </b:Author>
    <b:Title>Water and economic development: The role of variability and a framework for resilience.</b:Title>
    <b:Publisher>Casey Brown and Upmanu Lall. Blackwell Publishing Ltd</b:Publisher>
    <b:Year>2006</b:Year>
    <b:Volume>30</b:Volume>
    <b:Pages>306–317</b:Pages>
    <b:JournalName>Natural Resources Forum</b:JournalName>
    <b:RefOrder>14</b:RefOrder>
  </b:Source>
  <b:Source>
    <b:Tag>Sch12</b:Tag>
    <b:SourceType>Book</b:SourceType>
    <b:Guid>{3A2549BB-25EE-B44B-9386-CE6F0D2A21E1}</b:Guid>
    <b:Author>
      <b:Author>
        <b:NameList>
          <b:Person>
            <b:Last>Schneider</b:Last>
            <b:First>C</b:First>
          </b:Person>
          <b:Person>
            <b:Last>Wagemann</b:Last>
            <b:First>C</b:First>
          </b:Person>
        </b:NameList>
      </b:Author>
    </b:Author>
    <b:Title>Set-Theoretic Methods for the Social Sciences</b:Title>
    <b:City>Cambridge</b:City>
    <b:Publisher>Cambridge University Press</b:Publisher>
    <b:Year>2012</b:Year>
    <b:RefOrder>36</b:RefOrder>
  </b:Source>
  <b:Source>
    <b:Tag>Fie18</b:Tag>
    <b:SourceType>Report</b:SourceType>
    <b:Guid>{3160DFE9-A119-DC4F-8D6A-270CB3DD2C62}</b:Guid>
    <b:Title>Identifying pathways to peace: How post-conflict support can help prevent relapse into war. Working paper</b:Title>
    <b:Publisher>Deutsches Institut für Entwicklungspolitik/ German Development Institute.</b:Publisher>
    <b:Year>2018</b:Year>
    <b:Author>
      <b:Author>
        <b:NameList>
          <b:Person>
            <b:Last>Fiedler</b:Last>
            <b:First>C</b:First>
          </b:Person>
          <b:Person>
            <b:Last>Graevingholt</b:Last>
            <b:First>J</b:First>
          </b:Person>
          <b:Person>
            <b:Last>Mross</b:Last>
            <b:First>K</b:First>
          </b:Person>
        </b:NameList>
      </b:Author>
    </b:Author>
    <b:RefOrder>37</b:RefOrder>
  </b:Source>
  <b:Source>
    <b:Tag>Kau10</b:Tag>
    <b:SourceType>Report</b:SourceType>
    <b:Guid>{DFE8B878-D1D2-8E41-A55D-10B43644140E}</b:Guid>
    <b:Author>
      <b:Author>
        <b:NameList>
          <b:Person>
            <b:Last>Kaufmann</b:Last>
            <b:First>Daniel</b:First>
          </b:Person>
          <b:Person>
            <b:Last>Kraay</b:Last>
            <b:First>Aart</b:First>
          </b:Person>
          <b:Person>
            <b:Last>Mastruzzi</b:Last>
            <b:First>Massimo</b:First>
          </b:Person>
        </b:NameList>
      </b:Author>
    </b:Author>
    <b:Title>The Worldwide Governance Indicators: Methodology and Analytical Issues</b:Title>
    <b:Year>2010</b:Year>
    <b:StandardNumber>No. 5430.</b:StandardNumber>
    <b:Comments>https://ssrn.com/abstract=1682130</b:Comments>
    <b:ThesisType>World Bank Policy Research Working Paper</b:ThesisType>
    <b:RefOrder>35</b:RefOrder>
  </b:Source>
  <b:Source>
    <b:Tag>Sti02</b:Tag>
    <b:SourceType>Book</b:SourceType>
    <b:Guid>{88430353-D85A-47FC-8835-42697A56ED62}</b:Guid>
    <b:Title>Globalization and its discontents</b:Title>
    <b:Year>2002</b:Year>
    <b:Author>
      <b:Author>
        <b:NameList>
          <b:Person>
            <b:Last>Stiglitz</b:Last>
            <b:First>Joseph</b:First>
          </b:Person>
        </b:NameList>
      </b:Author>
    </b:Author>
    <b:City>London</b:City>
    <b:Publisher>Penguin Books Ltd.</b:Publisher>
    <b:RefOrder>7</b:RefOrder>
  </b:Source>
  <b:Source>
    <b:Tag>Pra04</b:Tag>
    <b:SourceType>JournalArticle</b:SourceType>
    <b:Guid>{F5DD4254-AF0D-3F41-887C-A85612A12624}</b:Guid>
    <b:Author>
      <b:Author>
        <b:NameList>
          <b:Person>
            <b:Last>Prados de la Escosura</b:Last>
            <b:First>L.</b:First>
          </b:Person>
        </b:NameList>
      </b:Author>
    </b:Author>
    <b:Title>When Did Latin America Fall Behind?. </b:Title>
    <b:Publisher>University of Chicago Press</b:Publisher>
    <b:Year>2004</b:Year>
    <b:JournalName>The Decline of Latin American Economies: Growth, Institutions, and Crises.</b:JournalName>
    <b:RefOrder>12</b:RefOrder>
  </b:Source>
  <b:Source>
    <b:Tag>Eng02</b:Tag>
    <b:SourceType>Book</b:SourceType>
    <b:Guid>{AED869AD-F9E3-9B44-83C5-541477014CF8}</b:Guid>
    <b:Author>
      <b:Author>
        <b:NameList>
          <b:Person>
            <b:Last>Engerman</b:Last>
          </b:Person>
          <b:Person>
            <b:Last>Sokoloff</b:Last>
          </b:Person>
        </b:NameList>
      </b:Author>
      <b:Editor>
        <b:NameList>
          <b:Person>
            <b:Last>Sokoloff.</b:Last>
            <b:First>Stanley</b:First>
            <b:Middle>L. Engerman and Kenneth L.</b:Middle>
          </b:Person>
        </b:NameList>
      </b:Editor>
    </b:Author>
    <b:Title>Colonialism, inequality, and long-run paths of development.  Working Paper 11057. http://www.nber.org/papers/w11057</b:Title>
    <b:City>1050 Massachusetts Avenue, Cambridge, MA 02138.</b:City>
    <b:Publisher>National Bureau of Economic Research.</b:Publisher>
    <b:Year>2002b</b:Year>
    <b:RefOrder>18</b:RefOrder>
  </b:Source>
  <b:Source>
    <b:Tag>Bla01</b:Tag>
    <b:SourceType>Report</b:SourceType>
    <b:Guid>{42D2FF1F-7EF7-8145-8B9D-4795F82BF26A}</b:Guid>
    <b:Title>Environmental refugees: myth or reality? New Issues in Refugee Research, Working Paper no. 34.</b:Title>
    <b:Institution>UNHCR</b:Institution>
    <b:City>Geneva.</b:City>
    <b:Year>2001</b:Year>
    <b:Author>
      <b:Author>
        <b:NameList>
          <b:Person>
            <b:Last>Black</b:Last>
            <b:First>R</b:First>
          </b:Person>
        </b:NameList>
      </b:Author>
    </b:Author>
    <b:RefOrder>20</b:RefOrder>
  </b:Source>
  <b:Source>
    <b:Tag>Gle11</b:Tag>
    <b:SourceType>Report</b:SourceType>
    <b:Guid>{A48200C7-3E4C-B64A-A570-3C155B7FCAF9}</b:Guid>
    <b:Title>Climate Change and Armed Conflict. </b:Title>
    <b:Year>2011</b:Year>
    <b:Institution>Centre for the Study of Civil War (CSCW), Peace Research Institute Oslo (PRIO) &amp; Department of Sociology and Political Science.</b:Institution>
    <b:Department>Norwegian University of Science and Technology (NTNU)</b:Department>
    <b:Author>
      <b:Author>
        <b:NameList>
          <b:Person>
            <b:Last>Gleditsch</b:Last>
            <b:First>N.P.</b:First>
          </b:Person>
          <b:Person>
            <b:Last> Buhaug</b:Last>
            <b:First>H. </b:First>
          </b:Person>
          <b:Person>
            <b:Last>Magnus</b:Last>
            <b:First>O. </b:First>
          </b:Person>
        </b:NameList>
      </b:Author>
    </b:Author>
    <b:RefOrder>41</b:RefOrder>
  </b:Source>
  <b:Source>
    <b:Tag>Cen141</b:Tag>
    <b:SourceType>Report</b:SourceType>
    <b:Guid>{0078F2EA-9B07-1B4F-AC2B-1AE7AF70327F}</b:Guid>
    <b:Author>
      <b:Author>
        <b:Corporate>Center for Creative Leadership</b:Corporate>
      </b:Author>
    </b:Author>
    <b:Title>Leader Effectiveness and Culture: The GLOBE Study 2014 </b:Title>
    <b:Year>2014</b:Year>
    <b:RefOrder>24</b:RefOrder>
  </b:Source>
  <b:Source>
    <b:Tag>Wal06</b:Tag>
    <b:SourceType>Book</b:SourceType>
    <b:Guid>{A81B1C9E-125E-B74A-9469-51B7661D2DD7}</b:Guid>
    <b:Title>World-Systems Analysis: An Introduction. </b:Title>
    <b:Publisher>Duke University Press</b:Publisher>
    <b:City>Durham, NC</b:City>
    <b:Year>2006</b:Year>
    <b:Author>
      <b:Author>
        <b:NameList>
          <b:Person>
            <b:Last>Wallerstein</b:Last>
            <b:First>Immanuel</b:First>
          </b:Person>
        </b:NameList>
      </b:Author>
    </b:Author>
    <b:RefOrder>11</b:RefOrder>
  </b:Source>
  <b:Source>
    <b:Tag>Gua061</b:Tag>
    <b:SourceType>Book</b:SourceType>
    <b:Guid>{24C02B68-EEF6-5141-8C24-0F22CAB96E69}</b:Guid>
    <b:Author>
      <b:Author>
        <b:NameList>
          <b:Person>
            <b:Last>Guataqui</b:Last>
            <b:First>J.</b:First>
            <b:Middle>C.</b:Middle>
          </b:Person>
        </b:NameList>
      </b:Author>
    </b:Author>
    <b:Title>Forced displacement and internal migration in Colombia. 1992 -2004</b:Title>
    <b:Publisher>University of Warwick, Department of Sociology.</b:Publisher>
    <b:Year>2006</b:Year>
    <b:Comments>A thesis submitted in partial fulfilment, of the requirements for the degree of Doctor of Philosophy in Sociology. </b:Comments>
    <b:RefOrder>42</b:RefOrder>
  </b:Source>
  <b:Source>
    <b:Tag>Dre17</b:Tag>
    <b:SourceType>JournalArticle</b:SourceType>
    <b:Guid>{7D8F52BC-648D-9340-9CE8-F25536AB66DB}</b:Guid>
    <b:Author>
      <b:Author>
        <b:NameList>
          <b:Person>
            <b:Last>Drexler-Dreis</b:Last>
            <b:First>Joseph</b:First>
          </b:Person>
        </b:NameList>
      </b:Author>
    </b:Author>
    <b:Title>The Option for the Poor as a Decolonial Option: Latin American Liberation Theology in Conversation with Teología India and Womanist Theology</b:Title>
    <b:Year>2017</b:Year>
    <b:Volume>18</b:Volume>
    <b:Pages>269–286</b:Pages>
    <b:JournalName>Political Theology</b:JournalName>
    <b:Month>May</b:Month>
    <b:Issue>3</b:Issue>
    <b:RefOrder>9</b:RefOrder>
  </b:Source>
  <b:Source>
    <b:Tag>Pre12</b:Tag>
    <b:SourceType>Book</b:SourceType>
    <b:Guid>{C4C49571-E276-D54F-8C99-D405CB3563B3}</b:Guid>
    <b:Title>Development: Theories of Development.</b:Title>
    <b:Publisher>Routledge Library Editions:</b:Publisher>
    <b:City>2 Park Square, Milton Park, Abingdon, Oxon, OX14 4RN, UK</b:City>
    <b:Year>2012</b:Year>
    <b:Comments>First published in 1982</b:Comments>
    <b:Volume>9</b:Volume>
    <b:Author>
      <b:Author>
        <b:NameList>
          <b:Person>
            <b:Last>Preston</b:Last>
            <b:First>Peter</b:First>
          </b:Person>
        </b:NameList>
      </b:Author>
    </b:Author>
    <b:RefOrder>6</b:RefOrder>
  </b:Source>
  <b:Source>
    <b:Tag>Lui16</b:Tag>
    <b:SourceType>JournalArticle</b:SourceType>
    <b:Guid>{D855DAA8-2E7A-D444-8A3B-D696EA64AA47}</b:Guid>
    <b:Author>
      <b:Author>
        <b:NameList>
          <b:Person>
            <b:Last>Roniger</b:Last>
            <b:First>Luis</b:First>
          </b:Person>
        </b:NameList>
      </b:Author>
    </b:Author>
    <b:Title>How a Shattered Civil Religion is Rebuilt Through Contestation: Uruguay and the Legacy of Authoritarianism / Reconstruir una religión civil a través de la confrontación: Uruguay y el legado del autoritarismo</b:Title>
    <b:JournalName>Revista de Ciencia Política</b:JournalName>
    <b:Year>2016</b:Year>
    <b:Volume>36</b:Volume>
    <b:Issue>2</b:Issue>
    <b:Pages>411 – 432</b:Pages>
    <b:RefOrder>29</b:RefOrder>
  </b:Source>
  <b:Source>
    <b:Tag>Gal71</b:Tag>
    <b:SourceType>Book</b:SourceType>
    <b:Guid>{66AE563D-8AB5-8C42-B617-5DA4D0B7F21E}</b:Guid>
    <b:Title>Las venas abiertas de América Latina.  </b:Title>
    <b:Publisher>siglo xxi editores, s.a. de c.v. </b:Publisher>
    <b:City>México</b:City>
    <b:Year>1971</b:Year>
    <b:Author>
      <b:Author>
        <b:NameList>
          <b:Person>
            <b:Last>Galeano</b:Last>
            <b:First>Eduardo</b:First>
          </b:Person>
        </b:NameList>
      </b:Author>
    </b:Author>
    <b:RefOrder>10</b:RefOrder>
  </b:Source>
  <b:Source>
    <b:Tag>Koo14</b:Tag>
    <b:SourceType>ConferenceProceedings</b:SourceType>
    <b:Guid>{0341E149-2249-2C43-9BB1-AEDAF6273AEF}</b:Guid>
    <b:Title>Urban violence, public security, and democratic governance in Latin America.</b:Title>
    <b:Publisher>CLS-HSG</b:Publisher>
    <b:City>Bern</b:City>
    <b:Year>2014</b:Year>
    <b:Author>
      <b:Author>
        <b:NameList>
          <b:Person>
            <b:Last>Koonings</b:Last>
            <b:First>K</b:First>
          </b:Person>
        </b:NameList>
      </b:Author>
    </b:Author>
    <b:ConferenceName>Lecture given by Prof. Kees Koonings.  http://www.cls.unisg.ch/~/media/internet/content/dateien/instituteundcenters/cls-hsg/prodoc/flyer_koonings.pdf?fl=de </b:ConferenceName>
    <b:RefOrder>19</b:RefOrder>
  </b:Source>
  <b:Source>
    <b:Tag>Gol091</b:Tag>
    <b:SourceType>JournalArticle</b:SourceType>
    <b:Guid>{8408EAD8-0164-C44E-A33B-25A3E5668715}</b:Guid>
    <b:Author>
      <b:Author>
        <b:NameList>
          <b:Person>
            <b:Last>Goldenziel</b:Last>
            <b:First>Jill</b:First>
          </b:Person>
        </b:NameList>
      </b:Author>
    </b:Author>
    <b:Title>Sanctioning Faith: Religion, State, and U.S.-Cuban Relations</b:Title>
    <b:JournalName>Journal of Law &amp; Politics</b:JournalName>
    <b:Year>2009</b:Year>
    <b:Volume>25</b:Volume>
    <b:Issue>179</b:Issue>
    <b:Pages>179-210</b:Pages>
    <b:RefOrder>30</b:RefOrder>
  </b:Source>
  <b:Source>
    <b:Tag>Coo12</b:Tag>
    <b:SourceType>Book</b:SourceType>
    <b:Guid>{F361C724-FB23-634F-B8CD-C8D24670B334}</b:Guid>
    <b:Title>Roman Catholic Hegemony and Religious Freedom:  A Seventh-day Adventist Assessment of Dignitatis Humanae</b:Title>
    <b:Publisher>Graduate Faculty of  Baylor University</b:Publisher>
    <b:Year>2012</b:Year>
    <b:Comments>Doctoral Thesis. Partial Fulfillment of the Requirements for the Degree of Doctor of Philosophy</b:Comments>
    <b:Author>
      <b:Author>
        <b:NameList>
          <b:Person>
            <b:Last>Cook</b:Last>
            <b:First>Edwin A</b:First>
          </b:Person>
        </b:NameList>
      </b:Author>
    </b:Author>
    <b:RefOrder>27</b:RefOrder>
  </b:Source>
</b:Sources>
</file>

<file path=customXml/item2.xml><?xml version="1.0" encoding="utf-8"?>
<b:Sources xmlns:b="http://schemas.openxmlformats.org/officeDocument/2006/bibliography" xmlns="http://schemas.openxmlformats.org/officeDocument/2006/bibliography" SelectedStyle="/APA.XSL" StyleName="APA">
  <b:Source xmlns:b="http://schemas.openxmlformats.org/officeDocument/2006/bibliography">
    <b:Tag>Oxf16</b:Tag>
    <b:SourceType>InternetSite</b:SourceType>
    <b:Guid>{46341BCC-D0A9-364D-AE1D-2B8B733FF775}</b:Guid>
    <b:Author>
      <b:Author>
        <b:Corporate>Oxford University Press</b:Corporate>
      </b:Author>
    </b:Author>
    <b:Title>Oxford Dictionaries</b:Title>
    <b:Year>2016</b:Year>
    <b:URL>http://www.oxforddictionaries.com/</b:URL>
    <b:Month>07</b:Month>
    <b:Day>2016</b:Day>
    <b:RefOrder>28</b:RefOrder>
  </b:Source>
  <b:Source>
    <b:Tag>Ace121</b:Tag>
    <b:SourceType>Book</b:SourceType>
    <b:Guid>{527CA4DD-8C4E-324A-BDEE-A5DA89D7524E}</b:Guid>
    <b:Author>
      <b:Author>
        <b:NameList>
          <b:Person>
            <b:Last>Acemoglu</b:Last>
            <b:First>D</b:First>
          </b:Person>
          <b:Person>
            <b:Last>Robinson</b:Last>
            <b:First> J</b:First>
          </b:Person>
        </b:NameList>
      </b:Author>
    </b:Author>
    <b:Title>Why Nations Fail. The origins of power, prosperity and poverty.</b:Title>
    <b:Publisher>Crown Business.</b:Publisher>
    <b:City>New York</b:City>
    <b:Year>2012</b:Year>
    <b:RefOrder>5</b:RefOrder>
  </b:Source>
  <b:Source>
    <b:Tag>Eng2a</b:Tag>
    <b:SourceType>JournalArticle</b:SourceType>
    <b:Guid>{DCAFFA88-7995-3348-A4C6-005371AFFD28}</b:Guid>
    <b:Author>
      <b:Author>
        <b:NameList>
          <b:Person>
            <b:Last>Engerman</b:Last>
          </b:Person>
          <b:Person>
            <b:Last>Sokoloff</b:Last>
          </b:Person>
        </b:NameList>
      </b:Author>
      <b:Editor>
        <b:NameList>
          <b:Person>
            <b:Last>Sokoloff.</b:Last>
            <b:First>Stanley</b:First>
            <b:Middle>L. Engerman and Kenneth L.</b:Middle>
          </b:Person>
        </b:NameList>
      </b:Editor>
    </b:Author>
    <b:Title>Factor Endowments, Inequality, and Paths of Development Among New World Economies. </b:Title>
    <b:Publisher>Cambridge</b:Publisher>
    <b:City>Cambridge</b:City>
    <b:Year>2002a</b:Year>
    <b:JournalName>NBER Working Paper No. 9259.  2002. JEL No. N10</b:JournalName>
    <b:Month>October</b:Month>
    <b:Volume>10</b:Volume>
    <b:RefOrder>13</b:RefOrder>
  </b:Source>
  <b:Source>
    <b:Tag>Dia</b:Tag>
    <b:SourceType>Book</b:SourceType>
    <b:Guid>{BDEA1A4F-E61F-9241-9AB2-F4049363894F}</b:Guid>
    <b:Title>Guns, Germs, and Steel.  The Fates of Human Societies.</b:Title>
    <b:Publisher>W. W. Norton &amp; Company. New York. US.    (This book won the Pulitzer Prize for general non-fiction and the Aventis Prize for Best Science Book).</b:Publisher>
    <b:Author>
      <b:Author>
        <b:NameList>
          <b:Person>
            <b:Last>Diamond</b:Last>
            <b:First>J.</b:First>
          </b:Person>
        </b:NameList>
      </b:Author>
    </b:Author>
    <b:Year>1997</b:Year>
    <b:RefOrder>17</b:RefOrder>
  </b:Source>
  <b:Source>
    <b:Tag>Sac01</b:Tag>
    <b:SourceType>JournalArticle</b:SourceType>
    <b:Guid>{78847ACA-7B0D-A640-965E-8F1337E6E0A3}</b:Guid>
    <b:Title>Tropical underdevelopment.</b:Title>
    <b:Year>2001</b:Year>
    <b:Author>
      <b:Author>
        <b:NameList>
          <b:Person>
            <b:Last>Sachs</b:Last>
            <b:First>J.D.</b:First>
          </b:Person>
        </b:NameList>
      </b:Author>
    </b:Author>
    <b:JournalName>National Bureau of Economic Research.</b:JournalName>
    <b:City>Cambridge, MA:</b:City>
    <b:Volume>Working Paper, 8119, NBER,</b:Volume>
    <b:Pages>1–37</b:Pages>
    <b:RefOrder>15</b:RefOrder>
  </b:Source>
  <b:Source>
    <b:Tag>Joh04</b:Tag>
    <b:SourceType>JournalArticle</b:SourceType>
    <b:Guid>{B26EC0F5-C340-F54B-9EF6-3EE9C5E48340}</b:Guid>
    <b:Title>Mixed Methods Research: A Research Paradigm Whose Time Has Come.</b:Title>
    <b:JournalName>Educational Researcher</b:JournalName>
    <b:Year>2004</b:Year>
    <b:Month>OCTOBER</b:Month>
    <b:Volume>33</b:Volume>
    <b:Issue>7</b:Issue>
    <b:Pages>14–26</b:Pages>
    <b:Author>
      <b:Author>
        <b:NameList>
          <b:Person>
            <b:Last>Johnson</b:Last>
            <b:First>R.</b:First>
            <b:Middle>Burke</b:Middle>
          </b:Person>
          <b:Person>
            <b:Last>Onwuegbuzie</b:Last>
            <b:First>Anthony</b:First>
            <b:Middle>J.</b:Middle>
          </b:Person>
        </b:NameList>
      </b:Author>
    </b:Author>
    <b:RefOrder>38</b:RefOrder>
  </b:Source>
  <b:Source>
    <b:Tag>Mor07</b:Tag>
    <b:SourceType>Book</b:SourceType>
    <b:Guid>{ADEC545E-C3FF-3E42-819F-9584BDE122B8}</b:Guid>
    <b:Author>
      <b:Author>
        <b:NameList>
          <b:Person>
            <b:Last>Moran</b:Last>
            <b:First>T</b:First>
          </b:Person>
          <b:Person>
            <b:Last>et al.</b:Last>
          </b:Person>
        </b:NameList>
      </b:Author>
    </b:Author>
    <b:Title>Doing business with Latin Americans, Doing business with North Americans. Managing cultural differences: global leadership strategies for the 21st century.</b:Title>
    <b:City>Amsterdam</b:City>
    <b:Publisher>Elsevier/Butterworth-Heinermann.</b:Publisher>
    <b:Year>2007</b:Year>
    <b:RefOrder>1</b:RefOrder>
  </b:Source>
  <b:Source>
    <b:Tag>Sac03</b:Tag>
    <b:SourceType>JournalArticle</b:SourceType>
    <b:Guid>{C09FD62E-1571-D840-AE37-A9D075FEFF77}</b:Guid>
    <b:Author>
      <b:Author>
        <b:NameList>
          <b:Person>
            <b:Last>Sachs</b:Last>
            <b:First>J.D.</b:First>
          </b:Person>
        </b:NameList>
      </b:Author>
    </b:Author>
    <b:Title>Institutions don’t rule: direct effects of geography on per capita income. </b:Title>
    <b:JournalName>Bureau of Economic Research Working Paper</b:JournalName>
    <b:Publisher>Cambridge, MA:</b:Publisher>
    <b:Year>2003</b:Year>
    <b:Volume>9490</b:Volume>
    <b:Issue>NBER</b:Issue>
    <b:Pages>1–13</b:Pages>
    <b:RefOrder>16</b:RefOrder>
  </b:Source>
  <b:Source>
    <b:Tag>Mor01</b:Tag>
    <b:SourceType>Book</b:SourceType>
    <b:Guid>{D135B4D2-4A35-5640-B4C6-252187B8DB16}</b:Guid>
    <b:Author>
      <b:Author>
        <b:NameList>
          <b:Person>
            <b:Last>Morin</b:Last>
            <b:First>E</b:First>
          </b:Person>
        </b:NameList>
      </b:Author>
    </b:Author>
    <b:Title>El Método I: La Naturaleza de la Naturaleza</b:Title>
    <b:Publisher>Cátedra</b:Publisher>
    <b:City>Madrid</b:City>
    <b:Year>2001</b:Year>
    <b:RefOrder>3</b:RefOrder>
  </b:Source>
  <b:Source>
    <b:Tag>Zuñ10</b:Tag>
    <b:SourceType>JournalArticle</b:SourceType>
    <b:Guid>{A7E3899A-DC9D-754F-8D58-8B52D74FAA73}</b:Guid>
    <b:Title>Requirements of complexity for complex organizational conceptions</b:Title>
    <b:JournalName>Kybernetes</b:JournalName>
    <b:Publisher>Emerald Group Publishing Limited</b:Publisher>
    <b:Year>2010</b:Year>
    <b:Volume>39</b:Volume>
    <b:Issue>7</b:Issue>
    <b:Pages>1112-1127</b:Pages>
    <b:Author>
      <b:Editor>
        <b:NameList>
          <b:Person>
            <b:Last>Industrial Engineering Department</b:Last>
            <b:First>Universidad</b:First>
            <b:Middle>de Santiago de Chile, Santiago, Chile</b:Middle>
          </b:Person>
        </b:NameList>
      </b:Editor>
      <b:Author>
        <b:NameList>
          <b:Person>
            <b:Last>Zuñiga</b:Last>
            <b:First>Milton</b:First>
          </b:Person>
          <b:Person>
            <b:Last>Tarride</b:Last>
            <b:First>Mario</b:First>
            <b:Middle>Iván</b:Middle>
          </b:Person>
        </b:NameList>
      </b:Author>
    </b:Author>
    <b:RefOrder>4</b:RefOrder>
  </b:Source>
  <b:Source>
    <b:Tag>Max</b:Tag>
    <b:SourceType>Book</b:SourceType>
    <b:Guid>{513BD8D6-0E12-FD4D-BEB6-FF184D6E82A6}</b:Guid>
    <b:Title>Qualitative Research Design. An Interactive Approach. Third Edition.</b:Title>
    <b:City>London</b:City>
    <b:Publisher>SAGE</b:Publisher>
    <b:Year>2013</b:Year>
    <b:Author>
      <b:Author>
        <b:NameList>
          <b:Person>
            <b:Last>Maxwell</b:Last>
            <b:First>Joseph</b:First>
          </b:Person>
        </b:NameList>
      </b:Author>
    </b:Author>
    <b:RefOrder>2</b:RefOrder>
  </b:Source>
  <b:Source>
    <b:Tag>McS15</b:Tag>
    <b:SourceType>BookSection</b:SourceType>
    <b:Guid>{FCC6C71C-D8D8-0144-9DCA-D7965E490CD8}</b:Guid>
    <b:Title>Hall, Hofstede, Huntington, Trompenaars, GLOBE: Common Foundations, Common Flaws</b:Title>
    <b:City>Dorchester</b:City>
    <b:CountryRegion>United Kingdom</b:CountryRegion>
    <b:Publisher>Gower Applied Business Research</b:Publisher>
    <b:Year>2015</b:Year>
    <b:Author>
      <b:Author>
        <b:NameList>
          <b:Person>
            <b:Last>McSweeney</b:Last>
            <b:First>Brendan</b:First>
          </b:Person>
        </b:NameList>
      </b:Author>
      <b:BookAuthor>
        <b:NameList>
          <b:Person>
            <b:Last>Sanchez</b:Last>
            <b:First>Yvette</b:First>
          </b:Person>
          <b:Person>
            <b:Last>Brühwiler</b:Last>
            <b:First>Claudia Franziska</b:First>
          </b:Person>
        </b:NameList>
      </b:BookAuthor>
    </b:Author>
    <b:BookTitle>Transculturalism and Business in the BRIC States. A handbook</b:BookTitle>
    <b:RefOrder>23</b:RefOrder>
  </b:Source>
  <b:Source>
    <b:Tag>Hal90</b:Tag>
    <b:SourceType>Book</b:SourceType>
    <b:Guid>{D58A3360-9299-1646-8D9E-1438906AA54F}</b:Guid>
    <b:Title>Understanding Cultural Differences.</b:Title>
    <b:Publisher>Yarmouth, Maine: Intercultural Press</b:Publisher>
    <b:Year>1990</b:Year>
    <b:Author>
      <b:Author>
        <b:NameList>
          <b:Person>
            <b:Last>Hall</b:Last>
            <b:First>Edward T.</b:First>
          </b:Person>
        </b:NameList>
      </b:Author>
    </b:Author>
    <b:RefOrder>25</b:RefOrder>
  </b:Source>
  <b:Source>
    <b:Tag>Bar</b:Tag>
    <b:SourceType>JournalArticle</b:SourceType>
    <b:Guid>{82C00DAD-F690-3B4D-B162-68A3BAA20A7A}</b:Guid>
    <b:Title>Which countries have state religions?</b:Title>
    <b:Issue>120, </b:Issue>
    <b:Pages>1331-1370.</b:Pages>
    <b:Author>
      <b:Author>
        <b:NameList>
          <b:Person>
            <b:Last>Barro, R. J.</b:Last>
          </b:Person>
          <b:Person>
            <b:Last>McCleary, R. M. </b:Last>
          </b:Person>
        </b:NameList>
      </b:Author>
    </b:Author>
    <b:JournalName>The Quarterly Journal of Economics,</b:JournalName>
    <b:Year>2005</b:Year>
    <b:RefOrder>33</b:RefOrder>
  </b:Source>
  <b:Source>
    <b:Tag>MarcadorDePosición10</b:Tag>
    <b:SourceType>Report</b:SourceType>
    <b:Guid>{567155ED-1412-504F-A363-FFB4A89C275E}</b:Guid>
    <b:Title>Causes and Consequences of the Protestant Reformation</b:Title>
    <b:Publisher>Warwick Economics Research Paper Series </b:Publisher>
    <b:Year>2016</b:Year>
    <b:Author>
      <b:Author>
        <b:NameList>
          <b:Person>
            <b:Last>Becker</b:Last>
            <b:First>Sascha </b:First>
          </b:Person>
          <b:Person>
            <b:Last>Pfaff </b:Last>
            <b:First>Steven </b:First>
          </b:Person>
          <b:Person>
            <b:Last>Rubin </b:Last>
            <b:First>Jared </b:First>
          </b:Person>
        </b:NameList>
      </b:Author>
    </b:Author>
    <b:RefOrder>26</b:RefOrder>
  </b:Source>
  <b:Source>
    <b:Tag>Ing00</b:Tag>
    <b:SourceType>JournalArticle</b:SourceType>
    <b:Guid>{B1E10425-1067-B841-AC78-F2E432374760}</b:Guid>
    <b:Title>Modernization, Cultural Change, and the Persistence of Traditional Values</b:Title>
    <b:Year>2000</b:Year>
    <b:Volume>65</b:Volume>
    <b:Pages>19-51</b:Pages>
    <b:Author>
      <b:Author>
        <b:NameList>
          <b:Person>
            <b:Last>Inglehart</b:Last>
          </b:Person>
          <b:Person>
            <b:Last>Baker</b:Last>
          </b:Person>
        </b:NameList>
      </b:Author>
    </b:Author>
    <b:JournalName>American Sociological Review</b:JournalName>
    <b:Issue>1</b:Issue>
    <b:RefOrder>32</b:RefOrder>
  </b:Source>
  <b:Source>
    <b:Tag>Lev81</b:Tag>
    <b:SourceType>Book</b:SourceType>
    <b:Guid>{42AD1B1D-6550-E44F-8AD1-D1382A28F07B}</b:Guid>
    <b:Author>
      <b:Author>
        <b:NameList>
          <b:Person>
            <b:Last>Levine</b:Last>
            <b:First>Daniel</b:First>
          </b:Person>
        </b:NameList>
      </b:Author>
    </b:Author>
    <b:Title>Religion and Politics in Latin America: The Catholic Church in Venezuela &amp; Colombia</b:Title>
    <b:Year>1981</b:Year>
    <b:Publisher>Princeton Legacy Library</b:Publisher>
    <b:Pages>358</b:Pages>
    <b:RefOrder>8</b:RefOrder>
  </b:Source>
  <b:Source>
    <b:Tag>Köh17</b:Tag>
    <b:SourceType>BookSection</b:SourceType>
    <b:Guid>{BD058790-88DA-A048-A456-95EB011E7509}</b:Guid>
    <b:Title>Evangelikalismus in Lateinamerika</b:Title>
    <b:Publisher>transcript Verlag, </b:Publisher>
    <b:City>Bielefeld</b:City>
    <b:Year>2017</b:Year>
    <b:Pages>129-140</b:Pages>
    <b:Author>
      <b:Author>
        <b:NameList>
          <b:Person>
            <b:Last>Köhrsen</b:Last>
            <b:First>J</b:First>
          </b:Person>
        </b:NameList>
      </b:Author>
      <b:BookAuthor>
        <b:NameList>
          <b:Person>
            <b:Last>Elwert</b:Last>
            <b:First>F</b:First>
          </b:Person>
          <b:Person>
            <b:Last>Radermacher</b:Last>
            <b:First>M</b:First>
          </b:Person>
          <b:Person>
            <b:Last>Schlamelcher</b:Last>
            <b:First>J</b:First>
          </b:Person>
        </b:NameList>
      </b:BookAuthor>
    </b:Author>
    <b:BookTitle>Handbuch Evangelikalismus</b:BookTitle>
    <b:RefOrder>34</b:RefOrder>
  </b:Source>
  <b:Source>
    <b:Tag>Pew141</b:Tag>
    <b:SourceType>Report</b:SourceType>
    <b:Guid>{69F06D21-CF1F-C849-B3B5-126106DFDDB7}</b:Guid>
    <b:Title>Religion in Latin America. Widespread Change in a Historically Catholic Region</b:Title>
    <b:Year>2014</b:Year>
    <b:Comments>www.pewresearch.org</b:Comments>
    <b:Author>
      <b:Author>
        <b:Corporate>Pew Research Center</b:Corporate>
      </b:Author>
    </b:Author>
    <b:RefOrder>31</b:RefOrder>
  </b:Source>
  <b:Source>
    <b:Tag>Hof01</b:Tag>
    <b:SourceType>Book</b:SourceType>
    <b:Guid>{4CD6C0DB-BD9B-5D4F-B5B0-55F8FD4DD1DE}</b:Guid>
    <b:Author>
      <b:Author>
        <b:NameList>
          <b:Person>
            <b:Last>Hofstede</b:Last>
            <b:First>Geert</b:First>
          </b:Person>
        </b:NameList>
      </b:Author>
    </b:Author>
    <b:Title>Culture’s Consequences. Comparing Values, Behaviours, Institutions and Organizations Across Nations.  </b:Title>
    <b:Publisher>Thousand Oaks: Sake Publications.</b:Publisher>
    <b:Year>2001</b:Year>
    <b:Pages>423-431.</b:Pages>
    <b:RefOrder>21</b:RefOrder>
  </b:Source>
  <b:Source>
    <b:Tag>Hof14</b:Tag>
    <b:SourceType>InternetSite</b:SourceType>
    <b:Guid>{49270817-6876-5C45-A536-0FE7B3AE5BE0}</b:Guid>
    <b:Title>The Hofstede Centre Website. </b:Title>
    <b:Year>2014</b:Year>
    <b:Month>12</b:Month>
    <b:Day>20</b:Day>
    <b:Author>
      <b:Author>
        <b:NameList>
          <b:Person>
            <b:Last>Hofstede</b:Last>
            <b:First>Geert</b:First>
          </b:Person>
        </b:NameList>
      </b:Author>
    </b:Author>
    <b:URL>http://geert-hofstede.com/dimensions.html</b:URL>
    <b:RefOrder>22</b:RefOrder>
  </b:Source>
  <b:Source>
    <b:Tag>Ace01</b:Tag>
    <b:SourceType>JournalArticle</b:SourceType>
    <b:Guid>{5EABB7A3-824E-B94E-BE7D-F80295DDD451}</b:Guid>
    <b:Author>
      <b:Author>
        <b:NameList>
          <b:Person>
            <b:Last>Acemoglu</b:Last>
            <b:First>Daron</b:First>
          </b:Person>
          <b:Person>
            <b:Last>Johnson</b:Last>
            <b:First>Simon</b:First>
          </b:Person>
          <b:Person>
            <b:Last>Robinson</b:Last>
            <b:First>James</b:First>
          </b:Person>
        </b:NameList>
      </b:Author>
    </b:Author>
    <b:Title>The colonial origins of comparative development</b:Title>
    <b:JournalName>American Economic Review</b:JournalName>
    <b:Year>2001</b:Year>
    <b:Volume>91</b:Volume>
    <b:Issue>5</b:Issue>
    <b:Pages>1369–1401</b:Pages>
    <b:RefOrder>39</b:RefOrder>
  </b:Source>
  <b:Source>
    <b:Tag>Nor901</b:Tag>
    <b:SourceType>Book</b:SourceType>
    <b:Guid>{F222D5B8-EF36-2A47-B616-9125278AB603}</b:Guid>
    <b:Author>
      <b:Author>
        <b:NameList>
          <b:Person>
            <b:Last>North</b:Last>
            <b:First>Douglass</b:First>
            <b:Middle>C.</b:Middle>
          </b:Person>
        </b:NameList>
      </b:Author>
    </b:Author>
    <b:Title>Institutions, institutional change and economic performance.  </b:Title>
    <b:City>Cambridge</b:City>
    <b:Publisher>Cambridge University Press.</b:Publisher>
    <b:Year>1990</b:Year>
    <b:RefOrder>40</b:RefOrder>
  </b:Source>
  <b:Source>
    <b:Tag>Bro06</b:Tag>
    <b:SourceType>JournalArticle</b:SourceType>
    <b:Guid>{EAC0E2C1-9DDB-B246-8541-663326259C99}</b:Guid>
    <b:Author>
      <b:Author>
        <b:NameList>
          <b:Person>
            <b:Last>Brown</b:Last>
            <b:First>C</b:First>
          </b:Person>
          <b:Person>
            <b:Last>Lall</b:Last>
            <b:First> U.</b:First>
          </b:Person>
        </b:NameList>
      </b:Author>
    </b:Author>
    <b:Title>Water and economic development: The role of variability and a framework for resilience.</b:Title>
    <b:Publisher>Casey Brown and Upmanu Lall. Blackwell Publishing Ltd</b:Publisher>
    <b:Year>2006</b:Year>
    <b:Volume>30</b:Volume>
    <b:Pages>306–317</b:Pages>
    <b:JournalName>Natural Resources Forum</b:JournalName>
    <b:RefOrder>14</b:RefOrder>
  </b:Source>
  <b:Source>
    <b:Tag>Sch12</b:Tag>
    <b:SourceType>Book</b:SourceType>
    <b:Guid>{3A2549BB-25EE-B44B-9386-CE6F0D2A21E1}</b:Guid>
    <b:Author>
      <b:Author>
        <b:NameList>
          <b:Person>
            <b:Last>Schneider</b:Last>
            <b:First>C</b:First>
          </b:Person>
          <b:Person>
            <b:Last>Wagemann</b:Last>
            <b:First>C</b:First>
          </b:Person>
        </b:NameList>
      </b:Author>
    </b:Author>
    <b:Title>Set-Theoretic Methods for the Social Sciences</b:Title>
    <b:City>Cambridge</b:City>
    <b:Publisher>Cambridge University Press</b:Publisher>
    <b:Year>2012</b:Year>
    <b:RefOrder>36</b:RefOrder>
  </b:Source>
  <b:Source>
    <b:Tag>Fie18</b:Tag>
    <b:SourceType>Report</b:SourceType>
    <b:Guid>{3160DFE9-A119-DC4F-8D6A-270CB3DD2C62}</b:Guid>
    <b:Title>Identifying pathways to peace: How post-conflict support can help prevent relapse into war. Working paper</b:Title>
    <b:Publisher>Deutsches Institut für Entwicklungspolitik/ German Development Institute.</b:Publisher>
    <b:Year>2018</b:Year>
    <b:Author>
      <b:Author>
        <b:NameList>
          <b:Person>
            <b:Last>Fiedler</b:Last>
            <b:First>C</b:First>
          </b:Person>
          <b:Person>
            <b:Last>Graevingholt</b:Last>
            <b:First>J</b:First>
          </b:Person>
          <b:Person>
            <b:Last>Mross</b:Last>
            <b:First>K</b:First>
          </b:Person>
        </b:NameList>
      </b:Author>
    </b:Author>
    <b:RefOrder>37</b:RefOrder>
  </b:Source>
  <b:Source>
    <b:Tag>Kau10</b:Tag>
    <b:SourceType>Report</b:SourceType>
    <b:Guid>{DFE8B878-D1D2-8E41-A55D-10B43644140E}</b:Guid>
    <b:Author>
      <b:Author>
        <b:NameList>
          <b:Person>
            <b:Last>Kaufmann</b:Last>
            <b:First>Daniel</b:First>
          </b:Person>
          <b:Person>
            <b:Last>Kraay</b:Last>
            <b:First>Aart</b:First>
          </b:Person>
          <b:Person>
            <b:Last>Mastruzzi</b:Last>
            <b:First>Massimo</b:First>
          </b:Person>
        </b:NameList>
      </b:Author>
    </b:Author>
    <b:Title>The Worldwide Governance Indicators: Methodology and Analytical Issues</b:Title>
    <b:Year>2010</b:Year>
    <b:StandardNumber>No. 5430.</b:StandardNumber>
    <b:Comments>https://ssrn.com/abstract=1682130</b:Comments>
    <b:ThesisType>World Bank Policy Research Working Paper</b:ThesisType>
    <b:RefOrder>35</b:RefOrder>
  </b:Source>
  <b:Source>
    <b:Tag>Sti02</b:Tag>
    <b:SourceType>Book</b:SourceType>
    <b:Guid>{88430353-D85A-47FC-8835-42697A56ED62}</b:Guid>
    <b:Title>Globalization and its discontents</b:Title>
    <b:Year>2002</b:Year>
    <b:Author>
      <b:Author>
        <b:NameList>
          <b:Person>
            <b:Last>Stiglitz</b:Last>
            <b:First>Joseph</b:First>
          </b:Person>
        </b:NameList>
      </b:Author>
    </b:Author>
    <b:City>London</b:City>
    <b:Publisher>Penguin Books Ltd.</b:Publisher>
    <b:RefOrder>7</b:RefOrder>
  </b:Source>
  <b:Source>
    <b:Tag>Pra04</b:Tag>
    <b:SourceType>JournalArticle</b:SourceType>
    <b:Guid>{F5DD4254-AF0D-3F41-887C-A85612A12624}</b:Guid>
    <b:Author>
      <b:Author>
        <b:NameList>
          <b:Person>
            <b:Last>Prados de la Escosura</b:Last>
            <b:First>L.</b:First>
          </b:Person>
        </b:NameList>
      </b:Author>
    </b:Author>
    <b:Title>When Did Latin America Fall Behind?. </b:Title>
    <b:Publisher>University of Chicago Press</b:Publisher>
    <b:Year>2004</b:Year>
    <b:JournalName>The Decline of Latin American Economies: Growth, Institutions, and Crises.</b:JournalName>
    <b:RefOrder>12</b:RefOrder>
  </b:Source>
  <b:Source>
    <b:Tag>Eng02</b:Tag>
    <b:SourceType>Book</b:SourceType>
    <b:Guid>{AED869AD-F9E3-9B44-83C5-541477014CF8}</b:Guid>
    <b:Author>
      <b:Author>
        <b:NameList>
          <b:Person>
            <b:Last>Engerman</b:Last>
          </b:Person>
          <b:Person>
            <b:Last>Sokoloff</b:Last>
          </b:Person>
        </b:NameList>
      </b:Author>
      <b:Editor>
        <b:NameList>
          <b:Person>
            <b:Last>Sokoloff.</b:Last>
            <b:First>Stanley</b:First>
            <b:Middle>L. Engerman and Kenneth L.</b:Middle>
          </b:Person>
        </b:NameList>
      </b:Editor>
    </b:Author>
    <b:Title>Colonialism, inequality, and long-run paths of development.  Working Paper 11057. http://www.nber.org/papers/w11057</b:Title>
    <b:City>1050 Massachusetts Avenue, Cambridge, MA 02138.</b:City>
    <b:Publisher>National Bureau of Economic Research.</b:Publisher>
    <b:Year>2002b</b:Year>
    <b:RefOrder>18</b:RefOrder>
  </b:Source>
  <b:Source>
    <b:Tag>Bla01</b:Tag>
    <b:SourceType>Report</b:SourceType>
    <b:Guid>{42D2FF1F-7EF7-8145-8B9D-4795F82BF26A}</b:Guid>
    <b:Title>Environmental refugees: myth or reality? New Issues in Refugee Research, Working Paper no. 34.</b:Title>
    <b:Institution>UNHCR</b:Institution>
    <b:City>Geneva.</b:City>
    <b:Year>2001</b:Year>
    <b:Author>
      <b:Author>
        <b:NameList>
          <b:Person>
            <b:Last>Black</b:Last>
            <b:First>R</b:First>
          </b:Person>
        </b:NameList>
      </b:Author>
    </b:Author>
    <b:RefOrder>20</b:RefOrder>
  </b:Source>
  <b:Source>
    <b:Tag>Gle11</b:Tag>
    <b:SourceType>Report</b:SourceType>
    <b:Guid>{A48200C7-3E4C-B64A-A570-3C155B7FCAF9}</b:Guid>
    <b:Title>Climate Change and Armed Conflict. </b:Title>
    <b:Year>2011</b:Year>
    <b:Institution>Centre for the Study of Civil War (CSCW), Peace Research Institute Oslo (PRIO) &amp; Department of Sociology and Political Science.</b:Institution>
    <b:Department>Norwegian University of Science and Technology (NTNU)</b:Department>
    <b:Author>
      <b:Author>
        <b:NameList>
          <b:Person>
            <b:Last>Gleditsch</b:Last>
            <b:First>N.P.</b:First>
          </b:Person>
          <b:Person>
            <b:Last> Buhaug</b:Last>
            <b:First>H. </b:First>
          </b:Person>
          <b:Person>
            <b:Last>Magnus</b:Last>
            <b:First>O. </b:First>
          </b:Person>
        </b:NameList>
      </b:Author>
    </b:Author>
    <b:RefOrder>41</b:RefOrder>
  </b:Source>
  <b:Source>
    <b:Tag>Cen141</b:Tag>
    <b:SourceType>Report</b:SourceType>
    <b:Guid>{0078F2EA-9B07-1B4F-AC2B-1AE7AF70327F}</b:Guid>
    <b:Author>
      <b:Author>
        <b:Corporate>Center for Creative Leadership</b:Corporate>
      </b:Author>
    </b:Author>
    <b:Title>Leader Effectiveness and Culture: The GLOBE Study 2014 </b:Title>
    <b:Year>2014</b:Year>
    <b:RefOrder>24</b:RefOrder>
  </b:Source>
  <b:Source>
    <b:Tag>Wal06</b:Tag>
    <b:SourceType>Book</b:SourceType>
    <b:Guid>{A81B1C9E-125E-B74A-9469-51B7661D2DD7}</b:Guid>
    <b:Title>World-Systems Analysis: An Introduction. </b:Title>
    <b:Publisher>Duke University Press</b:Publisher>
    <b:City>Durham, NC</b:City>
    <b:Year>2006</b:Year>
    <b:Author>
      <b:Author>
        <b:NameList>
          <b:Person>
            <b:Last>Wallerstein</b:Last>
            <b:First>Immanuel</b:First>
          </b:Person>
        </b:NameList>
      </b:Author>
    </b:Author>
    <b:RefOrder>11</b:RefOrder>
  </b:Source>
  <b:Source>
    <b:Tag>Gua061</b:Tag>
    <b:SourceType>Book</b:SourceType>
    <b:Guid>{24C02B68-EEF6-5141-8C24-0F22CAB96E69}</b:Guid>
    <b:Author>
      <b:Author>
        <b:NameList>
          <b:Person>
            <b:Last>Guataqui</b:Last>
            <b:First>J.</b:First>
            <b:Middle>C.</b:Middle>
          </b:Person>
        </b:NameList>
      </b:Author>
    </b:Author>
    <b:Title>Forced displacement and internal migration in Colombia. 1992 -2004</b:Title>
    <b:Publisher>University of Warwick, Department of Sociology.</b:Publisher>
    <b:Year>2006</b:Year>
    <b:Comments>A thesis submitted in partial fulfilment, of the requirements for the degree of Doctor of Philosophy in Sociology. </b:Comments>
    <b:RefOrder>42</b:RefOrder>
  </b:Source>
  <b:Source>
    <b:Tag>Dre17</b:Tag>
    <b:SourceType>JournalArticle</b:SourceType>
    <b:Guid>{7D8F52BC-648D-9340-9CE8-F25536AB66DB}</b:Guid>
    <b:Author>
      <b:Author>
        <b:NameList>
          <b:Person>
            <b:Last>Drexler-Dreis</b:Last>
            <b:First>Joseph</b:First>
          </b:Person>
        </b:NameList>
      </b:Author>
    </b:Author>
    <b:Title>The Option for the Poor as a Decolonial Option: Latin American Liberation Theology in Conversation with Teología India and Womanist Theology</b:Title>
    <b:Year>2017</b:Year>
    <b:Volume>18</b:Volume>
    <b:Pages>269–286</b:Pages>
    <b:JournalName>Political Theology</b:JournalName>
    <b:Month>May</b:Month>
    <b:Issue>3</b:Issue>
    <b:RefOrder>9</b:RefOrder>
  </b:Source>
  <b:Source>
    <b:Tag>Pre12</b:Tag>
    <b:SourceType>Book</b:SourceType>
    <b:Guid>{C4C49571-E276-D54F-8C99-D405CB3563B3}</b:Guid>
    <b:Title>Development: Theories of Development.</b:Title>
    <b:Publisher>Routledge Library Editions:</b:Publisher>
    <b:City>2 Park Square, Milton Park, Abingdon, Oxon, OX14 4RN, UK</b:City>
    <b:Year>2012</b:Year>
    <b:Comments>First published in 1982</b:Comments>
    <b:Volume>9</b:Volume>
    <b:Author>
      <b:Author>
        <b:NameList>
          <b:Person>
            <b:Last>Preston</b:Last>
            <b:First>Peter</b:First>
          </b:Person>
        </b:NameList>
      </b:Author>
    </b:Author>
    <b:RefOrder>6</b:RefOrder>
  </b:Source>
  <b:Source>
    <b:Tag>Lui16</b:Tag>
    <b:SourceType>JournalArticle</b:SourceType>
    <b:Guid>{D855DAA8-2E7A-D444-8A3B-D696EA64AA47}</b:Guid>
    <b:Author>
      <b:Author>
        <b:NameList>
          <b:Person>
            <b:Last>Roniger</b:Last>
            <b:First>Luis</b:First>
          </b:Person>
        </b:NameList>
      </b:Author>
    </b:Author>
    <b:Title>How a Shattered Civil Religion is Rebuilt Through Contestation: Uruguay and the Legacy of Authoritarianism / Reconstruir una religión civil a través de la confrontación: Uruguay y el legado del autoritarismo</b:Title>
    <b:JournalName>Revista de Ciencia Política</b:JournalName>
    <b:Year>2016</b:Year>
    <b:Volume>36</b:Volume>
    <b:Issue>2</b:Issue>
    <b:Pages>411 – 432</b:Pages>
    <b:RefOrder>29</b:RefOrder>
  </b:Source>
  <b:Source>
    <b:Tag>Gal71</b:Tag>
    <b:SourceType>Book</b:SourceType>
    <b:Guid>{66AE563D-8AB5-8C42-B617-5DA4D0B7F21E}</b:Guid>
    <b:Title>Las venas abiertas de América Latina.  </b:Title>
    <b:Publisher>siglo xxi editores, s.a. de c.v. </b:Publisher>
    <b:City>México</b:City>
    <b:Year>1971</b:Year>
    <b:Author>
      <b:Author>
        <b:NameList>
          <b:Person>
            <b:Last>Galeano</b:Last>
            <b:First>Eduardo</b:First>
          </b:Person>
        </b:NameList>
      </b:Author>
    </b:Author>
    <b:RefOrder>10</b:RefOrder>
  </b:Source>
  <b:Source>
    <b:Tag>Koo14</b:Tag>
    <b:SourceType>ConferenceProceedings</b:SourceType>
    <b:Guid>{0341E149-2249-2C43-9BB1-AEDAF6273AEF}</b:Guid>
    <b:Title>Urban violence, public security, and democratic governance in Latin America.</b:Title>
    <b:Publisher>CLS-HSG</b:Publisher>
    <b:City>Bern</b:City>
    <b:Year>2014</b:Year>
    <b:Author>
      <b:Author>
        <b:NameList>
          <b:Person>
            <b:Last>Koonings</b:Last>
            <b:First>K</b:First>
          </b:Person>
        </b:NameList>
      </b:Author>
    </b:Author>
    <b:ConferenceName>Lecture given by Prof. Kees Koonings.  http://www.cls.unisg.ch/~/media/internet/content/dateien/instituteundcenters/cls-hsg/prodoc/flyer_koonings.pdf?fl=de </b:ConferenceName>
    <b:RefOrder>19</b:RefOrder>
  </b:Source>
  <b:Source>
    <b:Tag>Gol091</b:Tag>
    <b:SourceType>JournalArticle</b:SourceType>
    <b:Guid>{8408EAD8-0164-C44E-A33B-25A3E5668715}</b:Guid>
    <b:Author>
      <b:Author>
        <b:NameList>
          <b:Person>
            <b:Last>Goldenziel</b:Last>
            <b:First>Jill</b:First>
          </b:Person>
        </b:NameList>
      </b:Author>
    </b:Author>
    <b:Title>Sanctioning Faith: Religion, State, and U.S.-Cuban Relations</b:Title>
    <b:JournalName>Journal of Law &amp; Politics</b:JournalName>
    <b:Year>2009</b:Year>
    <b:Volume>25</b:Volume>
    <b:Issue>179</b:Issue>
    <b:Pages>179-210</b:Pages>
    <b:RefOrder>30</b:RefOrder>
  </b:Source>
  <b:Source>
    <b:Tag>Coo12</b:Tag>
    <b:SourceType>Book</b:SourceType>
    <b:Guid>{F361C724-FB23-634F-B8CD-C8D24670B334}</b:Guid>
    <b:Title>Roman Catholic Hegemony and Religious Freedom:  A Seventh-day Adventist Assessment of Dignitatis Humanae</b:Title>
    <b:Publisher>Graduate Faculty of  Baylor University</b:Publisher>
    <b:Year>2012</b:Year>
    <b:Comments>Doctoral Thesis. Partial Fulfillment of the Requirements for the Degree of Doctor of Philosophy</b:Comments>
    <b:Author>
      <b:Author>
        <b:NameList>
          <b:Person>
            <b:Last>Cook</b:Last>
            <b:First>Edwin A</b:First>
          </b:Person>
        </b:NameList>
      </b:Author>
    </b:Author>
    <b:RefOrder>27</b:RefOrder>
  </b:Source>
</b:Sources>
</file>

<file path=customXml/itemProps1.xml><?xml version="1.0" encoding="utf-8"?>
<ds:datastoreItem xmlns:ds="http://schemas.openxmlformats.org/officeDocument/2006/customXml" ds:itemID="{631BA6D1-60E9-9043-9F8C-00ACD913B3BB}">
  <ds:schemaRefs>
    <ds:schemaRef ds:uri="http://schemas.openxmlformats.org/officeDocument/2006/bibliography"/>
  </ds:schemaRefs>
</ds:datastoreItem>
</file>

<file path=customXml/itemProps2.xml><?xml version="1.0" encoding="utf-8"?>
<ds:datastoreItem xmlns:ds="http://schemas.openxmlformats.org/officeDocument/2006/customXml" ds:itemID="{76CC415D-7C11-1142-AD07-26B055DB3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147</Pages>
  <Words>75476</Words>
  <Characters>415124</Characters>
  <Application>Microsoft Macintosh Word</Application>
  <DocSecurity>0</DocSecurity>
  <Lines>3459</Lines>
  <Paragraphs>979</Paragraphs>
  <ScaleCrop>false</ScaleCrop>
  <HeadingPairs>
    <vt:vector size="4" baseType="variant">
      <vt:variant>
        <vt:lpstr>Título</vt:lpstr>
      </vt:variant>
      <vt:variant>
        <vt:i4>1</vt:i4>
      </vt:variant>
      <vt:variant>
        <vt:lpstr>Headings</vt:lpstr>
      </vt:variant>
      <vt:variant>
        <vt:i4>100</vt:i4>
      </vt:variant>
    </vt:vector>
  </HeadingPairs>
  <TitlesOfParts>
    <vt:vector size="101" baseType="lpstr">
      <vt:lpstr/>
      <vt:lpstr>A Historical Challenge as Inspiring this Study </vt:lpstr>
      <vt:lpstr>    </vt:lpstr>
      <vt:lpstr>Research Question</vt:lpstr>
      <vt:lpstr>Hypotheses</vt:lpstr>
      <vt:lpstr>Intended Outcome and Contributions</vt:lpstr>
      <vt:lpstr>    </vt:lpstr>
      <vt:lpstr>        </vt:lpstr>
      <vt:lpstr>        </vt:lpstr>
      <vt:lpstr>        </vt:lpstr>
      <vt:lpstr>    </vt:lpstr>
      <vt:lpstr>Limitations of this Research</vt:lpstr>
      <vt:lpstr>Research Model</vt:lpstr>
      <vt:lpstr>Structure of this Study </vt:lpstr>
      <vt:lpstr>The Applied Research Paradigms</vt:lpstr>
      <vt:lpstr>    Research Paradigm 1 (Dialectic Pluralism)</vt:lpstr>
      <vt:lpstr>    </vt:lpstr>
      <vt:lpstr>    Research Paradigm 2 (Complex Thinking)</vt:lpstr>
      <vt:lpstr>    Researcher’s Paradigm Biases</vt:lpstr>
      <vt:lpstr>Literature Review for Christianity</vt:lpstr>
      <vt:lpstr>    Brief Historical Considerations </vt:lpstr>
      <vt:lpstr>        From Jesus and before</vt:lpstr>
      <vt:lpstr>        Going back to Conquest and Historical Influence of the Church</vt:lpstr>
      <vt:lpstr>    Normative Argument of the Bible </vt:lpstr>
      <vt:lpstr>    Law and State models </vt:lpstr>
      <vt:lpstr>        Canonical Law and Relations with States</vt:lpstr>
      <vt:lpstr>        Reformation and influence on Legal Aspects</vt:lpstr>
      <vt:lpstr>    Current Theoretical Debate on Christian Religion and Prosperity Variables</vt:lpstr>
      <vt:lpstr>        Secularization debate. The Age of Secularization</vt:lpstr>
      <vt:lpstr>    Quantitative Empirical Studies </vt:lpstr>
      <vt:lpstr>        Cross Country Vs. Intra National Studies </vt:lpstr>
      <vt:lpstr>        Religion and Prosperity </vt:lpstr>
      <vt:lpstr>    Qualitative Empirical Studies </vt:lpstr>
      <vt:lpstr>        Debate on Negative Evangelical Influences</vt:lpstr>
      <vt:lpstr>        The Influence of Evangelicals In Latin America</vt:lpstr>
      <vt:lpstr>        Liberation Theology</vt:lpstr>
      <vt:lpstr>        Comparative studies?</vt:lpstr>
      <vt:lpstr>    Summarizing the Core Messages</vt:lpstr>
      <vt:lpstr>Current State of the Countries (in Prosperity Indicators) </vt:lpstr>
      <vt:lpstr>    Global Competitiveness Index</vt:lpstr>
      <vt:lpstr>    Corruption Perception Index (CPI) </vt:lpstr>
      <vt:lpstr>    Other Indicators </vt:lpstr>
      <vt:lpstr>    Gross National Income per capita (GNI per capita) 2010-2014 </vt:lpstr>
      <vt:lpstr>    Inequality (Gini Coefficient)</vt:lpstr>
      <vt:lpstr>    Social Progress Index – SPI, 2015</vt:lpstr>
      <vt:lpstr>    Homicide Rates </vt:lpstr>
      <vt:lpstr>    Summarizing the Core Messages</vt:lpstr>
      <vt:lpstr>Theories that Attempt to Explain the Prosperity Imbalance </vt:lpstr>
      <vt:lpstr>    Economic Performance Theory</vt:lpstr>
      <vt:lpstr>    World Systems Theory</vt:lpstr>
      <vt:lpstr>    The Institutions Theory</vt:lpstr>
      <vt:lpstr>    Factor Endowments Theory</vt:lpstr>
      <vt:lpstr>    Environment and Geography Theory</vt:lpstr>
      <vt:lpstr>    Cultural Theory </vt:lpstr>
      <vt:lpstr>        Cultural Dimensions Theory</vt:lpstr>
      <vt:lpstr>        The (GLOBE) Research Program</vt:lpstr>
      <vt:lpstr>        High And Low Context	</vt:lpstr>
      <vt:lpstr>        Main Criticisms to the Cultural Determinism</vt:lpstr>
      <vt:lpstr>    Summarizing the Core Messages</vt:lpstr>
      <vt:lpstr>Language and Discourse</vt:lpstr>
      <vt:lpstr>    Language</vt:lpstr>
      <vt:lpstr>    Discourse</vt:lpstr>
      <vt:lpstr>    Critical Discourse Analysis - CDA</vt:lpstr>
      <vt:lpstr>    CDA and Religion</vt:lpstr>
      <vt:lpstr>    Summarizing the Core Messages</vt:lpstr>
      <vt:lpstr>Methodologies</vt:lpstr>
      <vt:lpstr>Analytical Methods: Mixed Methods Research Design</vt:lpstr>
      <vt:lpstr>    Components of the Concurrent Parallel Design</vt:lpstr>
      <vt:lpstr>        Component 1 (Macro). Quantitative Approach</vt:lpstr>
      <vt:lpstr>        Component 2 (Meso). Qualitative Comparative Analysis (QCA)</vt:lpstr>
      <vt:lpstr>        Component 3 (Micro). Qualitative Approach. Critical Discourse Analysis (CDA)</vt:lpstr>
      <vt:lpstr>    Evidence Collected and Analyzed</vt:lpstr>
      <vt:lpstr>        Quantitative Analysis and QCA</vt:lpstr>
      <vt:lpstr>        Qualitative Analysis and QCA</vt:lpstr>
      <vt:lpstr>    Validity Types and Strategies</vt:lpstr>
      <vt:lpstr>        Quantitative Validity</vt:lpstr>
      <vt:lpstr>        Qualitative Trustworthiness</vt:lpstr>
      <vt:lpstr>        Legitimation of the Mixed Research	</vt:lpstr>
      <vt:lpstr>    Summarizing the Core Messages</vt:lpstr>
      <vt:lpstr>Macro. Quantitative Results </vt:lpstr>
      <vt:lpstr>    Protocol</vt:lpstr>
      <vt:lpstr>    Phase 1: Competitiveness in the World</vt:lpstr>
      <vt:lpstr>    Phase 2: Modelling for Europe and the Americas (competitiveness)</vt:lpstr>
      <vt:lpstr>    Phase 3: Modelling for Europe and the Americas (corruption)	 </vt:lpstr>
      <vt:lpstr>    Brief Discussion of the Results</vt:lpstr>
      <vt:lpstr>    Summarizing the Core Messages</vt:lpstr>
      <vt:lpstr>Meso. Qualitative Comparative Analysis (QCA) </vt:lpstr>
      <vt:lpstr>    Protocol</vt:lpstr>
      <vt:lpstr>    Competitiveness in Europe and the Americas </vt:lpstr>
      <vt:lpstr>        Dominant Religion in Population (Religious distribution)</vt:lpstr>
      <vt:lpstr>        State Religion</vt:lpstr>
      <vt:lpstr>        Legal Origin </vt:lpstr>
      <vt:lpstr>        Language</vt:lpstr>
      <vt:lpstr>        Ethnicities</vt:lpstr>
      <vt:lpstr>        Brief Discussion of The Results</vt:lpstr>
      <vt:lpstr>        Summarizing the Core Messages</vt:lpstr>
      <vt:lpstr>    Corruption in Europe and the Americas </vt:lpstr>
      <vt:lpstr>        Dominant Religion in Population (Religious Distribution)</vt:lpstr>
      <vt:lpstr>        State Religion</vt:lpstr>
      <vt:lpstr>        Legal Origin </vt:lpstr>
      <vt:lpstr>        Language</vt:lpstr>
    </vt:vector>
  </TitlesOfParts>
  <Manager/>
  <Company>Universitat St. Gallen</Company>
  <LinksUpToDate>false</LinksUpToDate>
  <CharactersWithSpaces>489621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Garcia Portilla</dc:creator>
  <cp:keywords/>
  <dc:description/>
  <cp:lastModifiedBy>Jason Garcia</cp:lastModifiedBy>
  <cp:revision>15</cp:revision>
  <cp:lastPrinted>2018-11-14T21:59:00Z</cp:lastPrinted>
  <dcterms:created xsi:type="dcterms:W3CDTF">2021-04-11T12:14:00Z</dcterms:created>
  <dcterms:modified xsi:type="dcterms:W3CDTF">2021-05-27T20:55:00Z</dcterms:modified>
  <cp:category/>
</cp:coreProperties>
</file>